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40E19" w14:textId="77777777" w:rsidR="006A6794" w:rsidRDefault="006A6794">
      <w:pPr>
        <w:spacing w:before="120"/>
        <w:rPr>
          <w:rFonts w:ascii="Arial" w:eastAsia="Arial" w:hAnsi="Arial" w:cs="Arial"/>
          <w:b/>
        </w:rPr>
      </w:pPr>
    </w:p>
    <w:p w14:paraId="68E40E1A" w14:textId="77777777" w:rsidR="006A6794" w:rsidRDefault="004C03D4">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68E40E1B" w14:textId="77777777" w:rsidR="006A6794" w:rsidRDefault="004C03D4">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SA4#119-e</w:t>
      </w:r>
    </w:p>
    <w:p w14:paraId="68E40E1C" w14:textId="77777777" w:rsidR="006A6794" w:rsidRDefault="004C03D4">
      <w:pPr>
        <w:pStyle w:val="Heading2"/>
        <w:keepLines/>
        <w:spacing w:before="360" w:line="276" w:lineRule="auto"/>
      </w:pPr>
      <w:r>
        <w:t>Document for:</w:t>
      </w:r>
      <w:r>
        <w:tab/>
        <w:t xml:space="preserve">Approval </w:t>
      </w:r>
    </w:p>
    <w:p w14:paraId="68E40E1D" w14:textId="77777777" w:rsidR="006A6794" w:rsidRDefault="004C03D4">
      <w:pPr>
        <w:pStyle w:val="Heading2"/>
        <w:keepLines/>
        <w:spacing w:before="360" w:line="276" w:lineRule="auto"/>
      </w:pPr>
      <w:r>
        <w:t>Agenda Item:</w:t>
      </w:r>
      <w:r>
        <w:tab/>
        <w:t>12.3</w:t>
      </w:r>
    </w:p>
    <w:p w14:paraId="68E40E1E" w14:textId="77777777" w:rsidR="006A6794" w:rsidRDefault="006A6794">
      <w:pPr>
        <w:rPr>
          <w:rFonts w:ascii="Arial" w:eastAsia="Arial" w:hAnsi="Arial" w:cs="Arial"/>
          <w:color w:val="808080"/>
        </w:rPr>
      </w:pPr>
    </w:p>
    <w:p w14:paraId="68E40E1F" w14:textId="77777777" w:rsidR="006A6794" w:rsidRDefault="004C03D4">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68E40E20" w14:textId="77777777" w:rsidR="006A6794" w:rsidRDefault="006A6794">
      <w:pPr>
        <w:keepNext/>
        <w:rPr>
          <w:rFonts w:ascii="Arial" w:eastAsia="Arial" w:hAnsi="Arial" w:cs="Arial"/>
          <w:color w:val="0000FF"/>
          <w:sz w:val="36"/>
          <w:szCs w:val="36"/>
        </w:rPr>
      </w:pPr>
    </w:p>
    <w:p w14:paraId="68E40E21" w14:textId="77777777" w:rsidR="006A6794" w:rsidRDefault="004C03D4">
      <w:pPr>
        <w:rPr>
          <w:rFonts w:ascii="Arial" w:eastAsia="Arial" w:hAnsi="Arial" w:cs="Arial"/>
        </w:rPr>
      </w:pPr>
      <w:r>
        <w:rPr>
          <w:rFonts w:ascii="Arial" w:eastAsia="Arial" w:hAnsi="Arial" w:cs="Arial"/>
        </w:rPr>
        <w:t>The 3GPP SA4 MTSI SWG met for six telco sessions and also handled documents via the MTSI SWG email reflector during SA4#119-e.</w:t>
      </w:r>
    </w:p>
    <w:p w14:paraId="68E40E22" w14:textId="77777777" w:rsidR="006A6794" w:rsidRDefault="006A6794">
      <w:pPr>
        <w:rPr>
          <w:rFonts w:ascii="Arial" w:eastAsia="Arial" w:hAnsi="Arial" w:cs="Arial"/>
        </w:rPr>
      </w:pPr>
    </w:p>
    <w:p w14:paraId="68E40E23" w14:textId="77777777" w:rsidR="006A6794" w:rsidRDefault="004C03D4">
      <w:pPr>
        <w:rPr>
          <w:rFonts w:ascii="Arial" w:eastAsia="Arial" w:hAnsi="Arial" w:cs="Arial"/>
        </w:rPr>
      </w:pPr>
      <w:r>
        <w:rPr>
          <w:rFonts w:ascii="Arial" w:eastAsia="Arial" w:hAnsi="Arial" w:cs="Arial"/>
        </w:rPr>
        <w:t>A total of 41 delegates participated while 42 Tdocs were discussed with SWG-status concluded for 39 Tdocs.  Below is a summary o</w:t>
      </w:r>
      <w:r>
        <w:rPr>
          <w:rFonts w:ascii="Arial" w:eastAsia="Arial" w:hAnsi="Arial" w:cs="Arial"/>
        </w:rPr>
        <w:t>f what was agreed during this meeting.</w:t>
      </w:r>
    </w:p>
    <w:p w14:paraId="68E40E24" w14:textId="77777777" w:rsidR="006A6794" w:rsidRDefault="006A6794">
      <w:pPr>
        <w:rPr>
          <w:rFonts w:ascii="Arial" w:eastAsia="Arial" w:hAnsi="Arial" w:cs="Arial"/>
          <w:u w:val="single"/>
        </w:rPr>
      </w:pPr>
    </w:p>
    <w:p w14:paraId="68E40E25" w14:textId="77777777" w:rsidR="006A6794" w:rsidRDefault="004C03D4">
      <w:pPr>
        <w:rPr>
          <w:rFonts w:ascii="Arial" w:eastAsia="Arial" w:hAnsi="Arial" w:cs="Arial"/>
          <w:u w:val="single"/>
        </w:rPr>
      </w:pPr>
      <w:r>
        <w:rPr>
          <w:rFonts w:ascii="Arial" w:eastAsia="Arial" w:hAnsi="Arial" w:cs="Arial"/>
          <w:u w:val="single"/>
        </w:rPr>
        <w:t>Others including TEI</w:t>
      </w:r>
    </w:p>
    <w:p w14:paraId="68E40E26" w14:textId="77777777" w:rsidR="006A6794" w:rsidRDefault="004C03D4">
      <w:pPr>
        <w:numPr>
          <w:ilvl w:val="0"/>
          <w:numId w:val="4"/>
        </w:numPr>
        <w:rPr>
          <w:rFonts w:ascii="Arial" w:eastAsia="Arial" w:hAnsi="Arial" w:cs="Arial"/>
        </w:rPr>
      </w:pPr>
      <w:r>
        <w:rPr>
          <w:rFonts w:ascii="Arial" w:eastAsia="Arial" w:hAnsi="Arial" w:cs="Arial"/>
        </w:rPr>
        <w:t>CR on ITT4RT on Still Images</w:t>
      </w:r>
    </w:p>
    <w:p w14:paraId="68E40E27" w14:textId="77777777" w:rsidR="006A6794" w:rsidRDefault="004C03D4">
      <w:pPr>
        <w:numPr>
          <w:ilvl w:val="0"/>
          <w:numId w:val="4"/>
        </w:numPr>
        <w:rPr>
          <w:rFonts w:ascii="Arial" w:eastAsia="Arial" w:hAnsi="Arial" w:cs="Arial"/>
        </w:rPr>
      </w:pPr>
      <w:r>
        <w:rPr>
          <w:rFonts w:ascii="Arial" w:eastAsia="Arial" w:hAnsi="Arial" w:cs="Arial"/>
        </w:rPr>
        <w:t>CR on ITT4RT for Telepresence Support</w:t>
      </w:r>
    </w:p>
    <w:p w14:paraId="68E40E28" w14:textId="77777777" w:rsidR="006A6794" w:rsidRDefault="004C03D4">
      <w:pPr>
        <w:numPr>
          <w:ilvl w:val="0"/>
          <w:numId w:val="4"/>
        </w:numPr>
        <w:rPr>
          <w:rFonts w:ascii="Arial" w:eastAsia="Arial" w:hAnsi="Arial" w:cs="Arial"/>
        </w:rPr>
      </w:pPr>
      <w:r>
        <w:rPr>
          <w:rFonts w:ascii="Arial" w:eastAsia="Arial" w:hAnsi="Arial" w:cs="Arial"/>
        </w:rPr>
        <w:t>CR adding support for NR QoE features</w:t>
      </w:r>
    </w:p>
    <w:p w14:paraId="68E40E29" w14:textId="77777777" w:rsidR="006A6794" w:rsidRDefault="006A6794">
      <w:pPr>
        <w:rPr>
          <w:rFonts w:ascii="Arial" w:eastAsia="Arial" w:hAnsi="Arial" w:cs="Arial"/>
        </w:rPr>
      </w:pPr>
    </w:p>
    <w:p w14:paraId="68E40E2A" w14:textId="77777777" w:rsidR="006A6794" w:rsidRDefault="004C03D4">
      <w:pPr>
        <w:rPr>
          <w:rFonts w:ascii="Arial" w:eastAsia="Arial" w:hAnsi="Arial" w:cs="Arial"/>
        </w:rPr>
      </w:pPr>
      <w:r>
        <w:rPr>
          <w:rFonts w:ascii="Arial" w:eastAsia="Arial" w:hAnsi="Arial" w:cs="Arial"/>
          <w:u w:val="single"/>
        </w:rPr>
        <w:t>iRTCW</w:t>
      </w:r>
    </w:p>
    <w:p w14:paraId="68E40E2B" w14:textId="77777777" w:rsidR="006A6794" w:rsidRDefault="004C03D4">
      <w:pPr>
        <w:numPr>
          <w:ilvl w:val="0"/>
          <w:numId w:val="4"/>
        </w:numPr>
        <w:rPr>
          <w:rFonts w:ascii="Arial" w:eastAsia="Arial" w:hAnsi="Arial" w:cs="Arial"/>
        </w:rPr>
      </w:pPr>
      <w:r>
        <w:rPr>
          <w:rFonts w:ascii="Arial" w:eastAsia="Arial" w:hAnsi="Arial" w:cs="Arial"/>
        </w:rPr>
        <w:t>Addition of architectural considerations</w:t>
      </w:r>
    </w:p>
    <w:p w14:paraId="68E40E2C" w14:textId="77777777" w:rsidR="006A6794" w:rsidRDefault="004C03D4">
      <w:pPr>
        <w:numPr>
          <w:ilvl w:val="0"/>
          <w:numId w:val="4"/>
        </w:numPr>
        <w:rPr>
          <w:rFonts w:ascii="Arial" w:eastAsia="Arial" w:hAnsi="Arial" w:cs="Arial"/>
        </w:rPr>
      </w:pPr>
      <w:r>
        <w:rPr>
          <w:rFonts w:ascii="Arial" w:eastAsia="Arial" w:hAnsi="Arial" w:cs="Arial"/>
        </w:rPr>
        <w:t>A baseline of TS 26.113 v0.1.1</w:t>
      </w:r>
    </w:p>
    <w:p w14:paraId="68E40E2D" w14:textId="77777777" w:rsidR="006A6794" w:rsidRDefault="004C03D4">
      <w:pPr>
        <w:numPr>
          <w:ilvl w:val="0"/>
          <w:numId w:val="4"/>
        </w:numPr>
        <w:rPr>
          <w:rFonts w:ascii="Arial" w:eastAsia="Arial" w:hAnsi="Arial" w:cs="Arial"/>
        </w:rPr>
      </w:pPr>
      <w:r>
        <w:rPr>
          <w:rFonts w:ascii="Arial" w:eastAsia="Arial" w:hAnsi="Arial" w:cs="Arial"/>
        </w:rPr>
        <w:t>Permanent d</w:t>
      </w:r>
      <w:r>
        <w:rPr>
          <w:rFonts w:ascii="Arial" w:eastAsia="Arial" w:hAnsi="Arial" w:cs="Arial"/>
        </w:rPr>
        <w:t>ocument v0.11</w:t>
      </w:r>
    </w:p>
    <w:p w14:paraId="68E40E2E" w14:textId="77777777" w:rsidR="006A6794" w:rsidRDefault="004C03D4">
      <w:pPr>
        <w:numPr>
          <w:ilvl w:val="0"/>
          <w:numId w:val="4"/>
        </w:numPr>
        <w:rPr>
          <w:rFonts w:ascii="Arial" w:eastAsia="Arial" w:hAnsi="Arial" w:cs="Arial"/>
        </w:rPr>
      </w:pPr>
      <w:r>
        <w:rPr>
          <w:rFonts w:ascii="Arial" w:eastAsia="Arial" w:hAnsi="Arial" w:cs="Arial"/>
        </w:rPr>
        <w:t>Time &amp; Work Plan, adding general RTC SWG Telcos on</w:t>
      </w:r>
    </w:p>
    <w:p w14:paraId="68E40E2F" w14:textId="77777777" w:rsidR="006A6794" w:rsidRDefault="004C03D4">
      <w:pPr>
        <w:numPr>
          <w:ilvl w:val="1"/>
          <w:numId w:val="4"/>
        </w:numPr>
        <w:rPr>
          <w:rFonts w:ascii="Arial" w:eastAsia="Arial" w:hAnsi="Arial" w:cs="Arial"/>
        </w:rPr>
      </w:pPr>
      <w:r>
        <w:rPr>
          <w:rFonts w:ascii="Arial" w:eastAsia="Arial" w:hAnsi="Arial" w:cs="Arial"/>
          <w:color w:val="000099"/>
          <w:sz w:val="21"/>
          <w:szCs w:val="21"/>
        </w:rPr>
        <w:t xml:space="preserve">1/06 16:00 CEST </w:t>
      </w:r>
    </w:p>
    <w:p w14:paraId="68E40E30" w14:textId="77777777" w:rsidR="006A6794" w:rsidRDefault="004C03D4">
      <w:pPr>
        <w:numPr>
          <w:ilvl w:val="1"/>
          <w:numId w:val="4"/>
        </w:numPr>
        <w:rPr>
          <w:rFonts w:ascii="Arial" w:eastAsia="Arial" w:hAnsi="Arial" w:cs="Arial"/>
        </w:rPr>
      </w:pPr>
      <w:r>
        <w:rPr>
          <w:rFonts w:ascii="Arial" w:eastAsia="Arial" w:hAnsi="Arial" w:cs="Arial"/>
          <w:color w:val="000099"/>
          <w:sz w:val="21"/>
          <w:szCs w:val="21"/>
        </w:rPr>
        <w:t>13/07 6:00 CEST</w:t>
      </w:r>
    </w:p>
    <w:p w14:paraId="68E40E31" w14:textId="77777777" w:rsidR="006A6794" w:rsidRDefault="004C03D4">
      <w:pPr>
        <w:numPr>
          <w:ilvl w:val="1"/>
          <w:numId w:val="4"/>
        </w:numPr>
        <w:rPr>
          <w:rFonts w:ascii="Arial" w:eastAsia="Arial" w:hAnsi="Arial" w:cs="Arial"/>
        </w:rPr>
      </w:pPr>
      <w:r>
        <w:rPr>
          <w:rFonts w:ascii="Arial" w:eastAsia="Arial" w:hAnsi="Arial" w:cs="Arial"/>
          <w:sz w:val="21"/>
          <w:szCs w:val="21"/>
        </w:rPr>
        <w:t>2</w:t>
      </w:r>
      <w:r>
        <w:rPr>
          <w:rFonts w:ascii="Arial" w:eastAsia="Arial" w:hAnsi="Arial" w:cs="Arial"/>
          <w:color w:val="000099"/>
          <w:sz w:val="21"/>
          <w:szCs w:val="21"/>
        </w:rPr>
        <w:t>7/07 16:00 CEST</w:t>
      </w:r>
    </w:p>
    <w:p w14:paraId="68E40E32" w14:textId="77777777" w:rsidR="006A6794" w:rsidRDefault="004C03D4">
      <w:pPr>
        <w:numPr>
          <w:ilvl w:val="1"/>
          <w:numId w:val="4"/>
        </w:numPr>
        <w:rPr>
          <w:rFonts w:ascii="Arial" w:eastAsia="Arial" w:hAnsi="Arial" w:cs="Arial"/>
        </w:rPr>
      </w:pPr>
      <w:r>
        <w:rPr>
          <w:rFonts w:ascii="Arial" w:eastAsia="Arial" w:hAnsi="Arial" w:cs="Arial"/>
          <w:color w:val="000099"/>
          <w:sz w:val="21"/>
          <w:szCs w:val="21"/>
        </w:rPr>
        <w:t>03/08  6:00 CEST</w:t>
      </w:r>
    </w:p>
    <w:p w14:paraId="68E40E33" w14:textId="77777777" w:rsidR="006A6794" w:rsidRDefault="006A6794">
      <w:pPr>
        <w:rPr>
          <w:rFonts w:ascii="Arial" w:eastAsia="Arial" w:hAnsi="Arial" w:cs="Arial"/>
        </w:rPr>
      </w:pPr>
    </w:p>
    <w:p w14:paraId="68E40E34" w14:textId="77777777" w:rsidR="006A6794" w:rsidRDefault="004C03D4">
      <w:pPr>
        <w:rPr>
          <w:rFonts w:ascii="Arial" w:eastAsia="Arial" w:hAnsi="Arial" w:cs="Arial"/>
        </w:rPr>
      </w:pPr>
      <w:r>
        <w:rPr>
          <w:rFonts w:ascii="Arial" w:eastAsia="Arial" w:hAnsi="Arial" w:cs="Arial"/>
          <w:u w:val="single"/>
        </w:rPr>
        <w:t>FS_eiRTCW</w:t>
      </w:r>
    </w:p>
    <w:p w14:paraId="68E40E35" w14:textId="77777777" w:rsidR="006A6794" w:rsidRDefault="004C03D4">
      <w:pPr>
        <w:numPr>
          <w:ilvl w:val="0"/>
          <w:numId w:val="3"/>
        </w:numPr>
        <w:rPr>
          <w:rFonts w:ascii="Arial" w:eastAsia="Arial" w:hAnsi="Arial" w:cs="Arial"/>
        </w:rPr>
      </w:pPr>
      <w:r>
        <w:rPr>
          <w:rFonts w:ascii="Arial" w:eastAsia="Arial" w:hAnsi="Arial" w:cs="Arial"/>
        </w:rPr>
        <w:t>Aspects to consider during the FS_eiRTCW study</w:t>
      </w:r>
    </w:p>
    <w:p w14:paraId="68E40E36" w14:textId="77777777" w:rsidR="006A6794" w:rsidRDefault="004C03D4">
      <w:pPr>
        <w:numPr>
          <w:ilvl w:val="0"/>
          <w:numId w:val="3"/>
        </w:numPr>
        <w:rPr>
          <w:rFonts w:ascii="Arial" w:eastAsia="Arial" w:hAnsi="Arial" w:cs="Arial"/>
        </w:rPr>
      </w:pPr>
      <w:r>
        <w:rPr>
          <w:rFonts w:ascii="Arial" w:eastAsia="Arial" w:hAnsi="Arial" w:cs="Arial"/>
        </w:rPr>
        <w:t>Proposed updates to the Permanent Document, including</w:t>
      </w:r>
    </w:p>
    <w:p w14:paraId="68E40E37" w14:textId="77777777" w:rsidR="006A6794" w:rsidRDefault="004C03D4">
      <w:pPr>
        <w:numPr>
          <w:ilvl w:val="1"/>
          <w:numId w:val="3"/>
        </w:numPr>
        <w:rPr>
          <w:rFonts w:ascii="Arial" w:eastAsia="Arial" w:hAnsi="Arial" w:cs="Arial"/>
          <w:sz w:val="22"/>
          <w:szCs w:val="22"/>
        </w:rPr>
      </w:pPr>
      <w:r>
        <w:rPr>
          <w:rFonts w:ascii="Arial" w:eastAsia="Arial" w:hAnsi="Arial" w:cs="Arial"/>
          <w:sz w:val="22"/>
          <w:szCs w:val="22"/>
        </w:rPr>
        <w:t>Clarification of existing C-plane requirements and options for eP-SCSF</w:t>
      </w:r>
    </w:p>
    <w:p w14:paraId="68E40E38" w14:textId="77777777" w:rsidR="006A6794" w:rsidRDefault="004C03D4">
      <w:pPr>
        <w:numPr>
          <w:ilvl w:val="1"/>
          <w:numId w:val="3"/>
        </w:numPr>
        <w:rPr>
          <w:rFonts w:ascii="Arial" w:eastAsia="Arial" w:hAnsi="Arial" w:cs="Arial"/>
          <w:sz w:val="22"/>
          <w:szCs w:val="22"/>
        </w:rPr>
      </w:pPr>
      <w:r>
        <w:rPr>
          <w:rFonts w:ascii="Arial" w:eastAsia="Arial" w:hAnsi="Arial" w:cs="Arial"/>
          <w:sz w:val="22"/>
          <w:szCs w:val="22"/>
        </w:rPr>
        <w:t>Clarification on use of RFC 4566 for WebRTC application internal representation</w:t>
      </w:r>
    </w:p>
    <w:p w14:paraId="68E40E39" w14:textId="77777777" w:rsidR="006A6794" w:rsidRDefault="004C03D4">
      <w:pPr>
        <w:numPr>
          <w:ilvl w:val="1"/>
          <w:numId w:val="3"/>
        </w:numPr>
        <w:rPr>
          <w:rFonts w:ascii="Arial" w:eastAsia="Arial" w:hAnsi="Arial" w:cs="Arial"/>
          <w:sz w:val="22"/>
          <w:szCs w:val="22"/>
        </w:rPr>
      </w:pPr>
      <w:r>
        <w:rPr>
          <w:rFonts w:ascii="Arial" w:eastAsia="Arial" w:hAnsi="Arial" w:cs="Arial"/>
          <w:sz w:val="22"/>
          <w:szCs w:val="22"/>
        </w:rPr>
        <w:t xml:space="preserve">Cleaned up the terminology for functional entities </w:t>
      </w:r>
      <w:r>
        <w:rPr>
          <w:rFonts w:ascii="Arial" w:eastAsia="Arial" w:hAnsi="Arial" w:cs="Arial"/>
          <w:sz w:val="22"/>
          <w:szCs w:val="22"/>
        </w:rPr>
        <w:t>and clarified functions performed</w:t>
      </w:r>
    </w:p>
    <w:p w14:paraId="68E40E3A" w14:textId="77777777" w:rsidR="006A6794" w:rsidRDefault="004C03D4">
      <w:pPr>
        <w:numPr>
          <w:ilvl w:val="1"/>
          <w:numId w:val="3"/>
        </w:numPr>
        <w:rPr>
          <w:rFonts w:ascii="Arial" w:eastAsia="Arial" w:hAnsi="Arial" w:cs="Arial"/>
          <w:sz w:val="22"/>
          <w:szCs w:val="22"/>
        </w:rPr>
      </w:pPr>
      <w:r>
        <w:rPr>
          <w:rFonts w:ascii="Arial" w:eastAsia="Arial" w:hAnsi="Arial" w:cs="Arial"/>
          <w:sz w:val="22"/>
          <w:szCs w:val="22"/>
        </w:rPr>
        <w:t>Added more details to possible architectures with 5GC</w:t>
      </w:r>
    </w:p>
    <w:p w14:paraId="68E40E3B" w14:textId="77777777" w:rsidR="006A6794" w:rsidRDefault="004C03D4">
      <w:pPr>
        <w:numPr>
          <w:ilvl w:val="0"/>
          <w:numId w:val="3"/>
        </w:numPr>
        <w:rPr>
          <w:rFonts w:ascii="Arial" w:eastAsia="Arial" w:hAnsi="Arial" w:cs="Arial"/>
        </w:rPr>
      </w:pPr>
      <w:r>
        <w:rPr>
          <w:rFonts w:ascii="Arial" w:eastAsia="Arial" w:hAnsi="Arial" w:cs="Arial"/>
        </w:rPr>
        <w:t>A Use Case on P2P Communication into the Permanent Document</w:t>
      </w:r>
    </w:p>
    <w:p w14:paraId="68E40E3C" w14:textId="77777777" w:rsidR="006A6794" w:rsidRDefault="004C03D4">
      <w:pPr>
        <w:numPr>
          <w:ilvl w:val="0"/>
          <w:numId w:val="3"/>
        </w:numPr>
        <w:rPr>
          <w:rFonts w:ascii="Arial" w:eastAsia="Arial" w:hAnsi="Arial" w:cs="Arial"/>
        </w:rPr>
      </w:pPr>
      <w:r>
        <w:rPr>
          <w:rFonts w:ascii="Arial" w:eastAsia="Arial" w:hAnsi="Arial" w:cs="Arial"/>
        </w:rPr>
        <w:t>The Updated Permanent Document</w:t>
      </w:r>
    </w:p>
    <w:p w14:paraId="68E40E3D" w14:textId="77777777" w:rsidR="006A6794" w:rsidRDefault="004C03D4">
      <w:pPr>
        <w:numPr>
          <w:ilvl w:val="0"/>
          <w:numId w:val="3"/>
        </w:numPr>
        <w:rPr>
          <w:rFonts w:ascii="Arial" w:eastAsia="Arial" w:hAnsi="Arial" w:cs="Arial"/>
        </w:rPr>
      </w:pPr>
      <w:r>
        <w:rPr>
          <w:rFonts w:ascii="Arial" w:eastAsia="Arial" w:hAnsi="Arial" w:cs="Arial"/>
        </w:rPr>
        <w:t>Time &amp; Work Plan, adding general RTC SWG Telcos on</w:t>
      </w:r>
    </w:p>
    <w:p w14:paraId="68E40E3E" w14:textId="77777777" w:rsidR="006A6794" w:rsidRDefault="004C03D4">
      <w:pPr>
        <w:numPr>
          <w:ilvl w:val="1"/>
          <w:numId w:val="3"/>
        </w:numPr>
        <w:rPr>
          <w:rFonts w:ascii="Arial" w:eastAsia="Arial" w:hAnsi="Arial" w:cs="Arial"/>
        </w:rPr>
      </w:pPr>
      <w:r>
        <w:rPr>
          <w:rFonts w:ascii="Arial" w:eastAsia="Arial" w:hAnsi="Arial" w:cs="Arial"/>
          <w:color w:val="000099"/>
          <w:sz w:val="21"/>
          <w:szCs w:val="21"/>
        </w:rPr>
        <w:t xml:space="preserve">1/06 16:00 CEST </w:t>
      </w:r>
    </w:p>
    <w:p w14:paraId="68E40E3F" w14:textId="77777777" w:rsidR="006A6794" w:rsidRDefault="004C03D4">
      <w:pPr>
        <w:numPr>
          <w:ilvl w:val="1"/>
          <w:numId w:val="3"/>
        </w:numPr>
        <w:rPr>
          <w:rFonts w:ascii="Arial" w:eastAsia="Arial" w:hAnsi="Arial" w:cs="Arial"/>
        </w:rPr>
      </w:pPr>
      <w:r>
        <w:rPr>
          <w:rFonts w:ascii="Arial" w:eastAsia="Arial" w:hAnsi="Arial" w:cs="Arial"/>
          <w:color w:val="000099"/>
          <w:sz w:val="21"/>
          <w:szCs w:val="21"/>
        </w:rPr>
        <w:t>13/07 6:0</w:t>
      </w:r>
      <w:r>
        <w:rPr>
          <w:rFonts w:ascii="Arial" w:eastAsia="Arial" w:hAnsi="Arial" w:cs="Arial"/>
          <w:color w:val="000099"/>
          <w:sz w:val="21"/>
          <w:szCs w:val="21"/>
        </w:rPr>
        <w:t>0 CEST</w:t>
      </w:r>
    </w:p>
    <w:p w14:paraId="68E40E40" w14:textId="77777777" w:rsidR="006A6794" w:rsidRDefault="004C03D4">
      <w:pPr>
        <w:numPr>
          <w:ilvl w:val="1"/>
          <w:numId w:val="3"/>
        </w:numPr>
        <w:rPr>
          <w:rFonts w:ascii="Arial" w:eastAsia="Arial" w:hAnsi="Arial" w:cs="Arial"/>
        </w:rPr>
      </w:pPr>
      <w:r>
        <w:rPr>
          <w:rFonts w:ascii="Arial" w:eastAsia="Arial" w:hAnsi="Arial" w:cs="Arial"/>
          <w:sz w:val="21"/>
          <w:szCs w:val="21"/>
        </w:rPr>
        <w:t>2</w:t>
      </w:r>
      <w:r>
        <w:rPr>
          <w:rFonts w:ascii="Arial" w:eastAsia="Arial" w:hAnsi="Arial" w:cs="Arial"/>
          <w:color w:val="000099"/>
          <w:sz w:val="21"/>
          <w:szCs w:val="21"/>
        </w:rPr>
        <w:t>7/07 16:00 CEST</w:t>
      </w:r>
    </w:p>
    <w:p w14:paraId="68E40E41" w14:textId="77777777" w:rsidR="006A6794" w:rsidRDefault="004C03D4">
      <w:pPr>
        <w:numPr>
          <w:ilvl w:val="1"/>
          <w:numId w:val="3"/>
        </w:numPr>
        <w:rPr>
          <w:rFonts w:ascii="Arial" w:eastAsia="Arial" w:hAnsi="Arial" w:cs="Arial"/>
        </w:rPr>
      </w:pPr>
      <w:r>
        <w:rPr>
          <w:rFonts w:ascii="Arial" w:eastAsia="Arial" w:hAnsi="Arial" w:cs="Arial"/>
          <w:color w:val="000099"/>
          <w:sz w:val="21"/>
          <w:szCs w:val="21"/>
        </w:rPr>
        <w:lastRenderedPageBreak/>
        <w:t>03/08  6:00 CEST</w:t>
      </w:r>
    </w:p>
    <w:p w14:paraId="68E40E42" w14:textId="77777777" w:rsidR="006A6794" w:rsidRDefault="006A6794">
      <w:pPr>
        <w:rPr>
          <w:rFonts w:ascii="Arial" w:eastAsia="Arial" w:hAnsi="Arial" w:cs="Arial"/>
          <w:i/>
        </w:rPr>
      </w:pPr>
    </w:p>
    <w:p w14:paraId="68E40E43" w14:textId="77777777" w:rsidR="006A6794" w:rsidRDefault="004C03D4">
      <w:pPr>
        <w:rPr>
          <w:rFonts w:ascii="Arial" w:eastAsia="Arial" w:hAnsi="Arial" w:cs="Arial"/>
        </w:rPr>
      </w:pPr>
      <w:r>
        <w:rPr>
          <w:rFonts w:ascii="Arial" w:eastAsia="Arial" w:hAnsi="Arial" w:cs="Arial"/>
          <w:u w:val="single"/>
        </w:rPr>
        <w:t>New Work Items</w:t>
      </w:r>
    </w:p>
    <w:p w14:paraId="68E40E44" w14:textId="77777777" w:rsidR="006A6794" w:rsidRDefault="006A6794">
      <w:pPr>
        <w:rPr>
          <w:rFonts w:ascii="Arial" w:eastAsia="Arial" w:hAnsi="Arial" w:cs="Arial"/>
        </w:rPr>
      </w:pPr>
    </w:p>
    <w:p w14:paraId="68E40E45" w14:textId="77777777" w:rsidR="006A6794" w:rsidRDefault="004C03D4">
      <w:pPr>
        <w:numPr>
          <w:ilvl w:val="0"/>
          <w:numId w:val="4"/>
        </w:numPr>
        <w:rPr>
          <w:rFonts w:ascii="Arial" w:eastAsia="Arial" w:hAnsi="Arial" w:cs="Arial"/>
        </w:rPr>
      </w:pPr>
      <w:r>
        <w:rPr>
          <w:rFonts w:ascii="Arial" w:eastAsia="Arial" w:hAnsi="Arial" w:cs="Arial"/>
        </w:rPr>
        <w:t>New WID on 5G media delivery architecture extensions for real-time and AR/MR experience (5G_AREA)</w:t>
      </w:r>
    </w:p>
    <w:p w14:paraId="68E40E46" w14:textId="77777777" w:rsidR="006A6794" w:rsidRDefault="004C03D4">
      <w:pPr>
        <w:numPr>
          <w:ilvl w:val="0"/>
          <w:numId w:val="4"/>
        </w:numPr>
        <w:rPr>
          <w:rFonts w:ascii="Arial" w:eastAsia="Arial" w:hAnsi="Arial" w:cs="Arial"/>
        </w:rPr>
      </w:pPr>
      <w:r>
        <w:rPr>
          <w:rFonts w:ascii="Arial" w:eastAsia="Arial" w:hAnsi="Arial" w:cs="Arial"/>
        </w:rPr>
        <w:t>WID on Split Rendering Media Service Enabler (SR_MSE)</w:t>
      </w:r>
    </w:p>
    <w:p w14:paraId="68E40E47" w14:textId="77777777" w:rsidR="006A6794" w:rsidRDefault="004C03D4">
      <w:pPr>
        <w:numPr>
          <w:ilvl w:val="0"/>
          <w:numId w:val="4"/>
        </w:numPr>
        <w:rPr>
          <w:rFonts w:ascii="Arial" w:eastAsia="Arial" w:hAnsi="Arial" w:cs="Arial"/>
        </w:rPr>
      </w:pPr>
      <w:r>
        <w:rPr>
          <w:rFonts w:ascii="Arial" w:eastAsia="Arial" w:hAnsi="Arial" w:cs="Arial"/>
        </w:rPr>
        <w:t>Update to New WID on 5G Real-time Media Transp</w:t>
      </w:r>
      <w:r>
        <w:rPr>
          <w:rFonts w:ascii="Arial" w:eastAsia="Arial" w:hAnsi="Arial" w:cs="Arial"/>
        </w:rPr>
        <w:t>ort Protocol Configurations (5G_RTP)</w:t>
      </w:r>
    </w:p>
    <w:p w14:paraId="68E40E48" w14:textId="77777777" w:rsidR="006A6794" w:rsidRDefault="004C03D4">
      <w:pPr>
        <w:numPr>
          <w:ilvl w:val="1"/>
          <w:numId w:val="4"/>
        </w:numPr>
        <w:rPr>
          <w:rFonts w:ascii="Arial" w:eastAsia="Arial" w:hAnsi="Arial" w:cs="Arial"/>
        </w:rPr>
      </w:pPr>
      <w:r>
        <w:rPr>
          <w:rFonts w:ascii="Arial" w:eastAsia="Arial" w:hAnsi="Arial" w:cs="Arial"/>
        </w:rPr>
        <w:t>Added Intel as a source/contributing company</w:t>
      </w:r>
    </w:p>
    <w:p w14:paraId="68E40E49" w14:textId="77777777" w:rsidR="006A6794" w:rsidRDefault="004C03D4">
      <w:pPr>
        <w:numPr>
          <w:ilvl w:val="1"/>
          <w:numId w:val="4"/>
        </w:numPr>
        <w:rPr>
          <w:rFonts w:ascii="Arial" w:eastAsia="Arial" w:hAnsi="Arial" w:cs="Arial"/>
        </w:rPr>
      </w:pPr>
      <w:r>
        <w:rPr>
          <w:rFonts w:ascii="Arial" w:eastAsia="Arial" w:hAnsi="Arial" w:cs="Arial"/>
        </w:rPr>
        <w:t>Updated the language to make cleaner</w:t>
      </w:r>
    </w:p>
    <w:p w14:paraId="68E40E4A" w14:textId="77777777" w:rsidR="006A6794" w:rsidRDefault="006A6794">
      <w:pPr>
        <w:rPr>
          <w:rFonts w:ascii="Arial" w:eastAsia="Arial" w:hAnsi="Arial" w:cs="Arial"/>
          <w:i/>
        </w:rPr>
      </w:pPr>
    </w:p>
    <w:p w14:paraId="68E40E4B" w14:textId="77777777" w:rsidR="006A6794" w:rsidRDefault="004C03D4">
      <w:pPr>
        <w:rPr>
          <w:rFonts w:ascii="Arial" w:eastAsia="Arial" w:hAnsi="Arial" w:cs="Arial"/>
          <w:b/>
        </w:rPr>
      </w:pPr>
      <w:r>
        <w:rPr>
          <w:rFonts w:ascii="Arial" w:eastAsia="Arial" w:hAnsi="Arial" w:cs="Arial"/>
          <w:b/>
        </w:rPr>
        <w:t>The output documents from the RTC SWG sessions are:</w:t>
      </w:r>
    </w:p>
    <w:p w14:paraId="68E40E4C" w14:textId="77777777" w:rsidR="006A6794" w:rsidRDefault="006A6794">
      <w:pPr>
        <w:rPr>
          <w:rFonts w:ascii="Arial" w:eastAsia="Arial" w:hAnsi="Arial" w:cs="Arial"/>
          <w:b/>
        </w:rPr>
      </w:pPr>
    </w:p>
    <w:p w14:paraId="68E40E4D" w14:textId="77777777" w:rsidR="006A6794" w:rsidRDefault="004C03D4">
      <w:pPr>
        <w:rPr>
          <w:rFonts w:ascii="Arial" w:eastAsia="Arial" w:hAnsi="Arial" w:cs="Arial"/>
          <w:b/>
        </w:rPr>
      </w:pPr>
      <w:r>
        <w:rPr>
          <w:rFonts w:ascii="Arial" w:eastAsia="Arial" w:hAnsi="Arial" w:cs="Arial"/>
          <w:b/>
        </w:rPr>
        <w:t>​​</w:t>
      </w:r>
    </w:p>
    <w:tbl>
      <w:tblPr>
        <w:tblStyle w:val="a"/>
        <w:tblW w:w="8430" w:type="dxa"/>
        <w:tblBorders>
          <w:top w:val="nil"/>
          <w:left w:val="nil"/>
          <w:bottom w:val="nil"/>
          <w:right w:val="nil"/>
          <w:insideH w:val="nil"/>
          <w:insideV w:val="nil"/>
        </w:tblBorders>
        <w:tblLayout w:type="fixed"/>
        <w:tblLook w:val="0600" w:firstRow="0" w:lastRow="0" w:firstColumn="0" w:lastColumn="0" w:noHBand="1" w:noVBand="1"/>
      </w:tblPr>
      <w:tblGrid>
        <w:gridCol w:w="930"/>
        <w:gridCol w:w="3435"/>
        <w:gridCol w:w="4065"/>
      </w:tblGrid>
      <w:tr w:rsidR="006A6794" w14:paraId="68E40E51"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4E" w14:textId="77777777" w:rsidR="006A6794" w:rsidRDefault="004C03D4">
            <w:pPr>
              <w:rPr>
                <w:rFonts w:ascii="Arial" w:eastAsia="Arial" w:hAnsi="Arial" w:cs="Arial"/>
                <w:b/>
              </w:rPr>
            </w:pPr>
            <w:r>
              <w:rPr>
                <w:rFonts w:ascii="Arial" w:eastAsia="Arial" w:hAnsi="Arial" w:cs="Arial"/>
                <w:b/>
              </w:rPr>
              <w:t>12</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4F" w14:textId="77777777" w:rsidR="006A6794" w:rsidRDefault="004C03D4">
            <w:pPr>
              <w:rPr>
                <w:rFonts w:ascii="Arial" w:eastAsia="Arial" w:hAnsi="Arial" w:cs="Arial"/>
                <w:b/>
              </w:rPr>
            </w:pPr>
            <w:r>
              <w:rPr>
                <w:rFonts w:ascii="Arial" w:eastAsia="Arial" w:hAnsi="Arial" w:cs="Arial"/>
                <w:b/>
              </w:rPr>
              <w:t>Reports and general issues from sub-working-groups</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50" w14:textId="77777777" w:rsidR="006A6794" w:rsidRDefault="004C03D4">
            <w:pPr>
              <w:rPr>
                <w:rFonts w:ascii="Arial" w:eastAsia="Arial" w:hAnsi="Arial" w:cs="Arial"/>
              </w:rPr>
            </w:pPr>
            <w:r>
              <w:rPr>
                <w:rFonts w:ascii="Arial" w:eastAsia="Arial" w:hAnsi="Arial" w:cs="Arial"/>
              </w:rPr>
              <w:t xml:space="preserve"> </w:t>
            </w:r>
          </w:p>
        </w:tc>
      </w:tr>
      <w:tr w:rsidR="006A6794" w14:paraId="68E40E55"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52" w14:textId="77777777" w:rsidR="006A6794" w:rsidRDefault="004C03D4">
            <w:pPr>
              <w:rPr>
                <w:rFonts w:ascii="Arial" w:eastAsia="Arial" w:hAnsi="Arial" w:cs="Arial"/>
              </w:rPr>
            </w:pPr>
            <w:r>
              <w:rPr>
                <w:rFonts w:ascii="Arial" w:eastAsia="Arial" w:hAnsi="Arial" w:cs="Arial"/>
              </w:rPr>
              <w:t>12.3</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53" w14:textId="77777777" w:rsidR="006A6794" w:rsidRDefault="004C03D4">
            <w:pPr>
              <w:rPr>
                <w:rFonts w:ascii="Arial" w:eastAsia="Arial" w:hAnsi="Arial" w:cs="Arial"/>
              </w:rPr>
            </w:pPr>
            <w:r>
              <w:rPr>
                <w:rFonts w:ascii="Arial" w:eastAsia="Arial" w:hAnsi="Arial" w:cs="Arial"/>
              </w:rPr>
              <w:t>RTC SWG</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54" w14:textId="77777777" w:rsidR="006A6794" w:rsidRDefault="004C03D4">
            <w:pPr>
              <w:rPr>
                <w:rFonts w:ascii="Arial" w:eastAsia="Arial" w:hAnsi="Arial" w:cs="Arial"/>
              </w:rPr>
            </w:pPr>
            <w:r>
              <w:rPr>
                <w:rFonts w:ascii="Arial" w:eastAsia="Arial" w:hAnsi="Arial" w:cs="Arial"/>
              </w:rPr>
              <w:t xml:space="preserve"> </w:t>
            </w:r>
            <w:r>
              <w:rPr>
                <w:rFonts w:ascii="Arial" w:eastAsia="Arial" w:hAnsi="Arial" w:cs="Arial"/>
                <w:b/>
                <w:color w:val="FF0000"/>
              </w:rPr>
              <w:t>766</w:t>
            </w:r>
          </w:p>
        </w:tc>
      </w:tr>
      <w:tr w:rsidR="006A6794" w14:paraId="68E40E59"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56" w14:textId="77777777" w:rsidR="006A6794" w:rsidRDefault="004C03D4">
            <w:pPr>
              <w:rPr>
                <w:rFonts w:ascii="Arial" w:eastAsia="Arial" w:hAnsi="Arial" w:cs="Arial"/>
                <w:b/>
              </w:rPr>
            </w:pPr>
            <w:r>
              <w:rPr>
                <w:rFonts w:ascii="Arial" w:eastAsia="Arial" w:hAnsi="Arial" w:cs="Arial"/>
                <w:b/>
              </w:rPr>
              <w:t>13</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57" w14:textId="77777777" w:rsidR="006A6794" w:rsidRDefault="004C03D4">
            <w:pPr>
              <w:rPr>
                <w:rFonts w:ascii="Arial" w:eastAsia="Arial" w:hAnsi="Arial" w:cs="Arial"/>
                <w:b/>
              </w:rPr>
            </w:pPr>
            <w:r>
              <w:rPr>
                <w:rFonts w:ascii="Arial" w:eastAsia="Arial" w:hAnsi="Arial" w:cs="Arial"/>
                <w:b/>
              </w:rPr>
              <w:t>CRs to features in Release 17 and earlier</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58" w14:textId="77777777" w:rsidR="006A6794" w:rsidRDefault="004C03D4">
            <w:pPr>
              <w:rPr>
                <w:rFonts w:ascii="Arial" w:eastAsia="Arial" w:hAnsi="Arial" w:cs="Arial"/>
                <w:b/>
              </w:rPr>
            </w:pPr>
            <w:r>
              <w:rPr>
                <w:rFonts w:ascii="Arial" w:eastAsia="Arial" w:hAnsi="Arial" w:cs="Arial"/>
                <w:b/>
              </w:rPr>
              <w:t xml:space="preserve"> </w:t>
            </w:r>
            <w:r>
              <w:rPr>
                <w:rFonts w:ascii="Arial" w:eastAsia="Arial" w:hAnsi="Arial" w:cs="Arial"/>
                <w:b/>
                <w:color w:val="3333FF"/>
              </w:rPr>
              <w:t xml:space="preserve">647, 773, </w:t>
            </w:r>
            <w:r>
              <w:rPr>
                <w:rFonts w:ascii="Arial" w:eastAsia="Arial" w:hAnsi="Arial" w:cs="Arial"/>
                <w:b/>
                <w:color w:val="0000FF"/>
              </w:rPr>
              <w:t>774</w:t>
            </w:r>
          </w:p>
        </w:tc>
      </w:tr>
      <w:tr w:rsidR="006A6794" w14:paraId="68E40E5D"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5A" w14:textId="77777777" w:rsidR="006A6794" w:rsidRDefault="004C03D4">
            <w:pPr>
              <w:rPr>
                <w:rFonts w:ascii="Arial" w:eastAsia="Arial" w:hAnsi="Arial" w:cs="Arial"/>
                <w:b/>
              </w:rPr>
            </w:pPr>
            <w:r>
              <w:rPr>
                <w:rFonts w:ascii="Arial" w:eastAsia="Arial" w:hAnsi="Arial" w:cs="Arial"/>
                <w:b/>
              </w:rPr>
              <w:t>15</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5B" w14:textId="77777777" w:rsidR="006A6794" w:rsidRDefault="004C03D4">
            <w:pPr>
              <w:rPr>
                <w:rFonts w:ascii="Arial" w:eastAsia="Arial" w:hAnsi="Arial" w:cs="Arial"/>
                <w:b/>
              </w:rPr>
            </w:pPr>
            <w:r>
              <w:rPr>
                <w:rFonts w:ascii="Arial" w:eastAsia="Arial" w:hAnsi="Arial" w:cs="Arial"/>
                <w:b/>
              </w:rPr>
              <w:t>Release 18 Features</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5C" w14:textId="77777777" w:rsidR="006A6794" w:rsidRDefault="004C03D4">
            <w:pPr>
              <w:rPr>
                <w:rFonts w:ascii="Arial" w:eastAsia="Arial" w:hAnsi="Arial" w:cs="Arial"/>
              </w:rPr>
            </w:pPr>
            <w:r>
              <w:rPr>
                <w:rFonts w:ascii="Arial" w:eastAsia="Arial" w:hAnsi="Arial" w:cs="Arial"/>
              </w:rPr>
              <w:t xml:space="preserve"> </w:t>
            </w:r>
          </w:p>
        </w:tc>
      </w:tr>
      <w:tr w:rsidR="006A6794" w14:paraId="68E40E61"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5E" w14:textId="77777777" w:rsidR="006A6794" w:rsidRDefault="004C03D4">
            <w:pPr>
              <w:rPr>
                <w:rFonts w:ascii="Arial" w:eastAsia="Arial" w:hAnsi="Arial" w:cs="Arial"/>
              </w:rPr>
            </w:pPr>
            <w:r>
              <w:rPr>
                <w:rFonts w:ascii="Arial" w:eastAsia="Arial" w:hAnsi="Arial" w:cs="Arial"/>
              </w:rPr>
              <w:t>15.3</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5F" w14:textId="77777777" w:rsidR="006A6794" w:rsidRDefault="004C03D4">
            <w:pPr>
              <w:rPr>
                <w:rFonts w:ascii="Arial" w:eastAsia="Arial" w:hAnsi="Arial" w:cs="Arial"/>
              </w:rPr>
            </w:pPr>
            <w:r>
              <w:rPr>
                <w:rFonts w:ascii="Arial" w:eastAsia="Arial" w:hAnsi="Arial" w:cs="Arial"/>
              </w:rPr>
              <w:t>iRTCW (immersive Real-time Communication for WebRTC)</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60" w14:textId="77777777" w:rsidR="006A6794" w:rsidRDefault="004C03D4">
            <w:pPr>
              <w:rPr>
                <w:rFonts w:ascii="Arial" w:eastAsia="Arial" w:hAnsi="Arial" w:cs="Arial"/>
                <w:color w:val="FF0000"/>
              </w:rPr>
            </w:pPr>
            <w:r>
              <w:rPr>
                <w:rFonts w:ascii="Arial" w:eastAsia="Arial" w:hAnsi="Arial" w:cs="Arial"/>
              </w:rPr>
              <w:t xml:space="preserve"> </w:t>
            </w:r>
            <w:r>
              <w:rPr>
                <w:rFonts w:ascii="Arial" w:eastAsia="Arial" w:hAnsi="Arial" w:cs="Arial"/>
                <w:b/>
                <w:color w:val="0000FF"/>
              </w:rPr>
              <w:t>768a (TS)</w:t>
            </w:r>
            <w:r>
              <w:rPr>
                <w:rFonts w:ascii="Arial" w:eastAsia="Arial" w:hAnsi="Arial" w:cs="Arial"/>
                <w:b/>
              </w:rPr>
              <w:t xml:space="preserve">, </w:t>
            </w:r>
            <w:r>
              <w:rPr>
                <w:rFonts w:ascii="Arial" w:eastAsia="Arial" w:hAnsi="Arial" w:cs="Arial"/>
                <w:b/>
                <w:color w:val="3333FF"/>
              </w:rPr>
              <w:t>769 (PD)</w:t>
            </w:r>
            <w:r>
              <w:rPr>
                <w:rFonts w:ascii="Arial" w:eastAsia="Arial" w:hAnsi="Arial" w:cs="Arial"/>
                <w:b/>
              </w:rPr>
              <w:t xml:space="preserve">, </w:t>
            </w:r>
            <w:r>
              <w:rPr>
                <w:rFonts w:ascii="Arial" w:eastAsia="Arial" w:hAnsi="Arial" w:cs="Arial"/>
                <w:b/>
                <w:color w:val="FF0000"/>
              </w:rPr>
              <w:t>770 (TP)</w:t>
            </w:r>
          </w:p>
        </w:tc>
      </w:tr>
      <w:tr w:rsidR="006A6794" w14:paraId="68E40E65"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62" w14:textId="77777777" w:rsidR="006A6794" w:rsidRDefault="004C03D4">
            <w:pPr>
              <w:rPr>
                <w:rFonts w:ascii="Arial" w:eastAsia="Arial" w:hAnsi="Arial" w:cs="Arial"/>
                <w:b/>
              </w:rPr>
            </w:pPr>
            <w:r>
              <w:rPr>
                <w:rFonts w:ascii="Arial" w:eastAsia="Arial" w:hAnsi="Arial" w:cs="Arial"/>
                <w:b/>
              </w:rPr>
              <w:t>16</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63" w14:textId="77777777" w:rsidR="006A6794" w:rsidRDefault="004C03D4">
            <w:pPr>
              <w:rPr>
                <w:rFonts w:ascii="Arial" w:eastAsia="Arial" w:hAnsi="Arial" w:cs="Arial"/>
                <w:b/>
              </w:rPr>
            </w:pPr>
            <w:r>
              <w:rPr>
                <w:rFonts w:ascii="Arial" w:eastAsia="Arial" w:hAnsi="Arial" w:cs="Arial"/>
                <w:b/>
              </w:rPr>
              <w:t>Study Items</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64" w14:textId="77777777" w:rsidR="006A6794" w:rsidRDefault="004C03D4">
            <w:pPr>
              <w:rPr>
                <w:rFonts w:ascii="Arial" w:eastAsia="Arial" w:hAnsi="Arial" w:cs="Arial"/>
              </w:rPr>
            </w:pPr>
            <w:r>
              <w:rPr>
                <w:rFonts w:ascii="Arial" w:eastAsia="Arial" w:hAnsi="Arial" w:cs="Arial"/>
              </w:rPr>
              <w:t xml:space="preserve"> </w:t>
            </w:r>
          </w:p>
        </w:tc>
      </w:tr>
      <w:tr w:rsidR="006A6794" w14:paraId="68E40E6A" w14:textId="77777777">
        <w:trPr>
          <w:trHeight w:val="105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66" w14:textId="77777777" w:rsidR="006A6794" w:rsidRDefault="004C03D4">
            <w:pPr>
              <w:rPr>
                <w:rFonts w:ascii="Arial" w:eastAsia="Arial" w:hAnsi="Arial" w:cs="Arial"/>
              </w:rPr>
            </w:pPr>
            <w:r>
              <w:rPr>
                <w:rFonts w:ascii="Arial" w:eastAsia="Arial" w:hAnsi="Arial" w:cs="Arial"/>
              </w:rPr>
              <w:t>16.6</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67" w14:textId="77777777" w:rsidR="006A6794" w:rsidRDefault="004C03D4">
            <w:pPr>
              <w:rPr>
                <w:rFonts w:ascii="Arial" w:eastAsia="Arial" w:hAnsi="Arial" w:cs="Arial"/>
              </w:rPr>
            </w:pPr>
            <w:r>
              <w:rPr>
                <w:rFonts w:ascii="Arial" w:eastAsia="Arial" w:hAnsi="Arial" w:cs="Arial"/>
              </w:rPr>
              <w:t>FS_eiRTCW (Feasibility Study on the enhancements for immersive Real-time Communication for WebRTC)</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68" w14:textId="77777777" w:rsidR="006A6794" w:rsidRDefault="004C03D4">
            <w:pPr>
              <w:rPr>
                <w:rFonts w:ascii="Arial" w:eastAsia="Arial" w:hAnsi="Arial" w:cs="Arial"/>
                <w:b/>
                <w:color w:val="FF0000"/>
              </w:rPr>
            </w:pPr>
            <w:r>
              <w:rPr>
                <w:rFonts w:ascii="Arial" w:eastAsia="Arial" w:hAnsi="Arial" w:cs="Arial"/>
              </w:rPr>
              <w:t xml:space="preserve"> </w:t>
            </w:r>
            <w:r>
              <w:rPr>
                <w:rFonts w:ascii="Arial" w:eastAsia="Arial" w:hAnsi="Arial" w:cs="Arial"/>
                <w:b/>
                <w:color w:val="3333FF"/>
              </w:rPr>
              <w:t xml:space="preserve">775 (TP), </w:t>
            </w:r>
            <w:r>
              <w:rPr>
                <w:rFonts w:ascii="Arial" w:eastAsia="Arial" w:hAnsi="Arial" w:cs="Arial"/>
                <w:b/>
                <w:color w:val="FF0000"/>
              </w:rPr>
              <w:t>776(PD)</w:t>
            </w:r>
          </w:p>
          <w:p w14:paraId="68E40E69" w14:textId="77777777" w:rsidR="006A6794" w:rsidRDefault="006A6794">
            <w:pPr>
              <w:rPr>
                <w:rFonts w:ascii="Arial" w:eastAsia="Arial" w:hAnsi="Arial" w:cs="Arial"/>
                <w:b/>
                <w:color w:val="3333FF"/>
              </w:rPr>
            </w:pPr>
          </w:p>
        </w:tc>
      </w:tr>
      <w:tr w:rsidR="006A6794" w14:paraId="68E40E70"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6B" w14:textId="77777777" w:rsidR="006A6794" w:rsidRDefault="004C03D4">
            <w:pPr>
              <w:rPr>
                <w:rFonts w:ascii="Arial" w:eastAsia="Arial" w:hAnsi="Arial" w:cs="Arial"/>
              </w:rPr>
            </w:pPr>
            <w:r>
              <w:rPr>
                <w:rFonts w:ascii="Arial" w:eastAsia="Arial" w:hAnsi="Arial" w:cs="Arial"/>
              </w:rPr>
              <w:t>18</w:t>
            </w:r>
          </w:p>
        </w:tc>
        <w:tc>
          <w:tcPr>
            <w:tcW w:w="3435" w:type="dxa"/>
            <w:tcBorders>
              <w:top w:val="nil"/>
              <w:left w:val="nil"/>
              <w:bottom w:val="single" w:sz="8" w:space="0" w:color="000000"/>
              <w:right w:val="single" w:sz="8" w:space="0" w:color="000000"/>
            </w:tcBorders>
            <w:tcMar>
              <w:top w:w="20" w:type="dxa"/>
              <w:left w:w="60" w:type="dxa"/>
              <w:bottom w:w="20" w:type="dxa"/>
              <w:right w:w="60" w:type="dxa"/>
            </w:tcMar>
          </w:tcPr>
          <w:p w14:paraId="68E40E6C" w14:textId="77777777" w:rsidR="006A6794" w:rsidRDefault="004C03D4">
            <w:pPr>
              <w:rPr>
                <w:rFonts w:ascii="Arial" w:eastAsia="Arial" w:hAnsi="Arial" w:cs="Arial"/>
              </w:rPr>
            </w:pPr>
            <w:r>
              <w:rPr>
                <w:rFonts w:ascii="Arial" w:eastAsia="Arial" w:hAnsi="Arial" w:cs="Arial"/>
              </w:rPr>
              <w:t>New Work / New Work Items and Study Items</w:t>
            </w:r>
          </w:p>
        </w:tc>
        <w:tc>
          <w:tcPr>
            <w:tcW w:w="4065" w:type="dxa"/>
            <w:tcBorders>
              <w:top w:val="nil"/>
              <w:left w:val="nil"/>
              <w:bottom w:val="single" w:sz="8" w:space="0" w:color="000000"/>
              <w:right w:val="single" w:sz="8" w:space="0" w:color="000000"/>
            </w:tcBorders>
            <w:tcMar>
              <w:top w:w="20" w:type="dxa"/>
              <w:left w:w="60" w:type="dxa"/>
              <w:bottom w:w="20" w:type="dxa"/>
              <w:right w:w="60" w:type="dxa"/>
            </w:tcMar>
          </w:tcPr>
          <w:p w14:paraId="68E40E6D" w14:textId="77777777" w:rsidR="006A6794" w:rsidRDefault="004C03D4">
            <w:pPr>
              <w:rPr>
                <w:rFonts w:ascii="Arial" w:eastAsia="Arial" w:hAnsi="Arial" w:cs="Arial"/>
                <w:b/>
                <w:color w:val="3333FF"/>
              </w:rPr>
            </w:pPr>
            <w:r>
              <w:rPr>
                <w:rFonts w:ascii="Arial" w:eastAsia="Arial" w:hAnsi="Arial" w:cs="Arial"/>
              </w:rPr>
              <w:t xml:space="preserve"> </w:t>
            </w:r>
            <w:r>
              <w:rPr>
                <w:rFonts w:ascii="Arial" w:eastAsia="Arial" w:hAnsi="Arial" w:cs="Arial"/>
                <w:b/>
                <w:color w:val="3333FF"/>
              </w:rPr>
              <w:t>629 (5G_AREA WID)</w:t>
            </w:r>
          </w:p>
          <w:p w14:paraId="68E40E6E" w14:textId="77777777" w:rsidR="006A6794" w:rsidRDefault="004C03D4">
            <w:pPr>
              <w:rPr>
                <w:rFonts w:ascii="Arial" w:eastAsia="Arial" w:hAnsi="Arial" w:cs="Arial"/>
                <w:b/>
                <w:color w:val="3333FF"/>
              </w:rPr>
            </w:pPr>
            <w:r>
              <w:rPr>
                <w:rFonts w:ascii="Arial" w:eastAsia="Arial" w:hAnsi="Arial" w:cs="Arial"/>
                <w:b/>
                <w:color w:val="3333FF"/>
              </w:rPr>
              <w:t>782 (SR_MSE WID)</w:t>
            </w:r>
          </w:p>
          <w:p w14:paraId="68E40E6F" w14:textId="77777777" w:rsidR="006A6794" w:rsidRDefault="004C03D4">
            <w:pPr>
              <w:rPr>
                <w:rFonts w:ascii="Arial" w:eastAsia="Arial" w:hAnsi="Arial" w:cs="Arial"/>
                <w:b/>
                <w:color w:val="FF0000"/>
              </w:rPr>
            </w:pPr>
            <w:r>
              <w:rPr>
                <w:rFonts w:ascii="Arial" w:eastAsia="Arial" w:hAnsi="Arial" w:cs="Arial"/>
                <w:b/>
                <w:color w:val="FF0000"/>
              </w:rPr>
              <w:t>783 (5G_RTP WID)</w:t>
            </w:r>
          </w:p>
        </w:tc>
      </w:tr>
    </w:tbl>
    <w:p w14:paraId="68E40E71" w14:textId="77777777" w:rsidR="006A6794" w:rsidRDefault="006A6794">
      <w:pPr>
        <w:rPr>
          <w:rFonts w:ascii="Arial" w:eastAsia="Arial" w:hAnsi="Arial" w:cs="Arial"/>
          <w:b/>
        </w:rPr>
      </w:pPr>
    </w:p>
    <w:p w14:paraId="68E40E72" w14:textId="77777777" w:rsidR="006A6794" w:rsidRDefault="004C03D4">
      <w:pPr>
        <w:rPr>
          <w:rFonts w:ascii="Arial" w:eastAsia="Arial" w:hAnsi="Arial" w:cs="Arial"/>
          <w:b/>
        </w:rPr>
      </w:pPr>
      <w:r>
        <w:rPr>
          <w:rFonts w:ascii="Arial" w:eastAsia="Arial" w:hAnsi="Arial" w:cs="Arial"/>
          <w:b/>
        </w:rPr>
        <w:t>​​</w:t>
      </w:r>
    </w:p>
    <w:p w14:paraId="68E40E73" w14:textId="77777777" w:rsidR="006A6794" w:rsidRDefault="004C03D4">
      <w:pPr>
        <w:rPr>
          <w:color w:val="3333FF"/>
        </w:rPr>
      </w:pPr>
      <w:r>
        <w:rPr>
          <w:b/>
          <w:color w:val="3333FF"/>
        </w:rPr>
        <w:t>Agreed in RTC SWG</w:t>
      </w:r>
    </w:p>
    <w:p w14:paraId="68E40E74" w14:textId="77777777" w:rsidR="006A6794" w:rsidRDefault="004C03D4">
      <w:pPr>
        <w:tabs>
          <w:tab w:val="left" w:pos="7200"/>
        </w:tabs>
        <w:spacing w:before="120"/>
        <w:rPr>
          <w:color w:val="FF0000"/>
        </w:rPr>
      </w:pPr>
      <w:r>
        <w:rPr>
          <w:b/>
          <w:color w:val="FF0000"/>
        </w:rPr>
        <w:t>No status in RTC SWG</w:t>
      </w:r>
    </w:p>
    <w:p w14:paraId="68E40E75" w14:textId="77777777" w:rsidR="006A6794" w:rsidRDefault="004C03D4">
      <w:pPr>
        <w:pStyle w:val="Title"/>
        <w:keepNext/>
        <w:keepLines/>
        <w:spacing w:line="276" w:lineRule="auto"/>
        <w:rPr>
          <w:rFonts w:ascii="Arial" w:eastAsia="Arial" w:hAnsi="Arial" w:cs="Arial"/>
        </w:rPr>
      </w:pPr>
      <w:r>
        <w:rPr>
          <w:rFonts w:ascii="Arial" w:eastAsia="Arial" w:hAnsi="Arial" w:cs="Arial"/>
        </w:rPr>
        <w:t>SWG Minutes during SA4#119-e</w:t>
      </w:r>
    </w:p>
    <w:p w14:paraId="68E40E76" w14:textId="77777777" w:rsidR="006A6794" w:rsidRDefault="006A6794"/>
    <w:p w14:paraId="68E40E77" w14:textId="77777777" w:rsidR="006A6794" w:rsidRDefault="004C03D4">
      <w:pPr>
        <w:pStyle w:val="Heading2"/>
      </w:pPr>
      <w:r>
        <w:t>10.1 Opening of the session</w:t>
      </w:r>
    </w:p>
    <w:p w14:paraId="68E40E78" w14:textId="77777777" w:rsidR="006A6794" w:rsidRDefault="004C03D4">
      <w:pPr>
        <w:rPr>
          <w:rFonts w:ascii="Arial" w:eastAsia="Arial" w:hAnsi="Arial" w:cs="Arial"/>
        </w:rPr>
      </w:pPr>
      <w:r>
        <w:rPr>
          <w:rFonts w:ascii="Arial" w:eastAsia="Arial" w:hAnsi="Arial" w:cs="Arial"/>
        </w:rPr>
        <w:t>Mr. Nikolai Leung (Qualcomm, Chairman of MTSI SWG) opened the e-meeting sessions on May 11, and the Telco sessions at 7:04 CEST on May 12.</w:t>
      </w:r>
    </w:p>
    <w:p w14:paraId="68E40E79" w14:textId="77777777" w:rsidR="006A6794" w:rsidRDefault="004C03D4">
      <w:pPr>
        <w:rPr>
          <w:rFonts w:ascii="Arial" w:eastAsia="Arial" w:hAnsi="Arial" w:cs="Arial"/>
        </w:rPr>
      </w:pPr>
      <w:r>
        <w:rPr>
          <w:rFonts w:ascii="Arial" w:eastAsia="Arial" w:hAnsi="Arial" w:cs="Arial"/>
        </w:rPr>
        <w:t xml:space="preserve"> </w:t>
      </w:r>
    </w:p>
    <w:p w14:paraId="68E40E7A" w14:textId="77777777" w:rsidR="006A6794" w:rsidRDefault="004C03D4">
      <w:pPr>
        <w:rPr>
          <w:rFonts w:ascii="Arial" w:eastAsia="Arial" w:hAnsi="Arial" w:cs="Arial"/>
        </w:rPr>
      </w:pPr>
      <w:r>
        <w:rPr>
          <w:rFonts w:ascii="Arial" w:eastAsia="Arial" w:hAnsi="Arial" w:cs="Arial"/>
        </w:rPr>
        <w:t>The minutes are sh</w:t>
      </w:r>
      <w:r>
        <w:rPr>
          <w:rFonts w:ascii="Arial" w:eastAsia="Arial" w:hAnsi="Arial" w:cs="Arial"/>
        </w:rPr>
        <w:t xml:space="preserve">ared online here: </w:t>
      </w:r>
    </w:p>
    <w:p w14:paraId="68E40E7B" w14:textId="77777777" w:rsidR="006A6794" w:rsidRDefault="006A6794">
      <w:pPr>
        <w:rPr>
          <w:rFonts w:ascii="Arial" w:eastAsia="Arial" w:hAnsi="Arial" w:cs="Arial"/>
        </w:rPr>
      </w:pPr>
    </w:p>
    <w:p w14:paraId="68E40E7C" w14:textId="77777777" w:rsidR="006A6794" w:rsidRDefault="004C03D4">
      <w:pPr>
        <w:rPr>
          <w:rFonts w:ascii="Arial" w:eastAsia="Arial" w:hAnsi="Arial" w:cs="Arial"/>
        </w:rPr>
      </w:pPr>
      <w:hyperlink r:id="rId7">
        <w:r>
          <w:rPr>
            <w:rFonts w:ascii="Arial" w:eastAsia="Arial" w:hAnsi="Arial" w:cs="Arial"/>
            <w:color w:val="1155CC"/>
            <w:u w:val="single"/>
          </w:rPr>
          <w:t>https://docs.google.com/document/d/1uzXquWFFd9zq5mkESapDpu5gwSbnpsc1c4QTHXJR9jA/edit?usp=sharing</w:t>
        </w:r>
      </w:hyperlink>
    </w:p>
    <w:p w14:paraId="68E40E7D" w14:textId="77777777" w:rsidR="006A6794" w:rsidRDefault="006A6794">
      <w:pPr>
        <w:rPr>
          <w:rFonts w:ascii="Arial" w:eastAsia="Arial" w:hAnsi="Arial" w:cs="Arial"/>
        </w:rPr>
      </w:pPr>
    </w:p>
    <w:p w14:paraId="68E40E7E" w14:textId="77777777" w:rsidR="006A6794" w:rsidRDefault="004C03D4">
      <w:pPr>
        <w:rPr>
          <w:rFonts w:ascii="Arial" w:eastAsia="Arial" w:hAnsi="Arial" w:cs="Arial"/>
        </w:rPr>
      </w:pPr>
      <w:r>
        <w:rPr>
          <w:rFonts w:ascii="Arial" w:eastAsia="Arial" w:hAnsi="Arial" w:cs="Arial"/>
        </w:rPr>
        <w:lastRenderedPageBreak/>
        <w:t>Bo Burman and Igor Curcio agreed to serve as the acting secretaries for the meeting.</w:t>
      </w:r>
    </w:p>
    <w:p w14:paraId="68E40E7F" w14:textId="77777777" w:rsidR="006A6794" w:rsidRDefault="006A6794"/>
    <w:p w14:paraId="68E40E80" w14:textId="77777777" w:rsidR="006A6794" w:rsidRDefault="004C03D4">
      <w:pPr>
        <w:rPr>
          <w:rFonts w:ascii="Arial" w:eastAsia="Arial" w:hAnsi="Arial" w:cs="Arial"/>
          <w:b/>
          <w:u w:val="single"/>
        </w:rPr>
      </w:pPr>
      <w:r>
        <w:rPr>
          <w:rFonts w:ascii="Arial" w:eastAsia="Arial" w:hAnsi="Arial" w:cs="Arial"/>
          <w:b/>
          <w:u w:val="single"/>
        </w:rPr>
        <w:t>Draft Schedule for the RTC SWG Telcos:</w:t>
      </w:r>
    </w:p>
    <w:p w14:paraId="68E40E81" w14:textId="77777777" w:rsidR="006A6794" w:rsidRDefault="006A6794">
      <w:pPr>
        <w:rPr>
          <w:rFonts w:ascii="Calibri" w:eastAsia="Calibri" w:hAnsi="Calibri" w:cs="Calibri"/>
          <w:sz w:val="22"/>
          <w:szCs w:val="22"/>
        </w:rPr>
      </w:pPr>
    </w:p>
    <w:p w14:paraId="68E40E82" w14:textId="77777777" w:rsidR="006A6794" w:rsidRDefault="004C03D4">
      <w:pPr>
        <w:ind w:left="720"/>
        <w:rPr>
          <w:rFonts w:ascii="Arial" w:eastAsia="Arial" w:hAnsi="Arial" w:cs="Arial"/>
          <w:b/>
        </w:rPr>
      </w:pPr>
      <w:r>
        <w:rPr>
          <w:rFonts w:ascii="Arial" w:eastAsia="Arial" w:hAnsi="Arial" w:cs="Arial"/>
          <w:b/>
        </w:rPr>
        <w:t>Thursday May 12:</w:t>
      </w:r>
    </w:p>
    <w:p w14:paraId="68E40E83" w14:textId="77777777" w:rsidR="006A6794" w:rsidRDefault="004C03D4">
      <w:pPr>
        <w:ind w:left="720"/>
        <w:rPr>
          <w:rFonts w:ascii="Arial" w:eastAsia="Arial" w:hAnsi="Arial" w:cs="Arial"/>
        </w:rPr>
      </w:pPr>
      <w:r>
        <w:rPr>
          <w:rFonts w:ascii="Arial" w:eastAsia="Arial" w:hAnsi="Arial" w:cs="Arial"/>
        </w:rPr>
        <w:t>10.1</w:t>
      </w:r>
      <w:r>
        <w:rPr>
          <w:rFonts w:ascii="Arial" w:eastAsia="Arial" w:hAnsi="Arial" w:cs="Arial"/>
        </w:rPr>
        <w:tab/>
        <w:t>Opening of the session</w:t>
      </w:r>
    </w:p>
    <w:p w14:paraId="68E40E84" w14:textId="77777777" w:rsidR="006A6794" w:rsidRDefault="004C03D4">
      <w:pPr>
        <w:ind w:left="720"/>
        <w:rPr>
          <w:rFonts w:ascii="Arial" w:eastAsia="Arial" w:hAnsi="Arial" w:cs="Arial"/>
        </w:rPr>
      </w:pPr>
      <w:r>
        <w:rPr>
          <w:rFonts w:ascii="Arial" w:eastAsia="Arial" w:hAnsi="Arial" w:cs="Arial"/>
        </w:rPr>
        <w:t>10.2</w:t>
      </w:r>
      <w:r>
        <w:rPr>
          <w:rFonts w:ascii="Arial" w:eastAsia="Arial" w:hAnsi="Arial" w:cs="Arial"/>
        </w:rPr>
        <w:tab/>
        <w:t>Registration of documents</w:t>
      </w:r>
      <w:r>
        <w:rPr>
          <w:rFonts w:ascii="Arial" w:eastAsia="Arial" w:hAnsi="Arial" w:cs="Arial"/>
          <w:b/>
          <w:sz w:val="20"/>
          <w:szCs w:val="20"/>
        </w:rPr>
        <w:t xml:space="preserve"> </w:t>
      </w:r>
    </w:p>
    <w:p w14:paraId="68E40E85" w14:textId="77777777" w:rsidR="006A6794" w:rsidRDefault="004C03D4">
      <w:pPr>
        <w:ind w:left="720"/>
        <w:rPr>
          <w:rFonts w:ascii="Arial" w:eastAsia="Arial" w:hAnsi="Arial" w:cs="Arial"/>
        </w:rPr>
      </w:pPr>
      <w:r>
        <w:rPr>
          <w:rFonts w:ascii="Arial" w:eastAsia="Arial" w:hAnsi="Arial" w:cs="Arial"/>
        </w:rPr>
        <w:t>10.3</w:t>
      </w:r>
      <w:r>
        <w:rPr>
          <w:rFonts w:ascii="Arial" w:eastAsia="Arial" w:hAnsi="Arial" w:cs="Arial"/>
        </w:rPr>
        <w:tab/>
      </w:r>
      <w:r>
        <w:rPr>
          <w:rFonts w:ascii="Arial" w:eastAsia="Arial" w:hAnsi="Arial" w:cs="Arial"/>
        </w:rPr>
        <w:t xml:space="preserve">Reports and liaisons from other groups: </w:t>
      </w:r>
    </w:p>
    <w:p w14:paraId="68E40E86" w14:textId="77777777" w:rsidR="006A6794" w:rsidRDefault="004C03D4">
      <w:pPr>
        <w:ind w:left="720"/>
        <w:rPr>
          <w:rFonts w:ascii="Arial" w:eastAsia="Arial" w:hAnsi="Arial" w:cs="Arial"/>
          <w:b/>
        </w:rPr>
      </w:pPr>
      <w:r>
        <w:rPr>
          <w:rFonts w:ascii="Arial" w:eastAsia="Arial" w:hAnsi="Arial" w:cs="Arial"/>
        </w:rPr>
        <w:t xml:space="preserve">10.4 </w:t>
      </w:r>
      <w:r>
        <w:rPr>
          <w:rFonts w:ascii="Arial" w:eastAsia="Arial" w:hAnsi="Arial" w:cs="Arial"/>
        </w:rPr>
        <w:tab/>
        <w:t xml:space="preserve">CRs to Features in Release 16 and earlier: </w:t>
      </w:r>
      <w:r>
        <w:rPr>
          <w:rFonts w:ascii="Arial" w:eastAsia="Arial" w:hAnsi="Arial" w:cs="Arial"/>
          <w:b/>
        </w:rPr>
        <w:t>647, 664, 685</w:t>
      </w:r>
    </w:p>
    <w:p w14:paraId="68E40E87" w14:textId="77777777" w:rsidR="006A6794" w:rsidRDefault="004C03D4">
      <w:pPr>
        <w:ind w:left="720"/>
        <w:rPr>
          <w:rFonts w:ascii="Arial" w:eastAsia="Arial" w:hAnsi="Arial" w:cs="Arial"/>
          <w:b/>
        </w:rPr>
      </w:pPr>
      <w:r>
        <w:rPr>
          <w:rFonts w:ascii="Arial" w:eastAsia="Arial" w:hAnsi="Arial" w:cs="Arial"/>
        </w:rPr>
        <w:t>10.5</w:t>
      </w:r>
      <w:r>
        <w:rPr>
          <w:rFonts w:ascii="Arial" w:eastAsia="Arial" w:hAnsi="Arial" w:cs="Arial"/>
        </w:rPr>
        <w:tab/>
        <w:t>iRTCW:</w:t>
      </w:r>
      <w:r>
        <w:rPr>
          <w:rFonts w:ascii="Arial" w:eastAsia="Arial" w:hAnsi="Arial" w:cs="Arial"/>
          <w:b/>
          <w:sz w:val="20"/>
          <w:szCs w:val="20"/>
        </w:rPr>
        <w:t xml:space="preserve"> </w:t>
      </w:r>
      <w:r>
        <w:rPr>
          <w:rFonts w:ascii="Arial" w:eastAsia="Arial" w:hAnsi="Arial" w:cs="Arial"/>
          <w:b/>
        </w:rPr>
        <w:t>617, 618, 619</w:t>
      </w:r>
    </w:p>
    <w:p w14:paraId="68E40E88" w14:textId="77777777" w:rsidR="006A6794" w:rsidRDefault="006A6794">
      <w:pPr>
        <w:ind w:left="720"/>
        <w:rPr>
          <w:rFonts w:ascii="Arial" w:eastAsia="Arial" w:hAnsi="Arial" w:cs="Arial"/>
          <w:b/>
        </w:rPr>
      </w:pPr>
    </w:p>
    <w:p w14:paraId="68E40E89" w14:textId="77777777" w:rsidR="006A6794" w:rsidRDefault="004C03D4">
      <w:pPr>
        <w:ind w:left="720"/>
        <w:rPr>
          <w:rFonts w:ascii="Arial" w:eastAsia="Arial" w:hAnsi="Arial" w:cs="Arial"/>
          <w:b/>
        </w:rPr>
      </w:pPr>
      <w:r>
        <w:rPr>
          <w:rFonts w:ascii="Arial" w:eastAsia="Arial" w:hAnsi="Arial" w:cs="Arial"/>
          <w:b/>
        </w:rPr>
        <w:t>Friday May 13:</w:t>
      </w:r>
    </w:p>
    <w:p w14:paraId="68E40E8A" w14:textId="77777777" w:rsidR="006A6794" w:rsidRDefault="004C03D4">
      <w:pPr>
        <w:ind w:left="720"/>
        <w:rPr>
          <w:rFonts w:ascii="Arial" w:eastAsia="Arial" w:hAnsi="Arial" w:cs="Arial"/>
          <w:b/>
          <w:sz w:val="22"/>
          <w:szCs w:val="22"/>
        </w:rPr>
      </w:pPr>
      <w:r>
        <w:rPr>
          <w:rFonts w:ascii="Arial" w:eastAsia="Arial" w:hAnsi="Arial" w:cs="Arial"/>
        </w:rPr>
        <w:t>10.5</w:t>
      </w:r>
      <w:r>
        <w:rPr>
          <w:rFonts w:ascii="Arial" w:eastAsia="Arial" w:hAnsi="Arial" w:cs="Arial"/>
        </w:rPr>
        <w:tab/>
        <w:t>iRTCW:</w:t>
      </w:r>
      <w:r>
        <w:rPr>
          <w:rFonts w:ascii="Arial" w:eastAsia="Arial" w:hAnsi="Arial" w:cs="Arial"/>
          <w:b/>
        </w:rPr>
        <w:t xml:space="preserve"> 620, 622, 623, 654</w:t>
      </w:r>
    </w:p>
    <w:p w14:paraId="68E40E8B" w14:textId="77777777" w:rsidR="006A6794" w:rsidRDefault="004C03D4">
      <w:pPr>
        <w:rPr>
          <w:rFonts w:ascii="Arial" w:eastAsia="Arial" w:hAnsi="Arial" w:cs="Arial"/>
        </w:rPr>
      </w:pPr>
      <w:r>
        <w:rPr>
          <w:rFonts w:ascii="Arial" w:eastAsia="Arial" w:hAnsi="Arial" w:cs="Arial"/>
        </w:rPr>
        <w:t xml:space="preserve"> </w:t>
      </w:r>
    </w:p>
    <w:p w14:paraId="68E40E8C" w14:textId="77777777" w:rsidR="006A6794" w:rsidRDefault="004C03D4">
      <w:pPr>
        <w:ind w:left="720"/>
        <w:rPr>
          <w:rFonts w:ascii="Arial" w:eastAsia="Arial" w:hAnsi="Arial" w:cs="Arial"/>
          <w:b/>
        </w:rPr>
      </w:pPr>
      <w:r>
        <w:rPr>
          <w:rFonts w:ascii="Arial" w:eastAsia="Arial" w:hAnsi="Arial" w:cs="Arial"/>
          <w:b/>
        </w:rPr>
        <w:t>Monday May 16:</w:t>
      </w:r>
    </w:p>
    <w:p w14:paraId="68E40E8D" w14:textId="77777777" w:rsidR="006A6794" w:rsidRDefault="004C03D4">
      <w:pPr>
        <w:ind w:left="720"/>
        <w:rPr>
          <w:rFonts w:ascii="Arial" w:eastAsia="Arial" w:hAnsi="Arial" w:cs="Arial"/>
          <w:b/>
        </w:rPr>
      </w:pPr>
      <w:r>
        <w:rPr>
          <w:rFonts w:ascii="Arial" w:eastAsia="Arial" w:hAnsi="Arial" w:cs="Arial"/>
        </w:rPr>
        <w:t>10.5</w:t>
      </w:r>
      <w:r>
        <w:rPr>
          <w:rFonts w:ascii="Arial" w:eastAsia="Arial" w:hAnsi="Arial" w:cs="Arial"/>
        </w:rPr>
        <w:tab/>
        <w:t>iRTCW:</w:t>
      </w:r>
      <w:r>
        <w:rPr>
          <w:rFonts w:ascii="Arial" w:eastAsia="Arial" w:hAnsi="Arial" w:cs="Arial"/>
          <w:b/>
        </w:rPr>
        <w:t xml:space="preserve"> Wash-up</w:t>
      </w:r>
    </w:p>
    <w:p w14:paraId="68E40E8E" w14:textId="77777777" w:rsidR="006A6794" w:rsidRDefault="004C03D4">
      <w:pPr>
        <w:rPr>
          <w:rFonts w:ascii="Calibri" w:eastAsia="Calibri" w:hAnsi="Calibri" w:cs="Calibri"/>
          <w:sz w:val="22"/>
          <w:szCs w:val="22"/>
        </w:rPr>
      </w:pPr>
      <w:r>
        <w:rPr>
          <w:rFonts w:ascii="Calibri" w:eastAsia="Calibri" w:hAnsi="Calibri" w:cs="Calibri"/>
          <w:sz w:val="22"/>
          <w:szCs w:val="22"/>
        </w:rPr>
        <w:t xml:space="preserve"> </w:t>
      </w:r>
    </w:p>
    <w:p w14:paraId="68E40E8F" w14:textId="77777777" w:rsidR="006A6794" w:rsidRDefault="004C03D4">
      <w:pPr>
        <w:ind w:left="720"/>
        <w:rPr>
          <w:rFonts w:ascii="Arial" w:eastAsia="Arial" w:hAnsi="Arial" w:cs="Arial"/>
        </w:rPr>
      </w:pPr>
      <w:r>
        <w:rPr>
          <w:rFonts w:ascii="Arial" w:eastAsia="Arial" w:hAnsi="Arial" w:cs="Arial"/>
          <w:b/>
        </w:rPr>
        <w:t>Tuesday May 17:</w:t>
      </w:r>
    </w:p>
    <w:p w14:paraId="68E40E90" w14:textId="77777777" w:rsidR="006A6794" w:rsidRDefault="004C03D4">
      <w:pPr>
        <w:ind w:left="720"/>
        <w:rPr>
          <w:rFonts w:ascii="Arial" w:eastAsia="Arial" w:hAnsi="Arial" w:cs="Arial"/>
        </w:rPr>
      </w:pPr>
      <w:r>
        <w:rPr>
          <w:rFonts w:ascii="Arial" w:eastAsia="Arial" w:hAnsi="Arial" w:cs="Arial"/>
        </w:rPr>
        <w:t>10.6</w:t>
      </w:r>
      <w:r>
        <w:rPr>
          <w:rFonts w:ascii="Arial" w:eastAsia="Arial" w:hAnsi="Arial" w:cs="Arial"/>
        </w:rPr>
        <w:tab/>
      </w:r>
      <w:r>
        <w:rPr>
          <w:rFonts w:ascii="Arial" w:eastAsia="Arial" w:hAnsi="Arial" w:cs="Arial"/>
        </w:rPr>
        <w:t xml:space="preserve">FS_eiRTCW: </w:t>
      </w:r>
      <w:r>
        <w:rPr>
          <w:rFonts w:ascii="Arial" w:eastAsia="Arial" w:hAnsi="Arial" w:cs="Arial"/>
          <w:b/>
        </w:rPr>
        <w:t>583, 584, 585, 586, 671</w:t>
      </w:r>
    </w:p>
    <w:p w14:paraId="68E40E91" w14:textId="77777777" w:rsidR="006A6794" w:rsidRDefault="006A6794">
      <w:pPr>
        <w:ind w:left="720"/>
        <w:rPr>
          <w:rFonts w:ascii="Arial" w:eastAsia="Arial" w:hAnsi="Arial" w:cs="Arial"/>
        </w:rPr>
      </w:pPr>
    </w:p>
    <w:p w14:paraId="68E40E92" w14:textId="77777777" w:rsidR="006A6794" w:rsidRDefault="004C03D4">
      <w:pPr>
        <w:ind w:left="720"/>
        <w:rPr>
          <w:rFonts w:ascii="Arial" w:eastAsia="Arial" w:hAnsi="Arial" w:cs="Arial"/>
        </w:rPr>
      </w:pPr>
      <w:r>
        <w:rPr>
          <w:rFonts w:ascii="Arial" w:eastAsia="Arial" w:hAnsi="Arial" w:cs="Arial"/>
          <w:b/>
        </w:rPr>
        <w:t>Wednesday May 18:</w:t>
      </w:r>
    </w:p>
    <w:p w14:paraId="68E40E93" w14:textId="77777777" w:rsidR="006A6794" w:rsidRDefault="004C03D4">
      <w:pPr>
        <w:ind w:left="720"/>
        <w:rPr>
          <w:rFonts w:ascii="Arial" w:eastAsia="Arial" w:hAnsi="Arial" w:cs="Arial"/>
        </w:rPr>
      </w:pPr>
      <w:r>
        <w:rPr>
          <w:rFonts w:ascii="Arial" w:eastAsia="Arial" w:hAnsi="Arial" w:cs="Arial"/>
        </w:rPr>
        <w:t>10.6</w:t>
      </w:r>
      <w:r>
        <w:rPr>
          <w:rFonts w:ascii="Arial" w:eastAsia="Arial" w:hAnsi="Arial" w:cs="Arial"/>
        </w:rPr>
        <w:tab/>
        <w:t xml:space="preserve">FS_eiRTCW: </w:t>
      </w:r>
      <w:r>
        <w:rPr>
          <w:rFonts w:ascii="Arial" w:eastAsia="Arial" w:hAnsi="Arial" w:cs="Arial"/>
          <w:b/>
        </w:rPr>
        <w:t>653, 670, 714</w:t>
      </w:r>
    </w:p>
    <w:p w14:paraId="68E40E94" w14:textId="77777777" w:rsidR="006A6794" w:rsidRDefault="006A6794">
      <w:pPr>
        <w:ind w:left="720"/>
        <w:rPr>
          <w:rFonts w:ascii="Arial" w:eastAsia="Arial" w:hAnsi="Arial" w:cs="Arial"/>
        </w:rPr>
      </w:pPr>
    </w:p>
    <w:p w14:paraId="68E40E95" w14:textId="77777777" w:rsidR="006A6794" w:rsidRDefault="004C03D4">
      <w:pPr>
        <w:ind w:left="720"/>
        <w:rPr>
          <w:rFonts w:ascii="Arial" w:eastAsia="Arial" w:hAnsi="Arial" w:cs="Arial"/>
        </w:rPr>
      </w:pPr>
      <w:r>
        <w:rPr>
          <w:rFonts w:ascii="Arial" w:eastAsia="Arial" w:hAnsi="Arial" w:cs="Arial"/>
          <w:b/>
        </w:rPr>
        <w:t>Thursday May 19:</w:t>
      </w:r>
    </w:p>
    <w:p w14:paraId="68E40E96" w14:textId="77777777" w:rsidR="006A6794" w:rsidRDefault="004C03D4">
      <w:pPr>
        <w:ind w:left="720"/>
        <w:rPr>
          <w:rFonts w:ascii="Arial" w:eastAsia="Arial" w:hAnsi="Arial" w:cs="Arial"/>
        </w:rPr>
      </w:pPr>
      <w:r>
        <w:rPr>
          <w:rFonts w:ascii="Arial" w:eastAsia="Arial" w:hAnsi="Arial" w:cs="Arial"/>
        </w:rPr>
        <w:t>10.7</w:t>
      </w:r>
      <w:r>
        <w:rPr>
          <w:rFonts w:ascii="Arial" w:eastAsia="Arial" w:hAnsi="Arial" w:cs="Arial"/>
        </w:rPr>
        <w:tab/>
        <w:t xml:space="preserve">Others including TEI: </w:t>
      </w:r>
      <w:r>
        <w:rPr>
          <w:rFonts w:ascii="Arial" w:eastAsia="Arial" w:hAnsi="Arial" w:cs="Arial"/>
          <w:b/>
        </w:rPr>
        <w:t>621</w:t>
      </w:r>
    </w:p>
    <w:p w14:paraId="68E40E97" w14:textId="77777777" w:rsidR="006A6794" w:rsidRDefault="004C03D4">
      <w:pPr>
        <w:ind w:left="720"/>
        <w:rPr>
          <w:rFonts w:ascii="Arial" w:eastAsia="Arial" w:hAnsi="Arial" w:cs="Arial"/>
        </w:rPr>
      </w:pPr>
      <w:r>
        <w:rPr>
          <w:rFonts w:ascii="Arial" w:eastAsia="Arial" w:hAnsi="Arial" w:cs="Arial"/>
        </w:rPr>
        <w:t xml:space="preserve">10.8 </w:t>
      </w:r>
      <w:r>
        <w:rPr>
          <w:rFonts w:ascii="Arial" w:eastAsia="Arial" w:hAnsi="Arial" w:cs="Arial"/>
        </w:rPr>
        <w:tab/>
        <w:t xml:space="preserve">New Work / New Work Items and Study Items: </w:t>
      </w:r>
      <w:r>
        <w:rPr>
          <w:rFonts w:ascii="Arial" w:eastAsia="Arial" w:hAnsi="Arial" w:cs="Arial"/>
          <w:b/>
        </w:rPr>
        <w:t>628, 629, 630, 731</w:t>
      </w:r>
    </w:p>
    <w:p w14:paraId="68E40E98" w14:textId="77777777" w:rsidR="006A6794" w:rsidRDefault="004C03D4">
      <w:pPr>
        <w:ind w:left="720"/>
        <w:rPr>
          <w:rFonts w:ascii="Arial" w:eastAsia="Arial" w:hAnsi="Arial" w:cs="Arial"/>
        </w:rPr>
      </w:pPr>
      <w:r>
        <w:rPr>
          <w:rFonts w:ascii="Arial" w:eastAsia="Arial" w:hAnsi="Arial" w:cs="Arial"/>
        </w:rPr>
        <w:t xml:space="preserve">10.9  </w:t>
      </w:r>
      <w:r>
        <w:rPr>
          <w:rFonts w:ascii="Arial" w:eastAsia="Arial" w:hAnsi="Arial" w:cs="Arial"/>
        </w:rPr>
        <w:tab/>
        <w:t>Any Other Business</w:t>
      </w:r>
    </w:p>
    <w:p w14:paraId="68E40E99" w14:textId="77777777" w:rsidR="006A6794" w:rsidRDefault="004C03D4">
      <w:pPr>
        <w:ind w:left="720"/>
        <w:rPr>
          <w:rFonts w:ascii="Arial" w:eastAsia="Arial" w:hAnsi="Arial" w:cs="Arial"/>
        </w:rPr>
      </w:pPr>
      <w:r>
        <w:rPr>
          <w:rFonts w:ascii="Arial" w:eastAsia="Arial" w:hAnsi="Arial" w:cs="Arial"/>
        </w:rPr>
        <w:t>10.10</w:t>
      </w:r>
      <w:r>
        <w:rPr>
          <w:rFonts w:ascii="Arial" w:eastAsia="Arial" w:hAnsi="Arial" w:cs="Arial"/>
        </w:rPr>
        <w:tab/>
        <w:t>Close of the session</w:t>
      </w:r>
    </w:p>
    <w:p w14:paraId="68E40E9A" w14:textId="77777777" w:rsidR="006A6794" w:rsidRDefault="006A6794"/>
    <w:p w14:paraId="68E40E9B" w14:textId="77777777" w:rsidR="006A6794" w:rsidRDefault="004C03D4">
      <w:pPr>
        <w:pStyle w:val="Heading2"/>
      </w:pPr>
      <w:r>
        <w:t>10.2 Registration of documents</w:t>
      </w:r>
    </w:p>
    <w:p w14:paraId="68E40E9C" w14:textId="77777777" w:rsidR="006A6794" w:rsidRDefault="004C03D4">
      <w:r>
        <w:t>The following documents were registered before the meeting:</w:t>
      </w:r>
    </w:p>
    <w:p w14:paraId="68E40E9D" w14:textId="77777777" w:rsidR="006A6794" w:rsidRDefault="006A6794"/>
    <w:p w14:paraId="68E40E9E" w14:textId="77777777" w:rsidR="006A6794" w:rsidRDefault="006A6794"/>
    <w:tbl>
      <w:tblPr>
        <w:tblStyle w:val="a0"/>
        <w:tblW w:w="8430" w:type="dxa"/>
        <w:tblBorders>
          <w:top w:val="nil"/>
          <w:left w:val="nil"/>
          <w:bottom w:val="nil"/>
          <w:right w:val="nil"/>
          <w:insideH w:val="nil"/>
          <w:insideV w:val="nil"/>
        </w:tblBorders>
        <w:tblLayout w:type="fixed"/>
        <w:tblLook w:val="0600" w:firstRow="0" w:lastRow="0" w:firstColumn="0" w:lastColumn="0" w:noHBand="1" w:noVBand="1"/>
      </w:tblPr>
      <w:tblGrid>
        <w:gridCol w:w="930"/>
        <w:gridCol w:w="3465"/>
        <w:gridCol w:w="4035"/>
      </w:tblGrid>
      <w:tr w:rsidR="006A6794" w14:paraId="68E40EA2" w14:textId="77777777">
        <w:trPr>
          <w:trHeight w:val="60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68E40E9F" w14:textId="77777777" w:rsidR="006A6794" w:rsidRDefault="004C03D4">
            <w:pPr>
              <w:rPr>
                <w:rFonts w:ascii="Arial" w:eastAsia="Arial" w:hAnsi="Arial" w:cs="Arial"/>
              </w:rPr>
            </w:pPr>
            <w:r>
              <w:rPr>
                <w:rFonts w:ascii="Arial" w:eastAsia="Arial" w:hAnsi="Arial" w:cs="Arial"/>
              </w:rPr>
              <w:t>10</w:t>
            </w:r>
          </w:p>
        </w:tc>
        <w:tc>
          <w:tcPr>
            <w:tcW w:w="346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8E40EA0" w14:textId="77777777" w:rsidR="006A6794" w:rsidRDefault="004C03D4">
            <w:pPr>
              <w:rPr>
                <w:rFonts w:ascii="Arial" w:eastAsia="Arial" w:hAnsi="Arial" w:cs="Arial"/>
              </w:rPr>
            </w:pPr>
            <w:r>
              <w:rPr>
                <w:rFonts w:ascii="Arial" w:eastAsia="Arial" w:hAnsi="Arial" w:cs="Arial"/>
              </w:rPr>
              <w:t>Real-Time Communications (RTC) SWG</w:t>
            </w:r>
          </w:p>
        </w:tc>
        <w:tc>
          <w:tcPr>
            <w:tcW w:w="4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8E40EA1" w14:textId="77777777" w:rsidR="006A6794" w:rsidRDefault="004C03D4">
            <w:pPr>
              <w:rPr>
                <w:rFonts w:ascii="Arial" w:eastAsia="Arial" w:hAnsi="Arial" w:cs="Arial"/>
              </w:rPr>
            </w:pPr>
            <w:r>
              <w:rPr>
                <w:rFonts w:ascii="Arial" w:eastAsia="Arial" w:hAnsi="Arial" w:cs="Arial"/>
              </w:rPr>
              <w:t xml:space="preserve"> </w:t>
            </w:r>
          </w:p>
        </w:tc>
      </w:tr>
      <w:tr w:rsidR="006A6794" w14:paraId="68E40EA6"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A3" w14:textId="77777777" w:rsidR="006A6794" w:rsidRDefault="004C03D4">
            <w:pPr>
              <w:rPr>
                <w:rFonts w:ascii="Arial" w:eastAsia="Arial" w:hAnsi="Arial" w:cs="Arial"/>
              </w:rPr>
            </w:pPr>
            <w:r>
              <w:rPr>
                <w:rFonts w:ascii="Arial" w:eastAsia="Arial" w:hAnsi="Arial" w:cs="Arial"/>
              </w:rPr>
              <w:t>10.1</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A4" w14:textId="77777777" w:rsidR="006A6794" w:rsidRDefault="004C03D4">
            <w:pPr>
              <w:rPr>
                <w:rFonts w:ascii="Arial" w:eastAsia="Arial" w:hAnsi="Arial" w:cs="Arial"/>
              </w:rPr>
            </w:pPr>
            <w:r>
              <w:rPr>
                <w:rFonts w:ascii="Arial" w:eastAsia="Arial" w:hAnsi="Arial" w:cs="Arial"/>
              </w:rPr>
              <w:t>Opening of the session</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A5" w14:textId="77777777" w:rsidR="006A6794" w:rsidRDefault="004C03D4">
            <w:pPr>
              <w:rPr>
                <w:rFonts w:ascii="Arial" w:eastAsia="Arial" w:hAnsi="Arial" w:cs="Arial"/>
              </w:rPr>
            </w:pPr>
            <w:r>
              <w:rPr>
                <w:rFonts w:ascii="Arial" w:eastAsia="Arial" w:hAnsi="Arial" w:cs="Arial"/>
              </w:rPr>
              <w:t xml:space="preserve"> </w:t>
            </w:r>
          </w:p>
        </w:tc>
      </w:tr>
      <w:tr w:rsidR="006A6794" w14:paraId="68E40EAA"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A7" w14:textId="77777777" w:rsidR="006A6794" w:rsidRDefault="004C03D4">
            <w:pPr>
              <w:rPr>
                <w:rFonts w:ascii="Arial" w:eastAsia="Arial" w:hAnsi="Arial" w:cs="Arial"/>
              </w:rPr>
            </w:pPr>
            <w:r>
              <w:rPr>
                <w:rFonts w:ascii="Arial" w:eastAsia="Arial" w:hAnsi="Arial" w:cs="Arial"/>
              </w:rPr>
              <w:t>10.2</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A8" w14:textId="77777777" w:rsidR="006A6794" w:rsidRDefault="004C03D4">
            <w:pPr>
              <w:rPr>
                <w:rFonts w:ascii="Arial" w:eastAsia="Arial" w:hAnsi="Arial" w:cs="Arial"/>
              </w:rPr>
            </w:pPr>
            <w:r>
              <w:rPr>
                <w:rFonts w:ascii="Arial" w:eastAsia="Arial" w:hAnsi="Arial" w:cs="Arial"/>
              </w:rPr>
              <w:t>Registration of documents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A9" w14:textId="77777777" w:rsidR="006A6794" w:rsidRDefault="004C03D4">
            <w:pPr>
              <w:rPr>
                <w:rFonts w:ascii="Arial" w:eastAsia="Arial" w:hAnsi="Arial" w:cs="Arial"/>
              </w:rPr>
            </w:pPr>
            <w:r>
              <w:rPr>
                <w:rFonts w:ascii="Arial" w:eastAsia="Arial" w:hAnsi="Arial" w:cs="Arial"/>
              </w:rPr>
              <w:t xml:space="preserve"> </w:t>
            </w:r>
          </w:p>
        </w:tc>
      </w:tr>
      <w:tr w:rsidR="006A6794" w14:paraId="68E40EAE"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AB" w14:textId="77777777" w:rsidR="006A6794" w:rsidRDefault="004C03D4">
            <w:pPr>
              <w:rPr>
                <w:rFonts w:ascii="Arial" w:eastAsia="Arial" w:hAnsi="Arial" w:cs="Arial"/>
              </w:rPr>
            </w:pPr>
            <w:r>
              <w:rPr>
                <w:rFonts w:ascii="Arial" w:eastAsia="Arial" w:hAnsi="Arial" w:cs="Arial"/>
              </w:rPr>
              <w:t>10.3</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AC" w14:textId="77777777" w:rsidR="006A6794" w:rsidRDefault="004C03D4">
            <w:pPr>
              <w:rPr>
                <w:rFonts w:ascii="Arial" w:eastAsia="Arial" w:hAnsi="Arial" w:cs="Arial"/>
              </w:rPr>
            </w:pPr>
            <w:r>
              <w:rPr>
                <w:rFonts w:ascii="Arial" w:eastAsia="Arial" w:hAnsi="Arial" w:cs="Arial"/>
              </w:rPr>
              <w:t>Reports and liaisons from other groups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AD" w14:textId="77777777" w:rsidR="006A6794" w:rsidRDefault="004C03D4">
            <w:pPr>
              <w:rPr>
                <w:rFonts w:ascii="Arial" w:eastAsia="Arial" w:hAnsi="Arial" w:cs="Arial"/>
              </w:rPr>
            </w:pPr>
            <w:r>
              <w:rPr>
                <w:rFonts w:ascii="Arial" w:eastAsia="Arial" w:hAnsi="Arial" w:cs="Arial"/>
              </w:rPr>
              <w:t xml:space="preserve"> </w:t>
            </w:r>
          </w:p>
        </w:tc>
      </w:tr>
      <w:tr w:rsidR="006A6794" w14:paraId="68E40EB2"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AF" w14:textId="77777777" w:rsidR="006A6794" w:rsidRDefault="004C03D4">
            <w:pPr>
              <w:rPr>
                <w:rFonts w:ascii="Arial" w:eastAsia="Arial" w:hAnsi="Arial" w:cs="Arial"/>
              </w:rPr>
            </w:pPr>
            <w:r>
              <w:rPr>
                <w:rFonts w:ascii="Arial" w:eastAsia="Arial" w:hAnsi="Arial" w:cs="Arial"/>
              </w:rPr>
              <w:t>10.4</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B0" w14:textId="77777777" w:rsidR="006A6794" w:rsidRDefault="004C03D4">
            <w:pPr>
              <w:rPr>
                <w:rFonts w:ascii="Arial" w:eastAsia="Arial" w:hAnsi="Arial" w:cs="Arial"/>
              </w:rPr>
            </w:pPr>
            <w:r>
              <w:rPr>
                <w:rFonts w:ascii="Arial" w:eastAsia="Arial" w:hAnsi="Arial" w:cs="Arial"/>
              </w:rPr>
              <w:t>CRs to Features in Release 17 and earlier</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B1" w14:textId="77777777" w:rsidR="006A6794" w:rsidRDefault="004C03D4">
            <w:pPr>
              <w:rPr>
                <w:rFonts w:ascii="Arial" w:eastAsia="Arial" w:hAnsi="Arial" w:cs="Arial"/>
                <w:b/>
              </w:rPr>
            </w:pPr>
            <w:r>
              <w:rPr>
                <w:rFonts w:ascii="Arial" w:eastAsia="Arial" w:hAnsi="Arial" w:cs="Arial"/>
                <w:b/>
              </w:rPr>
              <w:t>647, 664, 685</w:t>
            </w:r>
          </w:p>
        </w:tc>
      </w:tr>
      <w:tr w:rsidR="006A6794" w14:paraId="68E40EB6"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B3" w14:textId="77777777" w:rsidR="006A6794" w:rsidRDefault="004C03D4">
            <w:pPr>
              <w:rPr>
                <w:rFonts w:ascii="Arial" w:eastAsia="Arial" w:hAnsi="Arial" w:cs="Arial"/>
              </w:rPr>
            </w:pPr>
            <w:r>
              <w:rPr>
                <w:rFonts w:ascii="Arial" w:eastAsia="Arial" w:hAnsi="Arial" w:cs="Arial"/>
              </w:rPr>
              <w:t>10.5</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B4" w14:textId="77777777" w:rsidR="006A6794" w:rsidRDefault="004C03D4">
            <w:pPr>
              <w:rPr>
                <w:rFonts w:ascii="Arial" w:eastAsia="Arial" w:hAnsi="Arial" w:cs="Arial"/>
              </w:rPr>
            </w:pPr>
            <w:r>
              <w:rPr>
                <w:rFonts w:ascii="Arial" w:eastAsia="Arial" w:hAnsi="Arial" w:cs="Arial"/>
              </w:rPr>
              <w:t>iRTCW (immersive Real-time Communication for WebRTC)</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B5" w14:textId="77777777" w:rsidR="006A6794" w:rsidRDefault="004C03D4">
            <w:pPr>
              <w:rPr>
                <w:rFonts w:ascii="Arial" w:eastAsia="Arial" w:hAnsi="Arial" w:cs="Arial"/>
                <w:b/>
              </w:rPr>
            </w:pPr>
            <w:r>
              <w:rPr>
                <w:rFonts w:ascii="Arial" w:eastAsia="Arial" w:hAnsi="Arial" w:cs="Arial"/>
                <w:b/>
              </w:rPr>
              <w:t>617, 618, 619, 620, 622, 623, 654</w:t>
            </w:r>
          </w:p>
        </w:tc>
      </w:tr>
      <w:tr w:rsidR="006A6794" w14:paraId="68E40EBA" w14:textId="77777777">
        <w:trPr>
          <w:trHeight w:val="105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B7" w14:textId="77777777" w:rsidR="006A6794" w:rsidRDefault="004C03D4">
            <w:pPr>
              <w:rPr>
                <w:rFonts w:ascii="Arial" w:eastAsia="Arial" w:hAnsi="Arial" w:cs="Arial"/>
              </w:rPr>
            </w:pPr>
            <w:r>
              <w:rPr>
                <w:rFonts w:ascii="Arial" w:eastAsia="Arial" w:hAnsi="Arial" w:cs="Arial"/>
              </w:rPr>
              <w:t>10.6</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B8" w14:textId="77777777" w:rsidR="006A6794" w:rsidRDefault="004C03D4">
            <w:pPr>
              <w:rPr>
                <w:rFonts w:ascii="Arial" w:eastAsia="Arial" w:hAnsi="Arial" w:cs="Arial"/>
              </w:rPr>
            </w:pPr>
            <w:r>
              <w:rPr>
                <w:rFonts w:ascii="Arial" w:eastAsia="Arial" w:hAnsi="Arial" w:cs="Arial"/>
              </w:rPr>
              <w:t>FS_eiRTCW (Feasibility Study on the enhancements for immersive Real-time Communication for WebRTC)</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B9" w14:textId="77777777" w:rsidR="006A6794" w:rsidRDefault="004C03D4">
            <w:pPr>
              <w:rPr>
                <w:rFonts w:ascii="Arial" w:eastAsia="Arial" w:hAnsi="Arial" w:cs="Arial"/>
                <w:b/>
              </w:rPr>
            </w:pPr>
            <w:r>
              <w:rPr>
                <w:rFonts w:ascii="Arial" w:eastAsia="Arial" w:hAnsi="Arial" w:cs="Arial"/>
                <w:b/>
              </w:rPr>
              <w:t>583, 584, 585, 586, 653, 670, 671, 714</w:t>
            </w:r>
          </w:p>
        </w:tc>
      </w:tr>
      <w:tr w:rsidR="006A6794" w14:paraId="68E40EBE"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BB" w14:textId="77777777" w:rsidR="006A6794" w:rsidRDefault="004C03D4">
            <w:pPr>
              <w:rPr>
                <w:rFonts w:ascii="Arial" w:eastAsia="Arial" w:hAnsi="Arial" w:cs="Arial"/>
              </w:rPr>
            </w:pPr>
            <w:r>
              <w:rPr>
                <w:rFonts w:ascii="Arial" w:eastAsia="Arial" w:hAnsi="Arial" w:cs="Arial"/>
              </w:rPr>
              <w:lastRenderedPageBreak/>
              <w:t>10.7</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BC" w14:textId="77777777" w:rsidR="006A6794" w:rsidRDefault="004C03D4">
            <w:pPr>
              <w:rPr>
                <w:rFonts w:ascii="Arial" w:eastAsia="Arial" w:hAnsi="Arial" w:cs="Arial"/>
              </w:rPr>
            </w:pPr>
            <w:r>
              <w:rPr>
                <w:rFonts w:ascii="Arial" w:eastAsia="Arial" w:hAnsi="Arial" w:cs="Arial"/>
              </w:rPr>
              <w:t>Others including TEI</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BD" w14:textId="77777777" w:rsidR="006A6794" w:rsidRDefault="004C03D4">
            <w:pPr>
              <w:rPr>
                <w:rFonts w:ascii="Arial" w:eastAsia="Arial" w:hAnsi="Arial" w:cs="Arial"/>
                <w:b/>
              </w:rPr>
            </w:pPr>
            <w:r>
              <w:rPr>
                <w:rFonts w:ascii="Arial" w:eastAsia="Arial" w:hAnsi="Arial" w:cs="Arial"/>
                <w:b/>
              </w:rPr>
              <w:t>621</w:t>
            </w:r>
          </w:p>
        </w:tc>
      </w:tr>
      <w:tr w:rsidR="006A6794" w14:paraId="68E40EC2"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BF" w14:textId="77777777" w:rsidR="006A6794" w:rsidRDefault="004C03D4">
            <w:pPr>
              <w:rPr>
                <w:rFonts w:ascii="Arial" w:eastAsia="Arial" w:hAnsi="Arial" w:cs="Arial"/>
              </w:rPr>
            </w:pPr>
            <w:r>
              <w:rPr>
                <w:rFonts w:ascii="Arial" w:eastAsia="Arial" w:hAnsi="Arial" w:cs="Arial"/>
              </w:rPr>
              <w:t>10.8</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C0" w14:textId="77777777" w:rsidR="006A6794" w:rsidRDefault="004C03D4">
            <w:pPr>
              <w:rPr>
                <w:rFonts w:ascii="Arial" w:eastAsia="Arial" w:hAnsi="Arial" w:cs="Arial"/>
              </w:rPr>
            </w:pPr>
            <w:r>
              <w:rPr>
                <w:rFonts w:ascii="Arial" w:eastAsia="Arial" w:hAnsi="Arial" w:cs="Arial"/>
              </w:rPr>
              <w:t>New Work / New Work Items and Study Items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C1" w14:textId="77777777" w:rsidR="006A6794" w:rsidRDefault="004C03D4">
            <w:pPr>
              <w:rPr>
                <w:rFonts w:ascii="Arial" w:eastAsia="Arial" w:hAnsi="Arial" w:cs="Arial"/>
                <w:b/>
              </w:rPr>
            </w:pPr>
            <w:r>
              <w:rPr>
                <w:rFonts w:ascii="Arial" w:eastAsia="Arial" w:hAnsi="Arial" w:cs="Arial"/>
                <w:b/>
              </w:rPr>
              <w:t>628, 629, 630, 731</w:t>
            </w:r>
          </w:p>
        </w:tc>
      </w:tr>
      <w:tr w:rsidR="006A6794" w14:paraId="68E40EC6"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C3" w14:textId="77777777" w:rsidR="006A6794" w:rsidRDefault="004C03D4">
            <w:pPr>
              <w:rPr>
                <w:rFonts w:ascii="Arial" w:eastAsia="Arial" w:hAnsi="Arial" w:cs="Arial"/>
              </w:rPr>
            </w:pPr>
            <w:r>
              <w:rPr>
                <w:rFonts w:ascii="Arial" w:eastAsia="Arial" w:hAnsi="Arial" w:cs="Arial"/>
              </w:rPr>
              <w:t>10.9</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C4" w14:textId="77777777" w:rsidR="006A6794" w:rsidRDefault="004C03D4">
            <w:pPr>
              <w:rPr>
                <w:rFonts w:ascii="Arial" w:eastAsia="Arial" w:hAnsi="Arial" w:cs="Arial"/>
              </w:rPr>
            </w:pPr>
            <w:r>
              <w:rPr>
                <w:rFonts w:ascii="Arial" w:eastAsia="Arial" w:hAnsi="Arial" w:cs="Arial"/>
              </w:rPr>
              <w:t>Any Other Business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C5" w14:textId="77777777" w:rsidR="006A6794" w:rsidRDefault="004C03D4">
            <w:pPr>
              <w:rPr>
                <w:rFonts w:ascii="Arial" w:eastAsia="Arial" w:hAnsi="Arial" w:cs="Arial"/>
              </w:rPr>
            </w:pPr>
            <w:r>
              <w:rPr>
                <w:rFonts w:ascii="Arial" w:eastAsia="Arial" w:hAnsi="Arial" w:cs="Arial"/>
              </w:rPr>
              <w:t xml:space="preserve"> </w:t>
            </w:r>
          </w:p>
        </w:tc>
      </w:tr>
      <w:tr w:rsidR="006A6794" w14:paraId="68E40ECA"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0EC7" w14:textId="77777777" w:rsidR="006A6794" w:rsidRDefault="004C03D4">
            <w:pPr>
              <w:rPr>
                <w:rFonts w:ascii="Arial" w:eastAsia="Arial" w:hAnsi="Arial" w:cs="Arial"/>
              </w:rPr>
            </w:pPr>
            <w:r>
              <w:rPr>
                <w:rFonts w:ascii="Arial" w:eastAsia="Arial" w:hAnsi="Arial" w:cs="Arial"/>
              </w:rPr>
              <w:t>10.10</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0EC8" w14:textId="77777777" w:rsidR="006A6794" w:rsidRDefault="004C03D4">
            <w:pPr>
              <w:rPr>
                <w:rFonts w:ascii="Arial" w:eastAsia="Arial" w:hAnsi="Arial" w:cs="Arial"/>
              </w:rPr>
            </w:pPr>
            <w:r>
              <w:rPr>
                <w:rFonts w:ascii="Arial" w:eastAsia="Arial" w:hAnsi="Arial" w:cs="Arial"/>
              </w:rPr>
              <w:t>Close of the session</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0EC9" w14:textId="77777777" w:rsidR="006A6794" w:rsidRDefault="004C03D4">
            <w:pPr>
              <w:rPr>
                <w:rFonts w:ascii="Arial" w:eastAsia="Arial" w:hAnsi="Arial" w:cs="Arial"/>
              </w:rPr>
            </w:pPr>
            <w:r>
              <w:rPr>
                <w:rFonts w:ascii="Arial" w:eastAsia="Arial" w:hAnsi="Arial" w:cs="Arial"/>
              </w:rPr>
              <w:t xml:space="preserve"> </w:t>
            </w:r>
          </w:p>
        </w:tc>
      </w:tr>
    </w:tbl>
    <w:p w14:paraId="68E40ECB" w14:textId="77777777" w:rsidR="006A6794" w:rsidRDefault="006A6794"/>
    <w:p w14:paraId="68E40ECC" w14:textId="77777777" w:rsidR="006A6794" w:rsidRDefault="006A6794"/>
    <w:p w14:paraId="68E40ECD" w14:textId="77777777" w:rsidR="006A6794" w:rsidRDefault="006A6794"/>
    <w:p w14:paraId="68E40ECE" w14:textId="77777777" w:rsidR="006A6794" w:rsidRDefault="004C03D4">
      <w:r>
        <w:t>The agenda and registration of documents was approved.</w:t>
      </w:r>
    </w:p>
    <w:p w14:paraId="68E40ECF" w14:textId="77777777" w:rsidR="006A6794" w:rsidRDefault="006A6794"/>
    <w:p w14:paraId="68E40ED0" w14:textId="77777777" w:rsidR="006A6794" w:rsidRDefault="004C03D4">
      <w:pPr>
        <w:pStyle w:val="Heading2"/>
        <w:rPr>
          <w:color w:val="9900FF"/>
        </w:rPr>
      </w:pPr>
      <w:r>
        <w:t>10.3 Reports and liaisons from other groups</w:t>
      </w:r>
    </w:p>
    <w:p w14:paraId="68E40ED1" w14:textId="77777777" w:rsidR="006A6794" w:rsidRDefault="006A6794"/>
    <w:p w14:paraId="68E40ED2" w14:textId="77777777" w:rsidR="006A6794" w:rsidRDefault="006A6794"/>
    <w:p w14:paraId="68E40ED3" w14:textId="77777777" w:rsidR="006A6794" w:rsidRDefault="004C03D4">
      <w:pPr>
        <w:pStyle w:val="Heading2"/>
      </w:pPr>
      <w:r>
        <w:t>10.4 CRs to Features in Release 17 and earlier</w:t>
      </w:r>
    </w:p>
    <w:p w14:paraId="68E40ED4" w14:textId="77777777" w:rsidR="006A6794" w:rsidRDefault="004C03D4">
      <w:pPr>
        <w:rPr>
          <w:rFonts w:ascii="Arial" w:eastAsia="Arial" w:hAnsi="Arial" w:cs="Arial"/>
          <w:b/>
          <w:color w:val="9900FF"/>
        </w:rPr>
      </w:pPr>
      <w:r>
        <w:rPr>
          <w:rFonts w:ascii="Arial" w:eastAsia="Arial" w:hAnsi="Arial" w:cs="Arial"/>
          <w:b/>
          <w:color w:val="9900FF"/>
        </w:rPr>
        <w:t>May 12</w:t>
      </w:r>
    </w:p>
    <w:p w14:paraId="68E40ED5" w14:textId="77777777" w:rsidR="006A6794" w:rsidRDefault="006A6794">
      <w:pPr>
        <w:rPr>
          <w:rFonts w:ascii="Arial" w:eastAsia="Arial" w:hAnsi="Arial" w:cs="Arial"/>
        </w:rPr>
      </w:pPr>
    </w:p>
    <w:p w14:paraId="68E40ED6" w14:textId="77777777" w:rsidR="006A6794" w:rsidRDefault="006A6794">
      <w:pPr>
        <w:rPr>
          <w:rFonts w:ascii="Arial" w:eastAsia="Arial" w:hAnsi="Arial" w:cs="Arial"/>
        </w:rPr>
      </w:pPr>
    </w:p>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ED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ED7"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8">
              <w:r>
                <w:rPr>
                  <w:rFonts w:ascii="Arial" w:eastAsia="Arial" w:hAnsi="Arial" w:cs="Arial"/>
                  <w:b/>
                  <w:color w:val="0000FF"/>
                  <w:sz w:val="16"/>
                  <w:szCs w:val="16"/>
                  <w:u w:val="single"/>
                </w:rPr>
                <w:t>S4-220647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ED8"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CR to TS 26.114 ITT4RT Editorial and Still Images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ED9"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Nokia Corporation</w:t>
            </w:r>
          </w:p>
        </w:tc>
      </w:tr>
    </w:tbl>
    <w:p w14:paraId="68E40EDB" w14:textId="77777777" w:rsidR="006A6794" w:rsidRDefault="006A6794">
      <w:pPr>
        <w:rPr>
          <w:rFonts w:ascii="Arial" w:eastAsia="Arial" w:hAnsi="Arial" w:cs="Arial"/>
        </w:rPr>
      </w:pPr>
    </w:p>
    <w:p w14:paraId="68E40EDC" w14:textId="77777777" w:rsidR="006A6794" w:rsidRDefault="004C03D4">
      <w:pPr>
        <w:rPr>
          <w:rFonts w:ascii="Arial" w:eastAsia="Arial" w:hAnsi="Arial" w:cs="Arial"/>
          <w:sz w:val="20"/>
          <w:szCs w:val="20"/>
        </w:rPr>
      </w:pPr>
      <w:r>
        <w:rPr>
          <w:rFonts w:ascii="Arial" w:eastAsia="Arial" w:hAnsi="Arial" w:cs="Arial"/>
          <w:sz w:val="20"/>
          <w:szCs w:val="20"/>
        </w:rPr>
        <w:t>Agreed via email.  To agenda item 13.</w:t>
      </w:r>
    </w:p>
    <w:p w14:paraId="68E40EDD" w14:textId="77777777" w:rsidR="006A6794" w:rsidRDefault="006A6794">
      <w:pPr>
        <w:rPr>
          <w:rFonts w:ascii="Arial" w:eastAsia="Arial" w:hAnsi="Arial" w:cs="Arial"/>
        </w:rPr>
      </w:pPr>
    </w:p>
    <w:tbl>
      <w:tblPr>
        <w:tblStyle w:val="a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EE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EDE"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9">
              <w:r>
                <w:rPr>
                  <w:rFonts w:ascii="Arial" w:eastAsia="Arial" w:hAnsi="Arial" w:cs="Arial"/>
                  <w:b/>
                  <w:color w:val="0000FF"/>
                  <w:sz w:val="16"/>
                  <w:szCs w:val="16"/>
                  <w:u w:val="single"/>
                </w:rPr>
                <w:t>S4-220664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EDF"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TS 26.114 Supp</w:t>
            </w:r>
            <w:r>
              <w:rPr>
                <w:rFonts w:ascii="Arial" w:eastAsia="Arial" w:hAnsi="Arial" w:cs="Arial"/>
                <w:sz w:val="16"/>
                <w:szCs w:val="16"/>
              </w:rPr>
              <w:t>ort of NR QoE features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EE0"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Huawei, Hisilicon</w:t>
            </w:r>
          </w:p>
        </w:tc>
      </w:tr>
    </w:tbl>
    <w:p w14:paraId="68E40EE2" w14:textId="77777777" w:rsidR="006A6794" w:rsidRDefault="006A6794">
      <w:pPr>
        <w:rPr>
          <w:rFonts w:ascii="Arial" w:eastAsia="Arial" w:hAnsi="Arial" w:cs="Arial"/>
        </w:rPr>
      </w:pPr>
    </w:p>
    <w:p w14:paraId="68E40EE3" w14:textId="77777777" w:rsidR="006A6794" w:rsidRDefault="006A6794">
      <w:pPr>
        <w:rPr>
          <w:rFonts w:ascii="Arial" w:eastAsia="Arial" w:hAnsi="Arial" w:cs="Arial"/>
        </w:rPr>
      </w:pPr>
    </w:p>
    <w:tbl>
      <w:tblPr>
        <w:tblStyle w:val="a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EE7" w14:textId="77777777">
        <w:trPr>
          <w:trHeight w:val="630"/>
        </w:trPr>
        <w:tc>
          <w:tcPr>
            <w:tcW w:w="3116" w:type="dxa"/>
            <w:tcBorders>
              <w:top w:val="nil"/>
              <w:left w:val="nil"/>
              <w:bottom w:val="nil"/>
              <w:right w:val="nil"/>
            </w:tcBorders>
            <w:tcMar>
              <w:top w:w="80" w:type="dxa"/>
              <w:left w:w="80" w:type="dxa"/>
              <w:bottom w:w="80" w:type="dxa"/>
              <w:right w:w="80" w:type="dxa"/>
            </w:tcMar>
          </w:tcPr>
          <w:p w14:paraId="68E40EE4" w14:textId="77777777" w:rsidR="006A6794" w:rsidRDefault="004C03D4">
            <w:pPr>
              <w:rPr>
                <w:rFonts w:ascii="Montserrat" w:eastAsia="Montserrat" w:hAnsi="Montserrat" w:cs="Montserrat"/>
                <w:color w:val="378ACC"/>
                <w:sz w:val="21"/>
                <w:szCs w:val="21"/>
              </w:rPr>
            </w:pPr>
            <w:hyperlink r:id="rId10">
              <w:r>
                <w:rPr>
                  <w:rFonts w:ascii="Montserrat" w:eastAsia="Montserrat" w:hAnsi="Montserrat" w:cs="Montserrat"/>
                  <w:color w:val="378ACC"/>
                  <w:sz w:val="21"/>
                  <w:szCs w:val="21"/>
                </w:rPr>
                <w:t>[10.4, S4-220664, Block A, 12-May, 06:00 CEST] TS 26.114 Support of NR QoE features</w:t>
              </w:r>
            </w:hyperlink>
          </w:p>
        </w:tc>
        <w:tc>
          <w:tcPr>
            <w:tcW w:w="3125" w:type="dxa"/>
            <w:tcBorders>
              <w:top w:val="nil"/>
              <w:left w:val="nil"/>
              <w:bottom w:val="nil"/>
              <w:right w:val="nil"/>
            </w:tcBorders>
            <w:tcMar>
              <w:top w:w="80" w:type="dxa"/>
              <w:left w:w="80" w:type="dxa"/>
              <w:bottom w:w="80" w:type="dxa"/>
              <w:right w:w="80" w:type="dxa"/>
            </w:tcMar>
          </w:tcPr>
          <w:p w14:paraId="68E40EE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Hyung-Nam Choi5 &lt;hchoi5@LENOVO.COM&gt;</w:t>
            </w:r>
          </w:p>
        </w:tc>
        <w:tc>
          <w:tcPr>
            <w:tcW w:w="3116" w:type="dxa"/>
            <w:tcBorders>
              <w:top w:val="nil"/>
              <w:left w:val="nil"/>
              <w:bottom w:val="nil"/>
              <w:right w:val="nil"/>
            </w:tcBorders>
            <w:tcMar>
              <w:top w:w="80" w:type="dxa"/>
              <w:left w:w="80" w:type="dxa"/>
              <w:bottom w:w="80" w:type="dxa"/>
              <w:right w:w="80" w:type="dxa"/>
            </w:tcMar>
          </w:tcPr>
          <w:p w14:paraId="68E40EE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07:19:05 +0000</w:t>
            </w:r>
          </w:p>
        </w:tc>
      </w:tr>
      <w:tr w:rsidR="006A6794" w14:paraId="68E40EEB"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EE8" w14:textId="77777777" w:rsidR="006A6794" w:rsidRDefault="004C03D4">
            <w:pPr>
              <w:rPr>
                <w:rFonts w:ascii="Montserrat" w:eastAsia="Montserrat" w:hAnsi="Montserrat" w:cs="Montserrat"/>
                <w:color w:val="378ACC"/>
                <w:sz w:val="21"/>
                <w:szCs w:val="21"/>
              </w:rPr>
            </w:pPr>
            <w:hyperlink r:id="rId11">
              <w:r>
                <w:rPr>
                  <w:rFonts w:ascii="Montserrat" w:eastAsia="Montserrat" w:hAnsi="Montserrat" w:cs="Montserrat"/>
                  <w:color w:val="378ACC"/>
                  <w:sz w:val="21"/>
                  <w:szCs w:val="21"/>
                </w:rPr>
                <w:t>Re: [10.4, S4-220664, Block A, 12-May, 06:00 CEST] TS 26.114 Support of NR QoE features</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EE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EE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07:21:18 +0000</w:t>
            </w:r>
          </w:p>
        </w:tc>
      </w:tr>
      <w:tr w:rsidR="006A6794" w14:paraId="68E40EEF" w14:textId="77777777">
        <w:trPr>
          <w:trHeight w:val="630"/>
        </w:trPr>
        <w:tc>
          <w:tcPr>
            <w:tcW w:w="3116" w:type="dxa"/>
            <w:tcBorders>
              <w:top w:val="nil"/>
              <w:left w:val="nil"/>
              <w:bottom w:val="nil"/>
              <w:right w:val="nil"/>
            </w:tcBorders>
            <w:tcMar>
              <w:top w:w="80" w:type="dxa"/>
              <w:left w:w="80" w:type="dxa"/>
              <w:bottom w:w="80" w:type="dxa"/>
              <w:right w:w="80" w:type="dxa"/>
            </w:tcMar>
          </w:tcPr>
          <w:p w14:paraId="68E40EEC" w14:textId="77777777" w:rsidR="006A6794" w:rsidRDefault="004C03D4">
            <w:pPr>
              <w:rPr>
                <w:rFonts w:ascii="Montserrat" w:eastAsia="Montserrat" w:hAnsi="Montserrat" w:cs="Montserrat"/>
                <w:color w:val="378ACC"/>
                <w:sz w:val="21"/>
                <w:szCs w:val="21"/>
              </w:rPr>
            </w:pPr>
            <w:hyperlink r:id="rId12">
              <w:r>
                <w:rPr>
                  <w:rFonts w:ascii="Montserrat" w:eastAsia="Montserrat" w:hAnsi="Montserrat" w:cs="Montserrat"/>
                  <w:color w:val="378ACC"/>
                  <w:sz w:val="21"/>
                  <w:szCs w:val="21"/>
                </w:rPr>
                <w:t>Re: [10.</w:t>
              </w:r>
              <w:r>
                <w:rPr>
                  <w:rFonts w:ascii="Montserrat" w:eastAsia="Montserrat" w:hAnsi="Montserrat" w:cs="Montserrat"/>
                  <w:color w:val="378ACC"/>
                  <w:sz w:val="21"/>
                  <w:szCs w:val="21"/>
                </w:rPr>
                <w:t>4, S4-220664, Block A, 12-May, 06:00 CEST] TS 26.114 Support of NR QoE features</w:t>
              </w:r>
            </w:hyperlink>
          </w:p>
        </w:tc>
        <w:tc>
          <w:tcPr>
            <w:tcW w:w="3125" w:type="dxa"/>
            <w:tcBorders>
              <w:top w:val="nil"/>
              <w:left w:val="nil"/>
              <w:bottom w:val="nil"/>
              <w:right w:val="nil"/>
            </w:tcBorders>
            <w:tcMar>
              <w:top w:w="80" w:type="dxa"/>
              <w:left w:w="80" w:type="dxa"/>
              <w:bottom w:w="80" w:type="dxa"/>
              <w:right w:w="80" w:type="dxa"/>
            </w:tcMar>
          </w:tcPr>
          <w:p w14:paraId="68E40EE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panqi (E) &lt;panqi8@HUAWEI.CO</w:t>
            </w:r>
            <w:r>
              <w:rPr>
                <w:rFonts w:ascii="Montserrat" w:eastAsia="Montserrat" w:hAnsi="Montserrat" w:cs="Montserrat"/>
                <w:sz w:val="21"/>
                <w:szCs w:val="21"/>
              </w:rPr>
              <w:t>M&gt;</w:t>
            </w:r>
          </w:p>
        </w:tc>
        <w:tc>
          <w:tcPr>
            <w:tcW w:w="3116" w:type="dxa"/>
            <w:tcBorders>
              <w:top w:val="nil"/>
              <w:left w:val="nil"/>
              <w:bottom w:val="nil"/>
              <w:right w:val="nil"/>
            </w:tcBorders>
            <w:tcMar>
              <w:top w:w="80" w:type="dxa"/>
              <w:left w:w="80" w:type="dxa"/>
              <w:bottom w:w="80" w:type="dxa"/>
              <w:right w:w="80" w:type="dxa"/>
            </w:tcMar>
          </w:tcPr>
          <w:p w14:paraId="68E40EE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12:31:50 +0000</w:t>
            </w:r>
          </w:p>
        </w:tc>
      </w:tr>
      <w:tr w:rsidR="006A6794" w14:paraId="68E40EF3"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EF0" w14:textId="77777777" w:rsidR="006A6794" w:rsidRDefault="004C03D4">
            <w:pPr>
              <w:rPr>
                <w:rFonts w:ascii="Montserrat" w:eastAsia="Montserrat" w:hAnsi="Montserrat" w:cs="Montserrat"/>
                <w:color w:val="378ACC"/>
                <w:sz w:val="21"/>
                <w:szCs w:val="21"/>
              </w:rPr>
            </w:pPr>
            <w:hyperlink r:id="rId13">
              <w:r>
                <w:rPr>
                  <w:rFonts w:ascii="Montserrat" w:eastAsia="Montserrat" w:hAnsi="Montserrat" w:cs="Montserrat"/>
                  <w:color w:val="378ACC"/>
                  <w:sz w:val="21"/>
                  <w:szCs w:val="21"/>
                </w:rPr>
                <w:t>Re: [10.4, S4-220664, Block A, 12-May, 06:00 CEST] TS 26.114 Support of NR QoE features</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EF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Hyung-Nam Choi5 &lt;hc</w:t>
            </w:r>
            <w:r>
              <w:rPr>
                <w:rFonts w:ascii="Montserrat" w:eastAsia="Montserrat" w:hAnsi="Montserrat" w:cs="Montserrat"/>
                <w:sz w:val="21"/>
                <w:szCs w:val="21"/>
              </w:rPr>
              <w:t>hoi5@LENOVO.COM&gt;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EF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15:45:10 +0000</w:t>
            </w:r>
          </w:p>
        </w:tc>
      </w:tr>
      <w:tr w:rsidR="006A6794" w14:paraId="68E40EF7" w14:textId="77777777">
        <w:trPr>
          <w:trHeight w:val="630"/>
        </w:trPr>
        <w:tc>
          <w:tcPr>
            <w:tcW w:w="3116" w:type="dxa"/>
            <w:tcBorders>
              <w:top w:val="nil"/>
              <w:left w:val="nil"/>
              <w:bottom w:val="nil"/>
              <w:right w:val="nil"/>
            </w:tcBorders>
            <w:tcMar>
              <w:top w:w="80" w:type="dxa"/>
              <w:left w:w="80" w:type="dxa"/>
              <w:bottom w:w="80" w:type="dxa"/>
              <w:right w:w="80" w:type="dxa"/>
            </w:tcMar>
          </w:tcPr>
          <w:p w14:paraId="68E40EF4" w14:textId="77777777" w:rsidR="006A6794" w:rsidRDefault="004C03D4">
            <w:pPr>
              <w:rPr>
                <w:rFonts w:ascii="Montserrat" w:eastAsia="Montserrat" w:hAnsi="Montserrat" w:cs="Montserrat"/>
                <w:color w:val="378ACC"/>
                <w:sz w:val="21"/>
                <w:szCs w:val="21"/>
              </w:rPr>
            </w:pPr>
            <w:hyperlink r:id="rId14">
              <w:r>
                <w:rPr>
                  <w:rFonts w:ascii="Montserrat" w:eastAsia="Montserrat" w:hAnsi="Montserrat" w:cs="Montserrat"/>
                  <w:color w:val="378ACC"/>
                  <w:sz w:val="21"/>
                  <w:szCs w:val="21"/>
                </w:rPr>
                <w:t>Re: [10.4, S4-220664, Block A, 12-May, 06:00 CEST] TS 26.114 Support of NR QoE features</w:t>
              </w:r>
            </w:hyperlink>
          </w:p>
        </w:tc>
        <w:tc>
          <w:tcPr>
            <w:tcW w:w="3125" w:type="dxa"/>
            <w:tcBorders>
              <w:top w:val="nil"/>
              <w:left w:val="nil"/>
              <w:bottom w:val="nil"/>
              <w:right w:val="nil"/>
            </w:tcBorders>
            <w:tcMar>
              <w:top w:w="80" w:type="dxa"/>
              <w:left w:w="80" w:type="dxa"/>
              <w:bottom w:w="80" w:type="dxa"/>
              <w:right w:w="80" w:type="dxa"/>
            </w:tcMar>
          </w:tcPr>
          <w:p w14:paraId="68E40EF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Gunnar Heikkilä &lt;gunnar.heikkila@ERICSSON.COM&gt;</w:t>
            </w:r>
          </w:p>
        </w:tc>
        <w:tc>
          <w:tcPr>
            <w:tcW w:w="3116" w:type="dxa"/>
            <w:tcBorders>
              <w:top w:val="nil"/>
              <w:left w:val="nil"/>
              <w:bottom w:val="nil"/>
              <w:right w:val="nil"/>
            </w:tcBorders>
            <w:tcMar>
              <w:top w:w="80" w:type="dxa"/>
              <w:left w:w="80" w:type="dxa"/>
              <w:bottom w:w="80" w:type="dxa"/>
              <w:right w:w="80" w:type="dxa"/>
            </w:tcMar>
          </w:tcPr>
          <w:p w14:paraId="68E40EF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16:04:26 +0000</w:t>
            </w:r>
          </w:p>
        </w:tc>
      </w:tr>
    </w:tbl>
    <w:p w14:paraId="68E40EF8" w14:textId="77777777" w:rsidR="006A6794" w:rsidRDefault="004C03D4">
      <w:pPr>
        <w:rPr>
          <w:rFonts w:ascii="Arial" w:eastAsia="Arial" w:hAnsi="Arial" w:cs="Arial"/>
        </w:rPr>
      </w:pPr>
      <w:r>
        <w:rPr>
          <w:rFonts w:ascii="Arial" w:eastAsia="Arial" w:hAnsi="Arial" w:cs="Arial"/>
        </w:rPr>
        <w:t>Presenter: Qi Pan, Huawei</w:t>
      </w:r>
    </w:p>
    <w:p w14:paraId="68E40EF9" w14:textId="77777777" w:rsidR="006A6794" w:rsidRDefault="004C03D4">
      <w:pPr>
        <w:rPr>
          <w:rFonts w:ascii="Arial" w:eastAsia="Arial" w:hAnsi="Arial" w:cs="Arial"/>
        </w:rPr>
      </w:pPr>
      <w:r>
        <w:rPr>
          <w:rFonts w:ascii="Arial" w:eastAsia="Arial" w:hAnsi="Arial" w:cs="Arial"/>
        </w:rPr>
        <w:t>Discussion:</w:t>
      </w:r>
    </w:p>
    <w:p w14:paraId="68E40EFA" w14:textId="77777777" w:rsidR="006A6794" w:rsidRDefault="004C03D4">
      <w:pPr>
        <w:numPr>
          <w:ilvl w:val="0"/>
          <w:numId w:val="1"/>
        </w:numPr>
        <w:rPr>
          <w:rFonts w:ascii="Arial" w:eastAsia="Arial" w:hAnsi="Arial" w:cs="Arial"/>
        </w:rPr>
      </w:pPr>
      <w:r>
        <w:rPr>
          <w:rFonts w:ascii="Arial" w:eastAsia="Arial" w:hAnsi="Arial" w:cs="Arial"/>
        </w:rPr>
        <w:t>Qi: All comments from email discussion seem to be addressed.</w:t>
      </w:r>
    </w:p>
    <w:p w14:paraId="68E40EFB" w14:textId="77777777" w:rsidR="006A6794" w:rsidRDefault="004C03D4">
      <w:pPr>
        <w:rPr>
          <w:rFonts w:ascii="Arial" w:eastAsia="Arial" w:hAnsi="Arial" w:cs="Arial"/>
        </w:rPr>
      </w:pPr>
      <w:r>
        <w:rPr>
          <w:rFonts w:ascii="Arial" w:eastAsia="Arial" w:hAnsi="Arial" w:cs="Arial"/>
        </w:rPr>
        <w:lastRenderedPageBreak/>
        <w:t>Decision: Revised into 767.</w:t>
      </w:r>
    </w:p>
    <w:p w14:paraId="68E40EFC" w14:textId="77777777" w:rsidR="006A6794" w:rsidRDefault="006A6794">
      <w:pPr>
        <w:rPr>
          <w:rFonts w:ascii="Arial" w:eastAsia="Arial" w:hAnsi="Arial" w:cs="Arial"/>
        </w:rPr>
      </w:pPr>
    </w:p>
    <w:p w14:paraId="68E40EFD" w14:textId="77777777" w:rsidR="006A6794" w:rsidRDefault="006A6794">
      <w:pPr>
        <w:rPr>
          <w:rFonts w:ascii="Arial" w:eastAsia="Arial" w:hAnsi="Arial" w:cs="Arial"/>
        </w:rPr>
      </w:pPr>
    </w:p>
    <w:tbl>
      <w:tblPr>
        <w:tblStyle w:val="a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0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EFE" w14:textId="77777777" w:rsidR="006A6794" w:rsidRDefault="004C03D4">
            <w:pPr>
              <w:widowControl w:val="0"/>
              <w:spacing w:line="276" w:lineRule="auto"/>
              <w:rPr>
                <w:rFonts w:ascii="Arial" w:eastAsia="Arial" w:hAnsi="Arial" w:cs="Arial"/>
              </w:rPr>
            </w:pPr>
            <w:hyperlink r:id="rId15">
              <w:r>
                <w:rPr>
                  <w:rFonts w:ascii="Arial" w:eastAsia="Arial" w:hAnsi="Arial" w:cs="Arial"/>
                  <w:b/>
                  <w:color w:val="1155CC"/>
                  <w:sz w:val="16"/>
                  <w:szCs w:val="16"/>
                  <w:u w:val="single"/>
                </w:rPr>
                <w:t>S4-220767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EFF" w14:textId="77777777" w:rsidR="006A6794" w:rsidRDefault="004C03D4">
            <w:pPr>
              <w:widowControl w:val="0"/>
              <w:spacing w:line="276" w:lineRule="auto"/>
              <w:rPr>
                <w:rFonts w:ascii="Arial" w:eastAsia="Arial" w:hAnsi="Arial" w:cs="Arial"/>
              </w:rPr>
            </w:pPr>
            <w:r>
              <w:rPr>
                <w:rFonts w:ascii="Arial" w:eastAsia="Arial" w:hAnsi="Arial" w:cs="Arial"/>
                <w:sz w:val="16"/>
                <w:szCs w:val="16"/>
              </w:rPr>
              <w:t>TS 26.114 Support of NR QoE features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00" w14:textId="77777777" w:rsidR="006A6794" w:rsidRDefault="004C03D4">
            <w:pPr>
              <w:widowControl w:val="0"/>
              <w:spacing w:line="276" w:lineRule="auto"/>
              <w:rPr>
                <w:rFonts w:ascii="Arial" w:eastAsia="Arial" w:hAnsi="Arial" w:cs="Arial"/>
              </w:rPr>
            </w:pPr>
            <w:r>
              <w:rPr>
                <w:rFonts w:ascii="Arial" w:eastAsia="Arial" w:hAnsi="Arial" w:cs="Arial"/>
                <w:sz w:val="16"/>
                <w:szCs w:val="16"/>
              </w:rPr>
              <w:t>Huawei, Hisilicon</w:t>
            </w:r>
          </w:p>
        </w:tc>
      </w:tr>
    </w:tbl>
    <w:p w14:paraId="68E40F02" w14:textId="77777777" w:rsidR="006A6794" w:rsidRDefault="004C03D4">
      <w:pPr>
        <w:rPr>
          <w:rFonts w:ascii="Arial" w:eastAsia="Arial" w:hAnsi="Arial" w:cs="Arial"/>
        </w:rPr>
      </w:pPr>
      <w:r>
        <w:rPr>
          <w:rFonts w:ascii="Arial" w:eastAsia="Arial" w:hAnsi="Arial" w:cs="Arial"/>
        </w:rPr>
        <w:t>Decision: Revised to 773.</w:t>
      </w:r>
    </w:p>
    <w:p w14:paraId="68E40F03" w14:textId="77777777" w:rsidR="006A6794" w:rsidRDefault="006A6794">
      <w:pPr>
        <w:rPr>
          <w:rFonts w:ascii="Arial" w:eastAsia="Arial" w:hAnsi="Arial" w:cs="Arial"/>
        </w:rPr>
      </w:pPr>
    </w:p>
    <w:p w14:paraId="68E40F04" w14:textId="77777777" w:rsidR="006A6794" w:rsidRDefault="006A6794">
      <w:pPr>
        <w:rPr>
          <w:rFonts w:ascii="Arial" w:eastAsia="Arial" w:hAnsi="Arial" w:cs="Arial"/>
        </w:rPr>
      </w:pPr>
    </w:p>
    <w:tbl>
      <w:tblPr>
        <w:tblStyle w:val="a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0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05" w14:textId="77777777" w:rsidR="006A6794" w:rsidRDefault="004C03D4">
            <w:pPr>
              <w:widowControl w:val="0"/>
              <w:spacing w:line="276" w:lineRule="auto"/>
              <w:rPr>
                <w:rFonts w:ascii="Arial" w:eastAsia="Arial" w:hAnsi="Arial" w:cs="Arial"/>
              </w:rPr>
            </w:pPr>
            <w:hyperlink r:id="rId16">
              <w:r>
                <w:rPr>
                  <w:rFonts w:ascii="Arial" w:eastAsia="Arial" w:hAnsi="Arial" w:cs="Arial"/>
                  <w:b/>
                  <w:color w:val="1155CC"/>
                  <w:sz w:val="16"/>
                  <w:szCs w:val="16"/>
                  <w:u w:val="single"/>
                </w:rPr>
                <w:t>S4-220773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06" w14:textId="77777777" w:rsidR="006A6794" w:rsidRDefault="004C03D4">
            <w:pPr>
              <w:widowControl w:val="0"/>
              <w:spacing w:line="276" w:lineRule="auto"/>
              <w:rPr>
                <w:rFonts w:ascii="Arial" w:eastAsia="Arial" w:hAnsi="Arial" w:cs="Arial"/>
              </w:rPr>
            </w:pPr>
            <w:r>
              <w:rPr>
                <w:rFonts w:ascii="Arial" w:eastAsia="Arial" w:hAnsi="Arial" w:cs="Arial"/>
                <w:sz w:val="16"/>
                <w:szCs w:val="16"/>
              </w:rPr>
              <w:t>TS 26.114 Supp</w:t>
            </w:r>
            <w:r>
              <w:rPr>
                <w:rFonts w:ascii="Arial" w:eastAsia="Arial" w:hAnsi="Arial" w:cs="Arial"/>
                <w:sz w:val="16"/>
                <w:szCs w:val="16"/>
              </w:rPr>
              <w:t>ort of NR QoE features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07" w14:textId="77777777" w:rsidR="006A6794" w:rsidRDefault="004C03D4">
            <w:pPr>
              <w:widowControl w:val="0"/>
              <w:spacing w:line="276" w:lineRule="auto"/>
              <w:rPr>
                <w:rFonts w:ascii="Arial" w:eastAsia="Arial" w:hAnsi="Arial" w:cs="Arial"/>
              </w:rPr>
            </w:pPr>
            <w:r>
              <w:rPr>
                <w:rFonts w:ascii="Arial" w:eastAsia="Arial" w:hAnsi="Arial" w:cs="Arial"/>
                <w:sz w:val="16"/>
                <w:szCs w:val="16"/>
              </w:rPr>
              <w:t>Huawei, Hisilicon</w:t>
            </w:r>
          </w:p>
        </w:tc>
      </w:tr>
    </w:tbl>
    <w:p w14:paraId="68E40F09" w14:textId="77777777" w:rsidR="006A6794" w:rsidRDefault="004C03D4">
      <w:pPr>
        <w:rPr>
          <w:rFonts w:ascii="Arial" w:eastAsia="Arial" w:hAnsi="Arial" w:cs="Arial"/>
        </w:rPr>
      </w:pPr>
      <w:r>
        <w:rPr>
          <w:rFonts w:ascii="Arial" w:eastAsia="Arial" w:hAnsi="Arial" w:cs="Arial"/>
        </w:rPr>
        <w:t>Presenter: Qi Pan, Huawei.</w:t>
      </w:r>
    </w:p>
    <w:p w14:paraId="68E40F0A" w14:textId="77777777" w:rsidR="006A6794" w:rsidRDefault="004C03D4">
      <w:pPr>
        <w:rPr>
          <w:rFonts w:ascii="Arial" w:eastAsia="Arial" w:hAnsi="Arial" w:cs="Arial"/>
        </w:rPr>
      </w:pPr>
      <w:r>
        <w:rPr>
          <w:rFonts w:ascii="Arial" w:eastAsia="Arial" w:hAnsi="Arial" w:cs="Arial"/>
        </w:rPr>
        <w:t>Decision: Agreed.</w:t>
      </w:r>
    </w:p>
    <w:p w14:paraId="68E40F0B" w14:textId="77777777" w:rsidR="006A6794" w:rsidRDefault="006A6794">
      <w:pPr>
        <w:rPr>
          <w:rFonts w:ascii="Arial" w:eastAsia="Arial" w:hAnsi="Arial" w:cs="Arial"/>
        </w:rPr>
      </w:pPr>
    </w:p>
    <w:p w14:paraId="68E40F0C" w14:textId="77777777" w:rsidR="006A6794" w:rsidRDefault="006A6794">
      <w:pPr>
        <w:rPr>
          <w:rFonts w:ascii="Arial" w:eastAsia="Arial" w:hAnsi="Arial" w:cs="Arial"/>
        </w:rPr>
      </w:pPr>
    </w:p>
    <w:tbl>
      <w:tblPr>
        <w:tblStyle w:val="a6"/>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10"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0D" w14:textId="77777777" w:rsidR="006A6794" w:rsidRDefault="004C03D4">
            <w:pPr>
              <w:widowControl w:val="0"/>
              <w:spacing w:line="276" w:lineRule="auto"/>
              <w:rPr>
                <w:rFonts w:ascii="Arial" w:eastAsia="Arial" w:hAnsi="Arial" w:cs="Arial"/>
              </w:rPr>
            </w:pPr>
            <w:hyperlink r:id="rId17">
              <w:r>
                <w:rPr>
                  <w:rFonts w:ascii="Arial" w:eastAsia="Arial" w:hAnsi="Arial" w:cs="Arial"/>
                  <w:b/>
                  <w:color w:val="0000FF"/>
                  <w:sz w:val="16"/>
                  <w:szCs w:val="16"/>
                  <w:u w:val="single"/>
                </w:rPr>
                <w:t>S4-220685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0E" w14:textId="77777777" w:rsidR="006A6794" w:rsidRDefault="004C03D4">
            <w:pPr>
              <w:widowControl w:val="0"/>
              <w:spacing w:line="276" w:lineRule="auto"/>
              <w:rPr>
                <w:rFonts w:ascii="Arial" w:eastAsia="Arial" w:hAnsi="Arial" w:cs="Arial"/>
              </w:rPr>
            </w:pPr>
            <w:r>
              <w:rPr>
                <w:rFonts w:ascii="Arial" w:eastAsia="Arial" w:hAnsi="Arial" w:cs="Arial"/>
                <w:sz w:val="16"/>
                <w:szCs w:val="16"/>
              </w:rPr>
              <w:t>ITT4RT feature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0F" w14:textId="77777777" w:rsidR="006A6794" w:rsidRDefault="004C03D4">
            <w:pPr>
              <w:widowControl w:val="0"/>
              <w:spacing w:line="276" w:lineRule="auto"/>
              <w:rPr>
                <w:rFonts w:ascii="Arial" w:eastAsia="Arial" w:hAnsi="Arial" w:cs="Arial"/>
              </w:rPr>
            </w:pPr>
            <w:r>
              <w:rPr>
                <w:rFonts w:ascii="Arial" w:eastAsia="Arial" w:hAnsi="Arial" w:cs="Arial"/>
                <w:sz w:val="16"/>
                <w:szCs w:val="16"/>
              </w:rPr>
              <w:t>Nokia Corporation</w:t>
            </w:r>
          </w:p>
        </w:tc>
      </w:tr>
    </w:tbl>
    <w:p w14:paraId="68E40F11" w14:textId="77777777" w:rsidR="006A6794" w:rsidRDefault="006A6794">
      <w:pPr>
        <w:rPr>
          <w:rFonts w:ascii="Arial" w:eastAsia="Arial" w:hAnsi="Arial" w:cs="Arial"/>
        </w:rPr>
      </w:pPr>
    </w:p>
    <w:tbl>
      <w:tblPr>
        <w:tblStyle w:val="a7"/>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15"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12" w14:textId="77777777" w:rsidR="006A6794" w:rsidRDefault="004C03D4">
            <w:pPr>
              <w:rPr>
                <w:rFonts w:ascii="Montserrat" w:eastAsia="Montserrat" w:hAnsi="Montserrat" w:cs="Montserrat"/>
                <w:color w:val="378ACC"/>
                <w:sz w:val="21"/>
                <w:szCs w:val="21"/>
              </w:rPr>
            </w:pPr>
            <w:hyperlink r:id="rId18">
              <w:r>
                <w:rPr>
                  <w:rFonts w:ascii="Montserrat" w:eastAsia="Montserrat" w:hAnsi="Montserrat" w:cs="Montserrat"/>
                  <w:color w:val="378ACC"/>
                  <w:sz w:val="21"/>
                  <w:szCs w:val="21"/>
                </w:rPr>
                <w:t>Re: [10.4, S4-220685, Block A, 12-May, 06:00 CEST] ITT4RT feature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1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1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18:09:10 +0900</w:t>
            </w:r>
          </w:p>
        </w:tc>
      </w:tr>
      <w:tr w:rsidR="006A6794" w14:paraId="68E40F19"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16" w14:textId="77777777" w:rsidR="006A6794" w:rsidRDefault="004C03D4">
            <w:pPr>
              <w:rPr>
                <w:rFonts w:ascii="Montserrat" w:eastAsia="Montserrat" w:hAnsi="Montserrat" w:cs="Montserrat"/>
                <w:color w:val="378ACC"/>
                <w:sz w:val="21"/>
                <w:szCs w:val="21"/>
              </w:rPr>
            </w:pPr>
            <w:hyperlink r:id="rId19">
              <w:r>
                <w:rPr>
                  <w:rFonts w:ascii="Montserrat" w:eastAsia="Montserrat" w:hAnsi="Montserrat" w:cs="Montserrat"/>
                  <w:color w:val="378ACC"/>
                  <w:sz w:val="21"/>
                  <w:szCs w:val="21"/>
                </w:rPr>
                <w:t>Re: [10.4, S4-220685, Block A, 12-May, 06:00 CEST] ITT4RT feature</w:t>
              </w:r>
            </w:hyperlink>
          </w:p>
        </w:tc>
        <w:tc>
          <w:tcPr>
            <w:tcW w:w="3125" w:type="dxa"/>
            <w:tcBorders>
              <w:top w:val="nil"/>
              <w:left w:val="nil"/>
              <w:bottom w:val="nil"/>
              <w:right w:val="nil"/>
            </w:tcBorders>
            <w:tcMar>
              <w:top w:w="80" w:type="dxa"/>
              <w:left w:w="80" w:type="dxa"/>
              <w:bottom w:w="80" w:type="dxa"/>
              <w:right w:w="80" w:type="dxa"/>
            </w:tcMar>
          </w:tcPr>
          <w:p w14:paraId="68E40F1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Ahsan, Saba (Nokia - FI/Espoo) &lt;saba.ahsan@NOKIA.COM&gt;</w:t>
            </w:r>
          </w:p>
        </w:tc>
        <w:tc>
          <w:tcPr>
            <w:tcW w:w="3116" w:type="dxa"/>
            <w:tcBorders>
              <w:top w:val="nil"/>
              <w:left w:val="nil"/>
              <w:bottom w:val="nil"/>
              <w:right w:val="nil"/>
            </w:tcBorders>
            <w:tcMar>
              <w:top w:w="80" w:type="dxa"/>
              <w:left w:w="80" w:type="dxa"/>
              <w:bottom w:w="80" w:type="dxa"/>
              <w:right w:w="80" w:type="dxa"/>
            </w:tcMar>
          </w:tcPr>
          <w:p w14:paraId="68E40F1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12:47:13 +0000</w:t>
            </w:r>
          </w:p>
        </w:tc>
      </w:tr>
    </w:tbl>
    <w:p w14:paraId="68E40F1A" w14:textId="77777777" w:rsidR="006A6794" w:rsidRDefault="006A6794">
      <w:pPr>
        <w:rPr>
          <w:rFonts w:ascii="Arial" w:eastAsia="Arial" w:hAnsi="Arial" w:cs="Arial"/>
        </w:rPr>
      </w:pPr>
    </w:p>
    <w:tbl>
      <w:tblPr>
        <w:tblStyle w:val="a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1E"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1B" w14:textId="77777777" w:rsidR="006A6794" w:rsidRDefault="004C03D4">
            <w:pPr>
              <w:rPr>
                <w:rFonts w:ascii="Montserrat" w:eastAsia="Montserrat" w:hAnsi="Montserrat" w:cs="Montserrat"/>
                <w:color w:val="378ACC"/>
                <w:sz w:val="21"/>
                <w:szCs w:val="21"/>
              </w:rPr>
            </w:pPr>
            <w:hyperlink r:id="rId20">
              <w:r>
                <w:rPr>
                  <w:rFonts w:ascii="Montserrat" w:eastAsia="Montserrat" w:hAnsi="Montserrat" w:cs="Montserrat"/>
                  <w:color w:val="378ACC"/>
                  <w:sz w:val="21"/>
                  <w:szCs w:val="21"/>
                </w:rPr>
                <w:t>Re: (2) [10.4, S4-22068</w:t>
              </w:r>
              <w:r>
                <w:rPr>
                  <w:rFonts w:ascii="Montserrat" w:eastAsia="Montserrat" w:hAnsi="Montserrat" w:cs="Montserrat"/>
                  <w:color w:val="378ACC"/>
                  <w:sz w:val="21"/>
                  <w:szCs w:val="21"/>
                </w:rPr>
                <w:t>5, Block A, 12-May, 06:00 CEST] ITT4RT feature</w:t>
              </w:r>
            </w:hyperlink>
          </w:p>
        </w:tc>
        <w:tc>
          <w:tcPr>
            <w:tcW w:w="3125" w:type="dxa"/>
            <w:tcBorders>
              <w:top w:val="nil"/>
              <w:left w:val="nil"/>
              <w:bottom w:val="nil"/>
              <w:right w:val="nil"/>
            </w:tcBorders>
            <w:tcMar>
              <w:top w:w="80" w:type="dxa"/>
              <w:left w:w="80" w:type="dxa"/>
              <w:bottom w:w="80" w:type="dxa"/>
              <w:right w:w="80" w:type="dxa"/>
            </w:tcMar>
          </w:tcPr>
          <w:p w14:paraId="68E40F1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tcMar>
              <w:top w:w="80" w:type="dxa"/>
              <w:left w:w="80" w:type="dxa"/>
              <w:bottom w:w="80" w:type="dxa"/>
              <w:right w:w="80" w:type="dxa"/>
            </w:tcMar>
          </w:tcPr>
          <w:p w14:paraId="68E40F1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23:5</w:t>
            </w:r>
            <w:r>
              <w:rPr>
                <w:rFonts w:ascii="Montserrat" w:eastAsia="Montserrat" w:hAnsi="Montserrat" w:cs="Montserrat"/>
                <w:sz w:val="21"/>
                <w:szCs w:val="21"/>
              </w:rPr>
              <w:t>1:24 +0900</w:t>
            </w:r>
          </w:p>
        </w:tc>
      </w:tr>
      <w:tr w:rsidR="006A6794" w14:paraId="68E40F22"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1F" w14:textId="77777777" w:rsidR="006A6794" w:rsidRDefault="004C03D4">
            <w:pPr>
              <w:rPr>
                <w:rFonts w:ascii="Montserrat" w:eastAsia="Montserrat" w:hAnsi="Montserrat" w:cs="Montserrat"/>
                <w:color w:val="378ACC"/>
                <w:sz w:val="21"/>
                <w:szCs w:val="21"/>
              </w:rPr>
            </w:pPr>
            <w:hyperlink r:id="rId21">
              <w:r>
                <w:rPr>
                  <w:rFonts w:ascii="Montserrat" w:eastAsia="Montserrat" w:hAnsi="Montserrat" w:cs="Montserrat"/>
                  <w:color w:val="378ACC"/>
                  <w:sz w:val="21"/>
                  <w:szCs w:val="21"/>
                </w:rPr>
                <w:t>Re: (2) [10.4, S4-220685, Block A, 12-May, 06:00 CEST] ITT4RT feature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2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Ahsan, Saba (Nokia - FI/Espoo) &lt;saba.ahsan@NOKIA.COM&gt;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2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19:44:38 +0000</w:t>
            </w:r>
          </w:p>
        </w:tc>
      </w:tr>
    </w:tbl>
    <w:p w14:paraId="68E40F23" w14:textId="77777777" w:rsidR="006A6794" w:rsidRDefault="006A6794">
      <w:pPr>
        <w:rPr>
          <w:rFonts w:ascii="Arial" w:eastAsia="Arial" w:hAnsi="Arial" w:cs="Arial"/>
        </w:rPr>
      </w:pPr>
    </w:p>
    <w:tbl>
      <w:tblPr>
        <w:tblStyle w:val="a9"/>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27"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24" w14:textId="77777777" w:rsidR="006A6794" w:rsidRDefault="004C03D4">
            <w:pPr>
              <w:rPr>
                <w:rFonts w:ascii="Montserrat" w:eastAsia="Montserrat" w:hAnsi="Montserrat" w:cs="Montserrat"/>
                <w:color w:val="378ACC"/>
                <w:sz w:val="21"/>
                <w:szCs w:val="21"/>
              </w:rPr>
            </w:pPr>
            <w:hyperlink r:id="rId22">
              <w:r>
                <w:rPr>
                  <w:rFonts w:ascii="Montserrat" w:eastAsia="Montserrat" w:hAnsi="Montserrat" w:cs="Montserrat"/>
                  <w:color w:val="378ACC"/>
                  <w:sz w:val="21"/>
                  <w:szCs w:val="21"/>
                </w:rPr>
                <w:t>Re: (2) (2) [10.4, S4-220685, Block A, 12-May, 06:00 CEST] ITT4RT feature</w:t>
              </w:r>
            </w:hyperlink>
          </w:p>
        </w:tc>
        <w:tc>
          <w:tcPr>
            <w:tcW w:w="3125" w:type="dxa"/>
            <w:tcBorders>
              <w:top w:val="nil"/>
              <w:left w:val="nil"/>
              <w:bottom w:val="nil"/>
              <w:right w:val="nil"/>
            </w:tcBorders>
            <w:tcMar>
              <w:top w:w="80" w:type="dxa"/>
              <w:left w:w="80" w:type="dxa"/>
              <w:bottom w:w="80" w:type="dxa"/>
              <w:right w:w="80" w:type="dxa"/>
            </w:tcMar>
          </w:tcPr>
          <w:p w14:paraId="68E40F2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tcMar>
              <w:top w:w="80" w:type="dxa"/>
              <w:left w:w="80" w:type="dxa"/>
              <w:bottom w:w="80" w:type="dxa"/>
              <w:right w:w="80" w:type="dxa"/>
            </w:tcMar>
          </w:tcPr>
          <w:p w14:paraId="68E40F2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11:32:42 +0900</w:t>
            </w:r>
          </w:p>
        </w:tc>
      </w:tr>
    </w:tbl>
    <w:p w14:paraId="68E40F28" w14:textId="77777777" w:rsidR="006A6794" w:rsidRDefault="006A6794">
      <w:pPr>
        <w:rPr>
          <w:rFonts w:ascii="Arial" w:eastAsia="Arial" w:hAnsi="Arial" w:cs="Arial"/>
        </w:rPr>
      </w:pPr>
    </w:p>
    <w:p w14:paraId="68E40F29" w14:textId="77777777" w:rsidR="006A6794" w:rsidRDefault="004C03D4">
      <w:pPr>
        <w:rPr>
          <w:rFonts w:ascii="Arial" w:eastAsia="Arial" w:hAnsi="Arial" w:cs="Arial"/>
        </w:rPr>
      </w:pPr>
      <w:r>
        <w:rPr>
          <w:rFonts w:ascii="Arial" w:eastAsia="Arial" w:hAnsi="Arial" w:cs="Arial"/>
        </w:rPr>
        <w:t>Presenter: Saba Ahsan, Nokia</w:t>
      </w:r>
    </w:p>
    <w:p w14:paraId="68E40F2A" w14:textId="77777777" w:rsidR="006A6794" w:rsidRDefault="004C03D4">
      <w:pPr>
        <w:rPr>
          <w:rFonts w:ascii="Arial" w:eastAsia="Arial" w:hAnsi="Arial" w:cs="Arial"/>
        </w:rPr>
      </w:pPr>
      <w:r>
        <w:rPr>
          <w:rFonts w:ascii="Arial" w:eastAsia="Arial" w:hAnsi="Arial" w:cs="Arial"/>
        </w:rPr>
        <w:t>Discussion:</w:t>
      </w:r>
    </w:p>
    <w:p w14:paraId="68E40F2B" w14:textId="77777777" w:rsidR="006A6794" w:rsidRDefault="004C03D4">
      <w:pPr>
        <w:numPr>
          <w:ilvl w:val="0"/>
          <w:numId w:val="1"/>
        </w:numPr>
        <w:rPr>
          <w:rFonts w:ascii="Arial" w:eastAsia="Arial" w:hAnsi="Arial" w:cs="Arial"/>
        </w:rPr>
      </w:pPr>
      <w:r>
        <w:rPr>
          <w:rFonts w:ascii="Arial" w:eastAsia="Arial" w:hAnsi="Arial" w:cs="Arial"/>
        </w:rPr>
        <w:t>Hyun-Koo: It is not easy to understand how the two different types of ITT4RT clients, -Rx and -Tx, fit to a TP UE.</w:t>
      </w:r>
    </w:p>
    <w:p w14:paraId="68E40F2C" w14:textId="77777777" w:rsidR="006A6794" w:rsidRDefault="004C03D4">
      <w:pPr>
        <w:numPr>
          <w:ilvl w:val="0"/>
          <w:numId w:val="1"/>
        </w:numPr>
        <w:rPr>
          <w:rFonts w:ascii="Arial" w:eastAsia="Arial" w:hAnsi="Arial" w:cs="Arial"/>
        </w:rPr>
      </w:pPr>
      <w:r>
        <w:rPr>
          <w:rFonts w:ascii="Arial" w:eastAsia="Arial" w:hAnsi="Arial" w:cs="Arial"/>
        </w:rPr>
        <w:t>Bo: I seem to remember CLUE is mostly multi-party so it’s a fair assumption that there would be an MRF in the middle.</w:t>
      </w:r>
    </w:p>
    <w:p w14:paraId="68E40F2D" w14:textId="77777777" w:rsidR="006A6794" w:rsidRDefault="004C03D4">
      <w:pPr>
        <w:numPr>
          <w:ilvl w:val="0"/>
          <w:numId w:val="1"/>
        </w:numPr>
        <w:rPr>
          <w:rFonts w:ascii="Arial" w:eastAsia="Arial" w:hAnsi="Arial" w:cs="Arial"/>
        </w:rPr>
      </w:pPr>
      <w:r>
        <w:rPr>
          <w:rFonts w:ascii="Arial" w:eastAsia="Arial" w:hAnsi="Arial" w:cs="Arial"/>
        </w:rPr>
        <w:t>Nik: Agree. There is al</w:t>
      </w:r>
      <w:r>
        <w:rPr>
          <w:rFonts w:ascii="Arial" w:eastAsia="Arial" w:hAnsi="Arial" w:cs="Arial"/>
        </w:rPr>
        <w:t>so interworking with a non-TP UE, which suggests there is an MRF.</w:t>
      </w:r>
    </w:p>
    <w:p w14:paraId="68E40F2E" w14:textId="77777777" w:rsidR="006A6794" w:rsidRDefault="004C03D4">
      <w:pPr>
        <w:numPr>
          <w:ilvl w:val="0"/>
          <w:numId w:val="1"/>
        </w:numPr>
        <w:rPr>
          <w:rFonts w:ascii="Arial" w:eastAsia="Arial" w:hAnsi="Arial" w:cs="Arial"/>
        </w:rPr>
      </w:pPr>
      <w:r>
        <w:rPr>
          <w:rFonts w:ascii="Arial" w:eastAsia="Arial" w:hAnsi="Arial" w:cs="Arial"/>
        </w:rPr>
        <w:t>Hyun-Koo: I think you should include the media configuration constraints of ITT4RT in TS 26.223 CLUE language. I’ll help with some text.</w:t>
      </w:r>
    </w:p>
    <w:p w14:paraId="68E40F2F" w14:textId="77777777" w:rsidR="006A6794" w:rsidRDefault="004C03D4">
      <w:pPr>
        <w:numPr>
          <w:ilvl w:val="0"/>
          <w:numId w:val="1"/>
        </w:numPr>
        <w:rPr>
          <w:rFonts w:ascii="Arial" w:eastAsia="Arial" w:hAnsi="Arial" w:cs="Arial"/>
        </w:rPr>
      </w:pPr>
      <w:r>
        <w:rPr>
          <w:rFonts w:ascii="Arial" w:eastAsia="Arial" w:hAnsi="Arial" w:cs="Arial"/>
        </w:rPr>
        <w:t>Nik: Let’s take this offline for a while.</w:t>
      </w:r>
    </w:p>
    <w:p w14:paraId="68E40F30" w14:textId="77777777" w:rsidR="006A6794" w:rsidRDefault="004C03D4">
      <w:pPr>
        <w:numPr>
          <w:ilvl w:val="0"/>
          <w:numId w:val="1"/>
        </w:numPr>
        <w:rPr>
          <w:rFonts w:ascii="Arial" w:eastAsia="Arial" w:hAnsi="Arial" w:cs="Arial"/>
        </w:rPr>
      </w:pPr>
      <w:r>
        <w:rPr>
          <w:rFonts w:ascii="Arial" w:eastAsia="Arial" w:hAnsi="Arial" w:cs="Arial"/>
        </w:rPr>
        <w:t>Hyun-Koo: I</w:t>
      </w:r>
      <w:r>
        <w:rPr>
          <w:rFonts w:ascii="Arial" w:eastAsia="Arial" w:hAnsi="Arial" w:cs="Arial"/>
        </w:rPr>
        <w:t>f there’s any conflict between IMS Telepresence and ITT4RT, the receiving client should support both.</w:t>
      </w:r>
    </w:p>
    <w:p w14:paraId="68E40F31" w14:textId="77777777" w:rsidR="006A6794" w:rsidRDefault="004C03D4">
      <w:pPr>
        <w:rPr>
          <w:rFonts w:ascii="Arial" w:eastAsia="Arial" w:hAnsi="Arial" w:cs="Arial"/>
        </w:rPr>
      </w:pPr>
      <w:r>
        <w:rPr>
          <w:rFonts w:ascii="Arial" w:eastAsia="Arial" w:hAnsi="Arial" w:cs="Arial"/>
        </w:rPr>
        <w:t>Decision: Agreed as draft CR. A formal CR based on this in 774.</w:t>
      </w:r>
    </w:p>
    <w:p w14:paraId="68E40F32" w14:textId="77777777" w:rsidR="006A6794" w:rsidRDefault="006A6794">
      <w:pPr>
        <w:rPr>
          <w:rFonts w:ascii="Arial" w:eastAsia="Arial" w:hAnsi="Arial" w:cs="Arial"/>
        </w:rPr>
      </w:pPr>
    </w:p>
    <w:p w14:paraId="68E40F33" w14:textId="77777777" w:rsidR="006A6794" w:rsidRDefault="006A6794">
      <w:pPr>
        <w:rPr>
          <w:rFonts w:ascii="Arial" w:eastAsia="Arial" w:hAnsi="Arial" w:cs="Arial"/>
        </w:rPr>
      </w:pPr>
    </w:p>
    <w:tbl>
      <w:tblPr>
        <w:tblStyle w:val="a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3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34" w14:textId="77777777" w:rsidR="006A6794" w:rsidRDefault="004C03D4">
            <w:pPr>
              <w:widowControl w:val="0"/>
              <w:spacing w:line="276" w:lineRule="auto"/>
              <w:rPr>
                <w:rFonts w:ascii="Arial" w:eastAsia="Arial" w:hAnsi="Arial" w:cs="Arial"/>
              </w:rPr>
            </w:pPr>
            <w:hyperlink r:id="rId23">
              <w:r>
                <w:rPr>
                  <w:rFonts w:ascii="Arial" w:eastAsia="Arial" w:hAnsi="Arial" w:cs="Arial"/>
                  <w:b/>
                  <w:color w:val="1155CC"/>
                  <w:sz w:val="16"/>
                  <w:szCs w:val="16"/>
                  <w:u w:val="single"/>
                </w:rPr>
                <w:t>S4-220774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35" w14:textId="77777777" w:rsidR="006A6794" w:rsidRDefault="004C03D4">
            <w:pPr>
              <w:widowControl w:val="0"/>
              <w:spacing w:line="276" w:lineRule="auto"/>
              <w:rPr>
                <w:rFonts w:ascii="Arial" w:eastAsia="Arial" w:hAnsi="Arial" w:cs="Arial"/>
              </w:rPr>
            </w:pPr>
            <w:r>
              <w:rPr>
                <w:rFonts w:ascii="Arial" w:eastAsia="Arial" w:hAnsi="Arial" w:cs="Arial"/>
                <w:sz w:val="16"/>
                <w:szCs w:val="16"/>
              </w:rPr>
              <w:t>ITT4RT feature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36" w14:textId="77777777" w:rsidR="006A6794" w:rsidRDefault="004C03D4">
            <w:pPr>
              <w:widowControl w:val="0"/>
              <w:spacing w:line="276" w:lineRule="auto"/>
              <w:rPr>
                <w:rFonts w:ascii="Arial" w:eastAsia="Arial" w:hAnsi="Arial" w:cs="Arial"/>
              </w:rPr>
            </w:pPr>
            <w:r>
              <w:rPr>
                <w:rFonts w:ascii="Arial" w:eastAsia="Arial" w:hAnsi="Arial" w:cs="Arial"/>
                <w:sz w:val="16"/>
                <w:szCs w:val="16"/>
              </w:rPr>
              <w:t>Nokia Corporation</w:t>
            </w:r>
          </w:p>
        </w:tc>
      </w:tr>
    </w:tbl>
    <w:p w14:paraId="68E40F38" w14:textId="77777777" w:rsidR="006A6794" w:rsidRDefault="004C03D4">
      <w:pPr>
        <w:rPr>
          <w:rFonts w:ascii="Arial" w:eastAsia="Arial" w:hAnsi="Arial" w:cs="Arial"/>
        </w:rPr>
      </w:pPr>
      <w:r>
        <w:rPr>
          <w:rFonts w:ascii="Arial" w:eastAsia="Arial" w:hAnsi="Arial" w:cs="Arial"/>
        </w:rPr>
        <w:t>Decision: Agreed.</w:t>
      </w:r>
    </w:p>
    <w:p w14:paraId="68E40F39" w14:textId="77777777" w:rsidR="006A6794" w:rsidRDefault="006A6794">
      <w:pPr>
        <w:rPr>
          <w:rFonts w:ascii="Arial" w:eastAsia="Arial" w:hAnsi="Arial" w:cs="Arial"/>
        </w:rPr>
      </w:pPr>
    </w:p>
    <w:p w14:paraId="68E40F3A" w14:textId="77777777" w:rsidR="006A6794" w:rsidRDefault="006A6794">
      <w:pPr>
        <w:rPr>
          <w:rFonts w:ascii="Arial" w:eastAsia="Arial" w:hAnsi="Arial" w:cs="Arial"/>
        </w:rPr>
      </w:pPr>
    </w:p>
    <w:p w14:paraId="68E40F3B" w14:textId="77777777" w:rsidR="006A6794" w:rsidRDefault="006A6794"/>
    <w:p w14:paraId="68E40F3C" w14:textId="77777777" w:rsidR="006A6794" w:rsidRDefault="004C03D4">
      <w:pPr>
        <w:pStyle w:val="Heading2"/>
      </w:pPr>
      <w:bookmarkStart w:id="0" w:name="_tyjcwt" w:colFirst="0" w:colLast="0"/>
      <w:bookmarkEnd w:id="0"/>
      <w:r>
        <w:t>10.5 iRTCW (immersive Real-time Communication for WebRTC)</w:t>
      </w:r>
    </w:p>
    <w:p w14:paraId="68E40F3D" w14:textId="77777777" w:rsidR="006A6794" w:rsidRDefault="004C03D4">
      <w:pPr>
        <w:rPr>
          <w:rFonts w:ascii="Arial" w:eastAsia="Arial" w:hAnsi="Arial" w:cs="Arial"/>
          <w:b/>
          <w:color w:val="9900FF"/>
        </w:rPr>
      </w:pPr>
      <w:r>
        <w:rPr>
          <w:rFonts w:ascii="Arial" w:eastAsia="Arial" w:hAnsi="Arial" w:cs="Arial"/>
          <w:b/>
          <w:color w:val="9900FF"/>
        </w:rPr>
        <w:t>May 12</w:t>
      </w:r>
    </w:p>
    <w:p w14:paraId="68E40F3E" w14:textId="77777777" w:rsidR="006A6794" w:rsidRDefault="006A6794">
      <w:pPr>
        <w:rPr>
          <w:rFonts w:ascii="Arial" w:eastAsia="Arial" w:hAnsi="Arial" w:cs="Arial"/>
        </w:rPr>
      </w:pPr>
    </w:p>
    <w:p w14:paraId="68E40F3F" w14:textId="77777777" w:rsidR="006A6794" w:rsidRDefault="006A6794">
      <w:pPr>
        <w:rPr>
          <w:rFonts w:ascii="Arial" w:eastAsia="Arial" w:hAnsi="Arial" w:cs="Arial"/>
        </w:rPr>
      </w:pPr>
    </w:p>
    <w:p w14:paraId="68E40F40" w14:textId="77777777" w:rsidR="006A6794" w:rsidRDefault="006A6794">
      <w:pPr>
        <w:rPr>
          <w:rFonts w:ascii="Arial" w:eastAsia="Arial" w:hAnsi="Arial" w:cs="Arial"/>
        </w:rPr>
      </w:pPr>
    </w:p>
    <w:tbl>
      <w:tblPr>
        <w:tblStyle w:val="ab"/>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4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41"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24">
              <w:r>
                <w:rPr>
                  <w:rFonts w:ascii="Arial" w:eastAsia="Arial" w:hAnsi="Arial" w:cs="Arial"/>
                  <w:b/>
                  <w:color w:val="0000FF"/>
                  <w:sz w:val="16"/>
                  <w:szCs w:val="16"/>
                  <w:u w:val="single"/>
                </w:rPr>
                <w:t>S4-220617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42"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[iRTCW] TS 26.</w:t>
            </w:r>
            <w:r>
              <w:rPr>
                <w:rFonts w:ascii="Arial" w:eastAsia="Arial" w:hAnsi="Arial" w:cs="Arial"/>
                <w:sz w:val="16"/>
                <w:szCs w:val="16"/>
              </w:rPr>
              <w:t>113 v0.1.0</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43"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Facebook India</w:t>
            </w:r>
          </w:p>
        </w:tc>
      </w:tr>
    </w:tbl>
    <w:p w14:paraId="68E40F45" w14:textId="77777777" w:rsidR="006A6794" w:rsidRDefault="006A6794">
      <w:pPr>
        <w:rPr>
          <w:rFonts w:ascii="Arial" w:eastAsia="Arial" w:hAnsi="Arial" w:cs="Arial"/>
        </w:rPr>
      </w:pPr>
    </w:p>
    <w:tbl>
      <w:tblPr>
        <w:tblStyle w:val="ac"/>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49"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46" w14:textId="77777777" w:rsidR="006A6794" w:rsidRDefault="004C03D4">
            <w:pPr>
              <w:rPr>
                <w:rFonts w:ascii="Montserrat" w:eastAsia="Montserrat" w:hAnsi="Montserrat" w:cs="Montserrat"/>
                <w:color w:val="378ACC"/>
                <w:sz w:val="21"/>
                <w:szCs w:val="21"/>
              </w:rPr>
            </w:pPr>
            <w:hyperlink r:id="rId25">
              <w:r>
                <w:rPr>
                  <w:rFonts w:ascii="Montserrat" w:eastAsia="Montserrat" w:hAnsi="Montserrat" w:cs="Montserrat"/>
                  <w:color w:val="378ACC"/>
                  <w:sz w:val="21"/>
                  <w:szCs w:val="21"/>
                </w:rPr>
                <w:t>Re: [10.5, S4-220617, Block A, 12-May, 06:00 CEST] [iRTCW] TS 26.113 v0.1.0</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4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4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18:19:46 +0900</w:t>
            </w:r>
          </w:p>
        </w:tc>
      </w:tr>
      <w:tr w:rsidR="006A6794" w14:paraId="68E40F4D"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4A" w14:textId="77777777" w:rsidR="006A6794" w:rsidRDefault="004C03D4">
            <w:pPr>
              <w:rPr>
                <w:rFonts w:ascii="Montserrat" w:eastAsia="Montserrat" w:hAnsi="Montserrat" w:cs="Montserrat"/>
                <w:color w:val="378ACC"/>
                <w:sz w:val="21"/>
                <w:szCs w:val="21"/>
              </w:rPr>
            </w:pPr>
            <w:hyperlink r:id="rId26">
              <w:r>
                <w:rPr>
                  <w:rFonts w:ascii="Montserrat" w:eastAsia="Montserrat" w:hAnsi="Montserrat" w:cs="Montserrat"/>
                  <w:color w:val="378ACC"/>
                  <w:sz w:val="21"/>
                  <w:szCs w:val="21"/>
                </w:rPr>
                <w:t>Re: [10.5, S4-220617, Block A, 12-May, 06:00 CEST] [iRTCW] TS 26.113 v0.1.0</w:t>
              </w:r>
            </w:hyperlink>
          </w:p>
        </w:tc>
        <w:tc>
          <w:tcPr>
            <w:tcW w:w="3125" w:type="dxa"/>
            <w:tcBorders>
              <w:top w:val="nil"/>
              <w:left w:val="nil"/>
              <w:bottom w:val="nil"/>
              <w:right w:val="nil"/>
            </w:tcBorders>
            <w:tcMar>
              <w:top w:w="80" w:type="dxa"/>
              <w:left w:w="80" w:type="dxa"/>
              <w:bottom w:w="80" w:type="dxa"/>
              <w:right w:w="80" w:type="dxa"/>
            </w:tcMar>
          </w:tcPr>
          <w:p w14:paraId="68E40F4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Burman &lt;bo.burman@ERICSSON.COM&gt;</w:t>
            </w:r>
          </w:p>
        </w:tc>
        <w:tc>
          <w:tcPr>
            <w:tcW w:w="3116" w:type="dxa"/>
            <w:tcBorders>
              <w:top w:val="nil"/>
              <w:left w:val="nil"/>
              <w:bottom w:val="nil"/>
              <w:right w:val="nil"/>
            </w:tcBorders>
            <w:tcMar>
              <w:top w:w="80" w:type="dxa"/>
              <w:left w:w="80" w:type="dxa"/>
              <w:bottom w:w="80" w:type="dxa"/>
              <w:right w:w="80" w:type="dxa"/>
            </w:tcMar>
          </w:tcPr>
          <w:p w14:paraId="68E40F4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14:19:33 +0000</w:t>
            </w:r>
          </w:p>
        </w:tc>
      </w:tr>
      <w:tr w:rsidR="006A6794" w14:paraId="68E40F51"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4E" w14:textId="77777777" w:rsidR="006A6794" w:rsidRDefault="004C03D4">
            <w:pPr>
              <w:rPr>
                <w:rFonts w:ascii="Montserrat" w:eastAsia="Montserrat" w:hAnsi="Montserrat" w:cs="Montserrat"/>
                <w:color w:val="378ACC"/>
                <w:sz w:val="21"/>
                <w:szCs w:val="21"/>
              </w:rPr>
            </w:pPr>
            <w:hyperlink r:id="rId27">
              <w:r>
                <w:rPr>
                  <w:rFonts w:ascii="Montserrat" w:eastAsia="Montserrat" w:hAnsi="Montserrat" w:cs="Montserrat"/>
                  <w:color w:val="378ACC"/>
                  <w:sz w:val="21"/>
                  <w:szCs w:val="21"/>
                </w:rPr>
                <w:t>Re: [10.5, S4-220617, Block A, 12-May, 06:00 CEST] [iRTCW] TS 26.113 v0.1.0</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4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5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14:42:26 +0000</w:t>
            </w:r>
          </w:p>
        </w:tc>
      </w:tr>
      <w:tr w:rsidR="006A6794" w14:paraId="68E40F55"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52" w14:textId="77777777" w:rsidR="006A6794" w:rsidRDefault="004C03D4">
            <w:pPr>
              <w:rPr>
                <w:rFonts w:ascii="Montserrat" w:eastAsia="Montserrat" w:hAnsi="Montserrat" w:cs="Montserrat"/>
                <w:color w:val="378ACC"/>
                <w:sz w:val="21"/>
                <w:szCs w:val="21"/>
              </w:rPr>
            </w:pPr>
            <w:hyperlink r:id="rId28">
              <w:r>
                <w:rPr>
                  <w:rFonts w:ascii="Montserrat" w:eastAsia="Montserrat" w:hAnsi="Montserrat" w:cs="Montserrat"/>
                  <w:color w:val="378ACC"/>
                  <w:sz w:val="21"/>
                  <w:szCs w:val="21"/>
                </w:rPr>
                <w:t>Re: [10.5, S4-220617, Block A, 12-May, 06:00 CEST] [iRTCW] TS 26.113 v0.1.0</w:t>
              </w:r>
            </w:hyperlink>
          </w:p>
        </w:tc>
        <w:tc>
          <w:tcPr>
            <w:tcW w:w="3125" w:type="dxa"/>
            <w:tcBorders>
              <w:top w:val="nil"/>
              <w:left w:val="nil"/>
              <w:bottom w:val="nil"/>
              <w:right w:val="nil"/>
            </w:tcBorders>
            <w:tcMar>
              <w:top w:w="80" w:type="dxa"/>
              <w:left w:w="80" w:type="dxa"/>
              <w:bottom w:w="80" w:type="dxa"/>
              <w:right w:w="80" w:type="dxa"/>
            </w:tcMar>
          </w:tcPr>
          <w:p w14:paraId="68E40F5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0F5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02:38:29 +0000</w:t>
            </w:r>
          </w:p>
        </w:tc>
      </w:tr>
    </w:tbl>
    <w:p w14:paraId="68E40F56" w14:textId="77777777" w:rsidR="006A6794" w:rsidRDefault="006A6794">
      <w:pPr>
        <w:rPr>
          <w:rFonts w:ascii="Arial" w:eastAsia="Arial" w:hAnsi="Arial" w:cs="Arial"/>
        </w:rPr>
      </w:pPr>
    </w:p>
    <w:p w14:paraId="68E40F57" w14:textId="77777777" w:rsidR="006A6794" w:rsidRDefault="004C03D4">
      <w:pPr>
        <w:rPr>
          <w:rFonts w:ascii="Arial" w:eastAsia="Arial" w:hAnsi="Arial" w:cs="Arial"/>
        </w:rPr>
      </w:pPr>
      <w:r>
        <w:rPr>
          <w:rFonts w:ascii="Arial" w:eastAsia="Arial" w:hAnsi="Arial" w:cs="Arial"/>
        </w:rPr>
        <w:t>Presenter: Kyunghun Jung, Facebook</w:t>
      </w:r>
    </w:p>
    <w:p w14:paraId="68E40F58" w14:textId="77777777" w:rsidR="006A6794" w:rsidRDefault="004C03D4">
      <w:pPr>
        <w:rPr>
          <w:rFonts w:ascii="Arial" w:eastAsia="Arial" w:hAnsi="Arial" w:cs="Arial"/>
        </w:rPr>
      </w:pPr>
      <w:r>
        <w:rPr>
          <w:rFonts w:ascii="Arial" w:eastAsia="Arial" w:hAnsi="Arial" w:cs="Arial"/>
        </w:rPr>
        <w:t>Discussion:</w:t>
      </w:r>
    </w:p>
    <w:p w14:paraId="68E40F59" w14:textId="77777777" w:rsidR="006A6794" w:rsidRDefault="004C03D4">
      <w:pPr>
        <w:numPr>
          <w:ilvl w:val="0"/>
          <w:numId w:val="5"/>
        </w:numPr>
        <w:rPr>
          <w:rFonts w:ascii="Arial" w:eastAsia="Arial" w:hAnsi="Arial" w:cs="Arial"/>
        </w:rPr>
      </w:pPr>
      <w:r>
        <w:rPr>
          <w:rFonts w:ascii="Arial" w:eastAsia="Arial" w:hAnsi="Arial" w:cs="Arial"/>
        </w:rPr>
        <w:t>Imed: I don’t mind that we keep sections that might happen in this work but perhaps have a note that we could rearrange or remove sections as the work progresses.</w:t>
      </w:r>
    </w:p>
    <w:p w14:paraId="68E40F5A" w14:textId="77777777" w:rsidR="006A6794" w:rsidRDefault="004C03D4">
      <w:pPr>
        <w:numPr>
          <w:ilvl w:val="0"/>
          <w:numId w:val="5"/>
        </w:numPr>
        <w:rPr>
          <w:rFonts w:ascii="Arial" w:eastAsia="Arial" w:hAnsi="Arial" w:cs="Arial"/>
        </w:rPr>
      </w:pPr>
      <w:r>
        <w:rPr>
          <w:rFonts w:ascii="Arial" w:eastAsia="Arial" w:hAnsi="Arial" w:cs="Arial"/>
        </w:rPr>
        <w:t>Kyunghun: OK</w:t>
      </w:r>
    </w:p>
    <w:p w14:paraId="68E40F5B" w14:textId="77777777" w:rsidR="006A6794" w:rsidRDefault="004C03D4">
      <w:pPr>
        <w:rPr>
          <w:rFonts w:ascii="Arial" w:eastAsia="Arial" w:hAnsi="Arial" w:cs="Arial"/>
        </w:rPr>
      </w:pPr>
      <w:r>
        <w:rPr>
          <w:rFonts w:ascii="Arial" w:eastAsia="Arial" w:hAnsi="Arial" w:cs="Arial"/>
        </w:rPr>
        <w:t>Decision: Revised into 768.</w:t>
      </w:r>
    </w:p>
    <w:p w14:paraId="68E40F5C" w14:textId="77777777" w:rsidR="006A6794" w:rsidRDefault="006A6794">
      <w:pPr>
        <w:rPr>
          <w:rFonts w:ascii="Arial" w:eastAsia="Arial" w:hAnsi="Arial" w:cs="Arial"/>
        </w:rPr>
      </w:pPr>
    </w:p>
    <w:tbl>
      <w:tblPr>
        <w:tblStyle w:val="a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60"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5D" w14:textId="77777777" w:rsidR="006A6794" w:rsidRDefault="004C03D4">
            <w:pPr>
              <w:widowControl w:val="0"/>
              <w:spacing w:line="276" w:lineRule="auto"/>
              <w:rPr>
                <w:rFonts w:ascii="Arial" w:eastAsia="Arial" w:hAnsi="Arial" w:cs="Arial"/>
              </w:rPr>
            </w:pPr>
            <w:hyperlink r:id="rId29">
              <w:r>
                <w:rPr>
                  <w:rFonts w:ascii="Arial" w:eastAsia="Arial" w:hAnsi="Arial" w:cs="Arial"/>
                  <w:b/>
                  <w:color w:val="1155CC"/>
                  <w:sz w:val="16"/>
                  <w:szCs w:val="16"/>
                  <w:u w:val="single"/>
                </w:rPr>
                <w:t>S4-220768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5E" w14:textId="77777777" w:rsidR="006A6794" w:rsidRDefault="004C03D4">
            <w:pPr>
              <w:widowControl w:val="0"/>
              <w:spacing w:line="276" w:lineRule="auto"/>
              <w:rPr>
                <w:rFonts w:ascii="Arial" w:eastAsia="Arial" w:hAnsi="Arial" w:cs="Arial"/>
              </w:rPr>
            </w:pPr>
            <w:r>
              <w:rPr>
                <w:rFonts w:ascii="Arial" w:eastAsia="Arial" w:hAnsi="Arial" w:cs="Arial"/>
                <w:sz w:val="16"/>
                <w:szCs w:val="16"/>
              </w:rPr>
              <w:t>[iRTCW] TS 26.113 v0.1.1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5F" w14:textId="77777777" w:rsidR="006A6794" w:rsidRDefault="004C03D4">
            <w:pPr>
              <w:widowControl w:val="0"/>
              <w:spacing w:line="276" w:lineRule="auto"/>
              <w:rPr>
                <w:rFonts w:ascii="Arial" w:eastAsia="Arial" w:hAnsi="Arial" w:cs="Arial"/>
              </w:rPr>
            </w:pPr>
            <w:r>
              <w:rPr>
                <w:rFonts w:ascii="Arial" w:eastAsia="Arial" w:hAnsi="Arial" w:cs="Arial"/>
                <w:sz w:val="16"/>
                <w:szCs w:val="16"/>
              </w:rPr>
              <w:t>Facebook India</w:t>
            </w:r>
          </w:p>
        </w:tc>
      </w:tr>
    </w:tbl>
    <w:p w14:paraId="68E40F61" w14:textId="77777777" w:rsidR="006A6794" w:rsidRDefault="006A6794">
      <w:pPr>
        <w:rPr>
          <w:rFonts w:ascii="Arial" w:eastAsia="Arial" w:hAnsi="Arial" w:cs="Arial"/>
        </w:rPr>
      </w:pPr>
    </w:p>
    <w:p w14:paraId="68E40F62" w14:textId="77777777" w:rsidR="006A6794" w:rsidRDefault="004C03D4">
      <w:pPr>
        <w:rPr>
          <w:rFonts w:ascii="Arial" w:eastAsia="Arial" w:hAnsi="Arial" w:cs="Arial"/>
        </w:rPr>
      </w:pPr>
      <w:r>
        <w:rPr>
          <w:rFonts w:ascii="Arial" w:eastAsia="Arial" w:hAnsi="Arial" w:cs="Arial"/>
        </w:rPr>
        <w:t>Presenter: Kyunghun Jung, Facebook</w:t>
      </w:r>
    </w:p>
    <w:p w14:paraId="68E40F63" w14:textId="77777777" w:rsidR="006A6794" w:rsidRDefault="004C03D4">
      <w:pPr>
        <w:rPr>
          <w:rFonts w:ascii="Arial" w:eastAsia="Arial" w:hAnsi="Arial" w:cs="Arial"/>
        </w:rPr>
      </w:pPr>
      <w:r>
        <w:rPr>
          <w:rFonts w:ascii="Arial" w:eastAsia="Arial" w:hAnsi="Arial" w:cs="Arial"/>
        </w:rPr>
        <w:t>Decision:.Agreed.</w:t>
      </w:r>
    </w:p>
    <w:p w14:paraId="68E40F64" w14:textId="77777777" w:rsidR="006A6794" w:rsidRDefault="006A6794">
      <w:pPr>
        <w:rPr>
          <w:rFonts w:ascii="Arial" w:eastAsia="Arial" w:hAnsi="Arial" w:cs="Arial"/>
        </w:rPr>
      </w:pPr>
    </w:p>
    <w:p w14:paraId="68E40F65" w14:textId="77777777" w:rsidR="006A6794" w:rsidRDefault="006A6794">
      <w:pPr>
        <w:rPr>
          <w:rFonts w:ascii="Arial" w:eastAsia="Arial" w:hAnsi="Arial" w:cs="Arial"/>
        </w:rPr>
      </w:pPr>
    </w:p>
    <w:tbl>
      <w:tblPr>
        <w:tblStyle w:val="ae"/>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69" w14:textId="77777777">
        <w:trPr>
          <w:trHeight w:val="330"/>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66"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30">
              <w:r>
                <w:rPr>
                  <w:rFonts w:ascii="Arial" w:eastAsia="Arial" w:hAnsi="Arial" w:cs="Arial"/>
                  <w:b/>
                  <w:color w:val="0000FF"/>
                  <w:sz w:val="16"/>
                  <w:szCs w:val="16"/>
                  <w:u w:val="single"/>
                </w:rPr>
                <w:t>S4-220618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67"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[iRTCW] permanent document v0.10</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68"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Facebook India</w:t>
            </w:r>
          </w:p>
        </w:tc>
      </w:tr>
    </w:tbl>
    <w:p w14:paraId="68E40F6A" w14:textId="77777777" w:rsidR="006A6794" w:rsidRDefault="006A6794">
      <w:pPr>
        <w:rPr>
          <w:rFonts w:ascii="Arial" w:eastAsia="Arial" w:hAnsi="Arial" w:cs="Arial"/>
        </w:rPr>
      </w:pPr>
    </w:p>
    <w:tbl>
      <w:tblPr>
        <w:tblStyle w:val="af"/>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6E"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6B" w14:textId="77777777" w:rsidR="006A6794" w:rsidRDefault="004C03D4">
            <w:pPr>
              <w:rPr>
                <w:rFonts w:ascii="Montserrat" w:eastAsia="Montserrat" w:hAnsi="Montserrat" w:cs="Montserrat"/>
                <w:color w:val="378ACC"/>
                <w:sz w:val="21"/>
                <w:szCs w:val="21"/>
              </w:rPr>
            </w:pPr>
            <w:hyperlink r:id="rId31">
              <w:r>
                <w:rPr>
                  <w:rFonts w:ascii="Montserrat" w:eastAsia="Montserrat" w:hAnsi="Montserrat" w:cs="Montserrat"/>
                  <w:color w:val="378ACC"/>
                  <w:sz w:val="21"/>
                  <w:szCs w:val="21"/>
                </w:rPr>
                <w:t>Re: [10.5, S4-220618, Block A, 12-May, 06:00 CEST] [iRTCW] permanent document v0.10</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6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6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17:09:12 +0000</w:t>
            </w:r>
          </w:p>
        </w:tc>
      </w:tr>
      <w:tr w:rsidR="006A6794" w14:paraId="68E40F72"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6F" w14:textId="77777777" w:rsidR="006A6794" w:rsidRDefault="004C03D4">
            <w:pPr>
              <w:rPr>
                <w:rFonts w:ascii="Montserrat" w:eastAsia="Montserrat" w:hAnsi="Montserrat" w:cs="Montserrat"/>
                <w:color w:val="378ACC"/>
                <w:sz w:val="21"/>
                <w:szCs w:val="21"/>
              </w:rPr>
            </w:pPr>
            <w:hyperlink r:id="rId32">
              <w:r>
                <w:rPr>
                  <w:rFonts w:ascii="Montserrat" w:eastAsia="Montserrat" w:hAnsi="Montserrat" w:cs="Montserrat"/>
                  <w:color w:val="378ACC"/>
                  <w:sz w:val="21"/>
                  <w:szCs w:val="21"/>
                </w:rPr>
                <w:t xml:space="preserve">Re: [10.5, S4-220618, Block A, 12-May, 06:00 CEST] </w:t>
              </w:r>
              <w:r>
                <w:rPr>
                  <w:rFonts w:ascii="Montserrat" w:eastAsia="Montserrat" w:hAnsi="Montserrat" w:cs="Montserrat"/>
                  <w:color w:val="378ACC"/>
                  <w:sz w:val="21"/>
                  <w:szCs w:val="21"/>
                </w:rPr>
                <w:lastRenderedPageBreak/>
                <w:t>[iRTCW] permanent document v0.10</w:t>
              </w:r>
            </w:hyperlink>
          </w:p>
        </w:tc>
        <w:tc>
          <w:tcPr>
            <w:tcW w:w="3125" w:type="dxa"/>
            <w:tcBorders>
              <w:top w:val="nil"/>
              <w:left w:val="nil"/>
              <w:bottom w:val="nil"/>
              <w:right w:val="nil"/>
            </w:tcBorders>
            <w:tcMar>
              <w:top w:w="80" w:type="dxa"/>
              <w:left w:w="80" w:type="dxa"/>
              <w:bottom w:w="80" w:type="dxa"/>
              <w:right w:w="80" w:type="dxa"/>
            </w:tcMar>
          </w:tcPr>
          <w:p w14:paraId="68E40F7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lastRenderedPageBreak/>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0F7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00:51:55 +0000</w:t>
            </w:r>
          </w:p>
        </w:tc>
      </w:tr>
    </w:tbl>
    <w:p w14:paraId="68E40F73" w14:textId="77777777" w:rsidR="006A6794" w:rsidRDefault="006A6794">
      <w:pPr>
        <w:rPr>
          <w:rFonts w:ascii="Arial" w:eastAsia="Arial" w:hAnsi="Arial" w:cs="Arial"/>
        </w:rPr>
      </w:pPr>
    </w:p>
    <w:p w14:paraId="68E40F74" w14:textId="77777777" w:rsidR="006A6794" w:rsidRDefault="004C03D4">
      <w:pPr>
        <w:rPr>
          <w:rFonts w:ascii="Arial" w:eastAsia="Arial" w:hAnsi="Arial" w:cs="Arial"/>
        </w:rPr>
      </w:pPr>
      <w:r>
        <w:rPr>
          <w:rFonts w:ascii="Arial" w:eastAsia="Arial" w:hAnsi="Arial" w:cs="Arial"/>
        </w:rPr>
        <w:t>Presenter: Kyunghun Jung, Facebook</w:t>
      </w:r>
    </w:p>
    <w:p w14:paraId="68E40F75" w14:textId="77777777" w:rsidR="006A6794" w:rsidRDefault="004C03D4">
      <w:pPr>
        <w:rPr>
          <w:rFonts w:ascii="Arial" w:eastAsia="Arial" w:hAnsi="Arial" w:cs="Arial"/>
        </w:rPr>
      </w:pPr>
      <w:r>
        <w:rPr>
          <w:rFonts w:ascii="Arial" w:eastAsia="Arial" w:hAnsi="Arial" w:cs="Arial"/>
        </w:rPr>
        <w:t>Decision: Revised into 769</w:t>
      </w:r>
    </w:p>
    <w:p w14:paraId="68E40F76" w14:textId="77777777" w:rsidR="006A6794" w:rsidRDefault="006A6794">
      <w:pPr>
        <w:rPr>
          <w:rFonts w:ascii="Arial" w:eastAsia="Arial" w:hAnsi="Arial" w:cs="Arial"/>
        </w:rPr>
      </w:pPr>
    </w:p>
    <w:tbl>
      <w:tblPr>
        <w:tblStyle w:val="a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7A" w14:textId="77777777">
        <w:trPr>
          <w:trHeight w:val="330"/>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77" w14:textId="77777777" w:rsidR="006A6794" w:rsidRDefault="004C03D4">
            <w:pPr>
              <w:widowControl w:val="0"/>
              <w:spacing w:line="276" w:lineRule="auto"/>
              <w:rPr>
                <w:rFonts w:ascii="Arial" w:eastAsia="Arial" w:hAnsi="Arial" w:cs="Arial"/>
              </w:rPr>
            </w:pPr>
            <w:hyperlink r:id="rId33">
              <w:r>
                <w:rPr>
                  <w:rFonts w:ascii="Arial" w:eastAsia="Arial" w:hAnsi="Arial" w:cs="Arial"/>
                  <w:b/>
                  <w:color w:val="1155CC"/>
                  <w:sz w:val="16"/>
                  <w:szCs w:val="16"/>
                  <w:u w:val="single"/>
                </w:rPr>
                <w:t>S4-220769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78" w14:textId="77777777" w:rsidR="006A6794" w:rsidRDefault="004C03D4">
            <w:pPr>
              <w:widowControl w:val="0"/>
              <w:spacing w:line="276" w:lineRule="auto"/>
              <w:rPr>
                <w:rFonts w:ascii="Arial" w:eastAsia="Arial" w:hAnsi="Arial" w:cs="Arial"/>
              </w:rPr>
            </w:pPr>
            <w:r>
              <w:rPr>
                <w:rFonts w:ascii="Arial" w:eastAsia="Arial" w:hAnsi="Arial" w:cs="Arial"/>
                <w:sz w:val="16"/>
                <w:szCs w:val="16"/>
              </w:rPr>
              <w:t>[iRTCW] perman</w:t>
            </w:r>
            <w:r>
              <w:rPr>
                <w:rFonts w:ascii="Arial" w:eastAsia="Arial" w:hAnsi="Arial" w:cs="Arial"/>
                <w:sz w:val="16"/>
                <w:szCs w:val="16"/>
              </w:rPr>
              <w:t>ent document v0.11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79" w14:textId="77777777" w:rsidR="006A6794" w:rsidRDefault="004C03D4">
            <w:pPr>
              <w:widowControl w:val="0"/>
              <w:spacing w:line="276" w:lineRule="auto"/>
              <w:rPr>
                <w:rFonts w:ascii="Arial" w:eastAsia="Arial" w:hAnsi="Arial" w:cs="Arial"/>
              </w:rPr>
            </w:pPr>
            <w:r>
              <w:rPr>
                <w:rFonts w:ascii="Arial" w:eastAsia="Arial" w:hAnsi="Arial" w:cs="Arial"/>
                <w:sz w:val="16"/>
                <w:szCs w:val="16"/>
              </w:rPr>
              <w:t>Facebook India</w:t>
            </w:r>
          </w:p>
        </w:tc>
      </w:tr>
    </w:tbl>
    <w:p w14:paraId="68E40F7B" w14:textId="77777777" w:rsidR="006A6794" w:rsidRDefault="006A6794">
      <w:pPr>
        <w:rPr>
          <w:rFonts w:ascii="Arial" w:eastAsia="Arial" w:hAnsi="Arial" w:cs="Arial"/>
        </w:rPr>
      </w:pPr>
    </w:p>
    <w:p w14:paraId="68E40F7C" w14:textId="77777777" w:rsidR="006A6794" w:rsidRDefault="004C03D4">
      <w:pPr>
        <w:rPr>
          <w:rFonts w:ascii="Arial" w:eastAsia="Arial" w:hAnsi="Arial" w:cs="Arial"/>
        </w:rPr>
      </w:pPr>
      <w:r>
        <w:rPr>
          <w:rFonts w:ascii="Arial" w:eastAsia="Arial" w:hAnsi="Arial" w:cs="Arial"/>
        </w:rPr>
        <w:t>Presenter: Kyunghun Jung, Facebook</w:t>
      </w:r>
    </w:p>
    <w:p w14:paraId="68E40F7D" w14:textId="77777777" w:rsidR="006A6794" w:rsidRDefault="004C03D4">
      <w:pPr>
        <w:rPr>
          <w:rFonts w:ascii="Arial" w:eastAsia="Arial" w:hAnsi="Arial" w:cs="Arial"/>
        </w:rPr>
      </w:pPr>
      <w:r>
        <w:rPr>
          <w:rFonts w:ascii="Arial" w:eastAsia="Arial" w:hAnsi="Arial" w:cs="Arial"/>
        </w:rPr>
        <w:t>Discussion:</w:t>
      </w:r>
    </w:p>
    <w:p w14:paraId="68E40F7E" w14:textId="77777777" w:rsidR="006A6794" w:rsidRDefault="004C03D4">
      <w:pPr>
        <w:numPr>
          <w:ilvl w:val="0"/>
          <w:numId w:val="5"/>
        </w:numPr>
        <w:rPr>
          <w:rFonts w:ascii="Arial" w:eastAsia="Arial" w:hAnsi="Arial" w:cs="Arial"/>
        </w:rPr>
      </w:pPr>
      <w:r>
        <w:rPr>
          <w:rFonts w:ascii="Arial" w:eastAsia="Arial" w:hAnsi="Arial" w:cs="Arial"/>
        </w:rPr>
        <w:t>Stephane: Could interworking be added later?</w:t>
      </w:r>
    </w:p>
    <w:p w14:paraId="68E40F7F" w14:textId="77777777" w:rsidR="006A6794" w:rsidRDefault="004C03D4">
      <w:pPr>
        <w:numPr>
          <w:ilvl w:val="0"/>
          <w:numId w:val="5"/>
        </w:numPr>
        <w:rPr>
          <w:rFonts w:ascii="Arial" w:eastAsia="Arial" w:hAnsi="Arial" w:cs="Arial"/>
        </w:rPr>
      </w:pPr>
      <w:r>
        <w:rPr>
          <w:rFonts w:ascii="Arial" w:eastAsia="Arial" w:hAnsi="Arial" w:cs="Arial"/>
        </w:rPr>
        <w:t>Kyunghun: Yes, if we update the WID. It was tentatively removed because interworking is not part of the current WID.</w:t>
      </w:r>
    </w:p>
    <w:p w14:paraId="68E40F80" w14:textId="77777777" w:rsidR="006A6794" w:rsidRDefault="004C03D4">
      <w:pPr>
        <w:numPr>
          <w:ilvl w:val="0"/>
          <w:numId w:val="5"/>
        </w:numPr>
        <w:rPr>
          <w:rFonts w:ascii="Arial" w:eastAsia="Arial" w:hAnsi="Arial" w:cs="Arial"/>
        </w:rPr>
      </w:pPr>
      <w:r>
        <w:rPr>
          <w:rFonts w:ascii="Arial" w:eastAsia="Arial" w:hAnsi="Arial" w:cs="Arial"/>
        </w:rPr>
        <w:t>Imed: I thi</w:t>
      </w:r>
      <w:r>
        <w:rPr>
          <w:rFonts w:ascii="Arial" w:eastAsia="Arial" w:hAnsi="Arial" w:cs="Arial"/>
        </w:rPr>
        <w:t>nk interworking was part of the study but not of the work item.</w:t>
      </w:r>
    </w:p>
    <w:p w14:paraId="68E40F81" w14:textId="77777777" w:rsidR="006A6794" w:rsidRDefault="004C03D4">
      <w:pPr>
        <w:rPr>
          <w:rFonts w:ascii="Arial" w:eastAsia="Arial" w:hAnsi="Arial" w:cs="Arial"/>
        </w:rPr>
      </w:pPr>
      <w:r>
        <w:rPr>
          <w:rFonts w:ascii="Arial" w:eastAsia="Arial" w:hAnsi="Arial" w:cs="Arial"/>
        </w:rPr>
        <w:t>Decision: Agreed as basis for further work.</w:t>
      </w:r>
    </w:p>
    <w:p w14:paraId="68E40F82" w14:textId="77777777" w:rsidR="006A6794" w:rsidRDefault="006A6794">
      <w:pPr>
        <w:rPr>
          <w:rFonts w:ascii="Arial" w:eastAsia="Arial" w:hAnsi="Arial" w:cs="Arial"/>
        </w:rPr>
      </w:pPr>
    </w:p>
    <w:tbl>
      <w:tblPr>
        <w:tblStyle w:val="a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8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83"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34">
              <w:r>
                <w:rPr>
                  <w:rFonts w:ascii="Arial" w:eastAsia="Arial" w:hAnsi="Arial" w:cs="Arial"/>
                  <w:b/>
                  <w:color w:val="0000FF"/>
                  <w:sz w:val="16"/>
                  <w:szCs w:val="16"/>
                  <w:u w:val="single"/>
                </w:rPr>
                <w:t>S4-220619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84"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[iRTCW] time a</w:t>
            </w:r>
            <w:r>
              <w:rPr>
                <w:rFonts w:ascii="Arial" w:eastAsia="Arial" w:hAnsi="Arial" w:cs="Arial"/>
                <w:sz w:val="16"/>
                <w:szCs w:val="16"/>
              </w:rPr>
              <w:t>nd work plan v0.10</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85"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Facebook India</w:t>
            </w:r>
          </w:p>
        </w:tc>
      </w:tr>
    </w:tbl>
    <w:p w14:paraId="68E40F87" w14:textId="77777777" w:rsidR="006A6794" w:rsidRDefault="006A6794">
      <w:pPr>
        <w:rPr>
          <w:rFonts w:ascii="Arial" w:eastAsia="Arial" w:hAnsi="Arial" w:cs="Arial"/>
        </w:rPr>
      </w:pPr>
    </w:p>
    <w:tbl>
      <w:tblPr>
        <w:tblStyle w:val="af2"/>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0F8B"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88" w14:textId="77777777" w:rsidR="006A6794" w:rsidRDefault="004C03D4">
            <w:pPr>
              <w:rPr>
                <w:rFonts w:ascii="Montserrat" w:eastAsia="Montserrat" w:hAnsi="Montserrat" w:cs="Montserrat"/>
                <w:color w:val="378ACC"/>
                <w:sz w:val="21"/>
                <w:szCs w:val="21"/>
              </w:rPr>
            </w:pPr>
            <w:hyperlink r:id="rId35">
              <w:r>
                <w:rPr>
                  <w:rFonts w:ascii="Montserrat" w:eastAsia="Montserrat" w:hAnsi="Montserrat" w:cs="Montserrat"/>
                  <w:color w:val="378ACC"/>
                  <w:sz w:val="21"/>
                  <w:szCs w:val="21"/>
                </w:rPr>
                <w:t>Re: [10.5, S4-220619, Block A, 12-May, 06:00 CEST] [iRTCW] time and work plan v0.10</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8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(Nokia - F</w:t>
            </w:r>
            <w:r>
              <w:rPr>
                <w:rFonts w:ascii="Montserrat" w:eastAsia="Montserrat" w:hAnsi="Montserrat" w:cs="Montserrat"/>
                <w:sz w:val="21"/>
                <w:szCs w:val="21"/>
              </w:rPr>
              <w:t>I/Tampere) &lt;igor.curcio@NOKIA.COM&gt;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8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20:13:39 +0000</w:t>
            </w:r>
          </w:p>
        </w:tc>
      </w:tr>
      <w:tr w:rsidR="006A6794" w14:paraId="68E40F8F"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8C" w14:textId="77777777" w:rsidR="006A6794" w:rsidRDefault="004C03D4">
            <w:pPr>
              <w:rPr>
                <w:rFonts w:ascii="Montserrat" w:eastAsia="Montserrat" w:hAnsi="Montserrat" w:cs="Montserrat"/>
                <w:color w:val="378ACC"/>
                <w:sz w:val="21"/>
                <w:szCs w:val="21"/>
              </w:rPr>
            </w:pPr>
            <w:hyperlink r:id="rId36">
              <w:r>
                <w:rPr>
                  <w:rFonts w:ascii="Montserrat" w:eastAsia="Montserrat" w:hAnsi="Montserrat" w:cs="Montserrat"/>
                  <w:color w:val="378ACC"/>
                  <w:sz w:val="21"/>
                  <w:szCs w:val="21"/>
                </w:rPr>
                <w:t>Re: [10.5, S4-220619, Block A, 12-May, 06:00 CEST] [iRTCW] time and work plan v0.10</w:t>
              </w:r>
            </w:hyperlink>
          </w:p>
        </w:tc>
        <w:tc>
          <w:tcPr>
            <w:tcW w:w="3125" w:type="dxa"/>
            <w:tcBorders>
              <w:top w:val="nil"/>
              <w:left w:val="nil"/>
              <w:bottom w:val="nil"/>
              <w:right w:val="nil"/>
            </w:tcBorders>
            <w:tcMar>
              <w:top w:w="80" w:type="dxa"/>
              <w:left w:w="80" w:type="dxa"/>
              <w:bottom w:w="80" w:type="dxa"/>
              <w:right w:w="80" w:type="dxa"/>
            </w:tcMar>
          </w:tcPr>
          <w:p w14:paraId="68E40F8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w:t>
            </w:r>
            <w:r>
              <w:rPr>
                <w:rFonts w:ascii="Montserrat" w:eastAsia="Montserrat" w:hAnsi="Montserrat" w:cs="Montserrat"/>
                <w:sz w:val="21"/>
                <w:szCs w:val="21"/>
              </w:rPr>
              <w:t>@FB.COM&gt;</w:t>
            </w:r>
          </w:p>
        </w:tc>
        <w:tc>
          <w:tcPr>
            <w:tcW w:w="3116" w:type="dxa"/>
            <w:tcBorders>
              <w:top w:val="nil"/>
              <w:left w:val="nil"/>
              <w:bottom w:val="nil"/>
              <w:right w:val="nil"/>
            </w:tcBorders>
            <w:tcMar>
              <w:top w:w="80" w:type="dxa"/>
              <w:left w:w="80" w:type="dxa"/>
              <w:bottom w:w="80" w:type="dxa"/>
              <w:right w:w="80" w:type="dxa"/>
            </w:tcMar>
          </w:tcPr>
          <w:p w14:paraId="68E40F8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20:33:02 +0000</w:t>
            </w:r>
          </w:p>
        </w:tc>
      </w:tr>
      <w:tr w:rsidR="006A6794" w14:paraId="68E40F93"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90" w14:textId="77777777" w:rsidR="006A6794" w:rsidRDefault="004C03D4">
            <w:pPr>
              <w:rPr>
                <w:rFonts w:ascii="Montserrat" w:eastAsia="Montserrat" w:hAnsi="Montserrat" w:cs="Montserrat"/>
                <w:color w:val="378ACC"/>
                <w:sz w:val="21"/>
                <w:szCs w:val="21"/>
              </w:rPr>
            </w:pPr>
            <w:hyperlink r:id="rId37">
              <w:r>
                <w:rPr>
                  <w:rFonts w:ascii="Montserrat" w:eastAsia="Montserrat" w:hAnsi="Montserrat" w:cs="Montserrat"/>
                  <w:color w:val="378ACC"/>
                  <w:sz w:val="21"/>
                  <w:szCs w:val="21"/>
                </w:rPr>
                <w:t>Re: [10.5, S4-220619, Block A, 12-May, 06:00 CEST] [iRTCW] time and work plan v0.10</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0F9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(Nokia - FI/Tampere) &lt;igor.curcio@NOKIA.COM&gt;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9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20:44:08 +0000</w:t>
            </w:r>
          </w:p>
        </w:tc>
      </w:tr>
      <w:tr w:rsidR="006A6794" w14:paraId="68E40F97"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94" w14:textId="77777777" w:rsidR="006A6794" w:rsidRDefault="004C03D4">
            <w:pPr>
              <w:rPr>
                <w:rFonts w:ascii="Montserrat" w:eastAsia="Montserrat" w:hAnsi="Montserrat" w:cs="Montserrat"/>
                <w:color w:val="378ACC"/>
                <w:sz w:val="21"/>
                <w:szCs w:val="21"/>
              </w:rPr>
            </w:pPr>
            <w:hyperlink r:id="rId38">
              <w:r>
                <w:rPr>
                  <w:rFonts w:ascii="Montserrat" w:eastAsia="Montserrat" w:hAnsi="Montserrat" w:cs="Montserrat"/>
                  <w:color w:val="378ACC"/>
                  <w:sz w:val="21"/>
                  <w:szCs w:val="21"/>
                </w:rPr>
                <w:t>Re: [10.5, S4-220619, Block A, 12-May, 06:00 CEST] [iRTCW] time and work plan v0.10</w:t>
              </w:r>
            </w:hyperlink>
          </w:p>
        </w:tc>
        <w:tc>
          <w:tcPr>
            <w:tcW w:w="3125" w:type="dxa"/>
            <w:tcBorders>
              <w:top w:val="nil"/>
              <w:left w:val="nil"/>
              <w:bottom w:val="nil"/>
              <w:right w:val="nil"/>
            </w:tcBorders>
            <w:tcMar>
              <w:top w:w="80" w:type="dxa"/>
              <w:left w:w="80" w:type="dxa"/>
              <w:bottom w:w="80" w:type="dxa"/>
              <w:right w:w="80" w:type="dxa"/>
            </w:tcMar>
          </w:tcPr>
          <w:p w14:paraId="68E40F9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tcMar>
              <w:top w:w="80" w:type="dxa"/>
              <w:left w:w="80" w:type="dxa"/>
              <w:bottom w:w="80" w:type="dxa"/>
              <w:right w:w="80" w:type="dxa"/>
            </w:tcMar>
          </w:tcPr>
          <w:p w14:paraId="68E40F9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11 May 2022 21:25:11 +0000</w:t>
            </w:r>
          </w:p>
        </w:tc>
      </w:tr>
    </w:tbl>
    <w:p w14:paraId="68E40F98" w14:textId="77777777" w:rsidR="006A6794" w:rsidRDefault="006A6794">
      <w:pPr>
        <w:rPr>
          <w:rFonts w:ascii="Arial" w:eastAsia="Arial" w:hAnsi="Arial" w:cs="Arial"/>
        </w:rPr>
      </w:pPr>
    </w:p>
    <w:tbl>
      <w:tblPr>
        <w:tblStyle w:val="af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0F9C"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0F99" w14:textId="77777777" w:rsidR="006A6794" w:rsidRDefault="004C03D4">
            <w:pPr>
              <w:rPr>
                <w:rFonts w:ascii="Montserrat" w:eastAsia="Montserrat" w:hAnsi="Montserrat" w:cs="Montserrat"/>
                <w:color w:val="378ACC"/>
                <w:sz w:val="21"/>
                <w:szCs w:val="21"/>
              </w:rPr>
            </w:pPr>
            <w:hyperlink r:id="rId39">
              <w:r>
                <w:rPr>
                  <w:rFonts w:ascii="Montserrat" w:eastAsia="Montserrat" w:hAnsi="Montserrat" w:cs="Montserrat"/>
                  <w:color w:val="378ACC"/>
                  <w:sz w:val="21"/>
                  <w:szCs w:val="21"/>
                </w:rPr>
                <w:t>Re: [10.5, S4-220619, Block A, 12-May, 06:00 CEST] [iRTCW] time and work plan v0.10</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0F9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0F9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06:19:53 +0000</w:t>
            </w:r>
          </w:p>
        </w:tc>
      </w:tr>
    </w:tbl>
    <w:p w14:paraId="68E40F9D" w14:textId="77777777" w:rsidR="006A6794" w:rsidRDefault="006A6794">
      <w:pPr>
        <w:rPr>
          <w:rFonts w:ascii="Arial" w:eastAsia="Arial" w:hAnsi="Arial" w:cs="Arial"/>
        </w:rPr>
      </w:pPr>
    </w:p>
    <w:p w14:paraId="68E40F9E" w14:textId="77777777" w:rsidR="006A6794" w:rsidRDefault="006A6794">
      <w:pPr>
        <w:rPr>
          <w:rFonts w:ascii="Arial" w:eastAsia="Arial" w:hAnsi="Arial" w:cs="Arial"/>
        </w:rPr>
      </w:pPr>
    </w:p>
    <w:p w14:paraId="68E40F9F" w14:textId="77777777" w:rsidR="006A6794" w:rsidRDefault="004C03D4">
      <w:pPr>
        <w:rPr>
          <w:rFonts w:ascii="Arial" w:eastAsia="Arial" w:hAnsi="Arial" w:cs="Arial"/>
        </w:rPr>
      </w:pPr>
      <w:r>
        <w:rPr>
          <w:rFonts w:ascii="Arial" w:eastAsia="Arial" w:hAnsi="Arial" w:cs="Arial"/>
        </w:rPr>
        <w:t>Presenter: Kyunghun Jung, Facebook</w:t>
      </w:r>
    </w:p>
    <w:p w14:paraId="68E40FA0" w14:textId="77777777" w:rsidR="006A6794" w:rsidRDefault="004C03D4">
      <w:pPr>
        <w:rPr>
          <w:rFonts w:ascii="Arial" w:eastAsia="Arial" w:hAnsi="Arial" w:cs="Arial"/>
        </w:rPr>
      </w:pPr>
      <w:r>
        <w:rPr>
          <w:rFonts w:ascii="Arial" w:eastAsia="Arial" w:hAnsi="Arial" w:cs="Arial"/>
        </w:rPr>
        <w:t>Discussion:</w:t>
      </w:r>
    </w:p>
    <w:p w14:paraId="68E40FA1" w14:textId="77777777" w:rsidR="006A6794" w:rsidRDefault="004C03D4">
      <w:pPr>
        <w:numPr>
          <w:ilvl w:val="0"/>
          <w:numId w:val="5"/>
        </w:numPr>
        <w:rPr>
          <w:rFonts w:ascii="Arial" w:eastAsia="Arial" w:hAnsi="Arial" w:cs="Arial"/>
        </w:rPr>
      </w:pPr>
      <w:r>
        <w:rPr>
          <w:rFonts w:ascii="Arial" w:eastAsia="Arial" w:hAnsi="Arial" w:cs="Arial"/>
        </w:rPr>
        <w:t>Igor: Thank you for the additions, I have no more comments.</w:t>
      </w:r>
    </w:p>
    <w:p w14:paraId="68E40FA2" w14:textId="77777777" w:rsidR="006A6794" w:rsidRDefault="004C03D4">
      <w:pPr>
        <w:numPr>
          <w:ilvl w:val="0"/>
          <w:numId w:val="5"/>
        </w:numPr>
        <w:rPr>
          <w:rFonts w:ascii="Arial" w:eastAsia="Arial" w:hAnsi="Arial" w:cs="Arial"/>
        </w:rPr>
      </w:pPr>
      <w:r>
        <w:rPr>
          <w:rFonts w:ascii="Arial" w:eastAsia="Arial" w:hAnsi="Arial" w:cs="Arial"/>
        </w:rPr>
        <w:t>Nik: Do you plan telcos?</w:t>
      </w:r>
    </w:p>
    <w:p w14:paraId="68E40FA3" w14:textId="77777777" w:rsidR="006A6794" w:rsidRDefault="004C03D4">
      <w:pPr>
        <w:numPr>
          <w:ilvl w:val="0"/>
          <w:numId w:val="5"/>
        </w:numPr>
        <w:rPr>
          <w:rFonts w:ascii="Arial" w:eastAsia="Arial" w:hAnsi="Arial" w:cs="Arial"/>
        </w:rPr>
      </w:pPr>
      <w:r>
        <w:rPr>
          <w:rFonts w:ascii="Arial" w:eastAsia="Arial" w:hAnsi="Arial" w:cs="Arial"/>
        </w:rPr>
        <w:t>Kyunhung: As many telcos as possible.</w:t>
      </w:r>
    </w:p>
    <w:p w14:paraId="68E40FA4" w14:textId="77777777" w:rsidR="006A6794" w:rsidRDefault="004C03D4">
      <w:pPr>
        <w:numPr>
          <w:ilvl w:val="0"/>
          <w:numId w:val="5"/>
        </w:numPr>
        <w:rPr>
          <w:rFonts w:ascii="Arial" w:eastAsia="Arial" w:hAnsi="Arial" w:cs="Arial"/>
        </w:rPr>
      </w:pPr>
      <w:r>
        <w:rPr>
          <w:rFonts w:ascii="Arial" w:eastAsia="Arial" w:hAnsi="Arial" w:cs="Arial"/>
        </w:rPr>
        <w:t xml:space="preserve">Nik: Can the study and work schedule two telcos each? Naotaka, does that make sense? It need not be exclusive, so four days that can </w:t>
      </w:r>
      <w:r>
        <w:rPr>
          <w:rFonts w:ascii="Arial" w:eastAsia="Arial" w:hAnsi="Arial" w:cs="Arial"/>
        </w:rPr>
        <w:t>be either one.</w:t>
      </w:r>
    </w:p>
    <w:p w14:paraId="68E40FA5" w14:textId="77777777" w:rsidR="006A6794" w:rsidRDefault="004C03D4">
      <w:pPr>
        <w:numPr>
          <w:ilvl w:val="0"/>
          <w:numId w:val="5"/>
        </w:numPr>
        <w:rPr>
          <w:rFonts w:ascii="Arial" w:eastAsia="Arial" w:hAnsi="Arial" w:cs="Arial"/>
        </w:rPr>
      </w:pPr>
      <w:r>
        <w:rPr>
          <w:rFonts w:ascii="Arial" w:eastAsia="Arial" w:hAnsi="Arial" w:cs="Arial"/>
        </w:rPr>
        <w:lastRenderedPageBreak/>
        <w:t xml:space="preserve">Naotaka: Yes. </w:t>
      </w:r>
    </w:p>
    <w:p w14:paraId="68E40FA6" w14:textId="77777777" w:rsidR="006A6794" w:rsidRDefault="004C03D4">
      <w:pPr>
        <w:numPr>
          <w:ilvl w:val="0"/>
          <w:numId w:val="5"/>
        </w:numPr>
        <w:rPr>
          <w:rFonts w:ascii="Arial" w:eastAsia="Arial" w:hAnsi="Arial" w:cs="Arial"/>
        </w:rPr>
      </w:pPr>
      <w:r>
        <w:rPr>
          <w:rFonts w:ascii="Arial" w:eastAsia="Arial" w:hAnsi="Arial" w:cs="Arial"/>
        </w:rPr>
        <w:t>Kyunghun: We can also talk offline to progress.</w:t>
      </w:r>
    </w:p>
    <w:p w14:paraId="68E40FA7" w14:textId="77777777" w:rsidR="006A6794" w:rsidRDefault="004C03D4">
      <w:pPr>
        <w:numPr>
          <w:ilvl w:val="0"/>
          <w:numId w:val="5"/>
        </w:numPr>
        <w:rPr>
          <w:rFonts w:ascii="Arial" w:eastAsia="Arial" w:hAnsi="Arial" w:cs="Arial"/>
        </w:rPr>
      </w:pPr>
      <w:r>
        <w:rPr>
          <w:rFonts w:ascii="Arial" w:eastAsia="Arial" w:hAnsi="Arial" w:cs="Arial"/>
        </w:rPr>
        <w:t>Nik: Plan telcos on June 1, July 13, July 27, and August 3. Host Qualcomm.</w:t>
      </w:r>
    </w:p>
    <w:p w14:paraId="68E40FA8" w14:textId="77777777" w:rsidR="006A6794" w:rsidRDefault="004C03D4">
      <w:pPr>
        <w:rPr>
          <w:rFonts w:ascii="Arial" w:eastAsia="Arial" w:hAnsi="Arial" w:cs="Arial"/>
        </w:rPr>
      </w:pPr>
      <w:r>
        <w:rPr>
          <w:rFonts w:ascii="Arial" w:eastAsia="Arial" w:hAnsi="Arial" w:cs="Arial"/>
        </w:rPr>
        <w:t>Decision: Revised into 770.</w:t>
      </w:r>
    </w:p>
    <w:p w14:paraId="68E40FA9" w14:textId="77777777" w:rsidR="006A6794" w:rsidRDefault="006A6794">
      <w:pPr>
        <w:rPr>
          <w:rFonts w:ascii="Arial" w:eastAsia="Arial" w:hAnsi="Arial" w:cs="Arial"/>
        </w:rPr>
      </w:pPr>
    </w:p>
    <w:p w14:paraId="68E40FAA" w14:textId="77777777" w:rsidR="006A6794" w:rsidRDefault="006A6794">
      <w:pPr>
        <w:rPr>
          <w:rFonts w:ascii="Arial" w:eastAsia="Arial" w:hAnsi="Arial" w:cs="Arial"/>
        </w:rPr>
      </w:pPr>
    </w:p>
    <w:tbl>
      <w:tblPr>
        <w:tblStyle w:val="a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A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AB" w14:textId="77777777" w:rsidR="006A6794" w:rsidRDefault="004C03D4">
            <w:pPr>
              <w:widowControl w:val="0"/>
              <w:spacing w:line="276" w:lineRule="auto"/>
              <w:rPr>
                <w:rFonts w:ascii="Arial" w:eastAsia="Arial" w:hAnsi="Arial" w:cs="Arial"/>
              </w:rPr>
            </w:pPr>
            <w:hyperlink r:id="rId40">
              <w:r>
                <w:rPr>
                  <w:rFonts w:ascii="Arial" w:eastAsia="Arial" w:hAnsi="Arial" w:cs="Arial"/>
                  <w:b/>
                  <w:color w:val="1155CC"/>
                  <w:sz w:val="16"/>
                  <w:szCs w:val="16"/>
                  <w:u w:val="single"/>
                </w:rPr>
                <w:t>S4-220770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AC" w14:textId="77777777" w:rsidR="006A6794" w:rsidRDefault="004C03D4">
            <w:pPr>
              <w:widowControl w:val="0"/>
              <w:spacing w:line="276" w:lineRule="auto"/>
              <w:rPr>
                <w:rFonts w:ascii="Arial" w:eastAsia="Arial" w:hAnsi="Arial" w:cs="Arial"/>
              </w:rPr>
            </w:pPr>
            <w:r>
              <w:rPr>
                <w:rFonts w:ascii="Arial" w:eastAsia="Arial" w:hAnsi="Arial" w:cs="Arial"/>
                <w:sz w:val="16"/>
                <w:szCs w:val="16"/>
              </w:rPr>
              <w:t>[iRTCW] time a</w:t>
            </w:r>
            <w:r>
              <w:rPr>
                <w:rFonts w:ascii="Arial" w:eastAsia="Arial" w:hAnsi="Arial" w:cs="Arial"/>
                <w:sz w:val="16"/>
                <w:szCs w:val="16"/>
              </w:rPr>
              <w:t>nd work plan v0.11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AD" w14:textId="77777777" w:rsidR="006A6794" w:rsidRDefault="004C03D4">
            <w:pPr>
              <w:widowControl w:val="0"/>
              <w:spacing w:line="276" w:lineRule="auto"/>
              <w:rPr>
                <w:rFonts w:ascii="Arial" w:eastAsia="Arial" w:hAnsi="Arial" w:cs="Arial"/>
              </w:rPr>
            </w:pPr>
            <w:r>
              <w:rPr>
                <w:rFonts w:ascii="Arial" w:eastAsia="Arial" w:hAnsi="Arial" w:cs="Arial"/>
                <w:sz w:val="16"/>
                <w:szCs w:val="16"/>
              </w:rPr>
              <w:t>Facebook India</w:t>
            </w:r>
          </w:p>
        </w:tc>
      </w:tr>
    </w:tbl>
    <w:p w14:paraId="68E40FAF" w14:textId="77777777" w:rsidR="006A6794" w:rsidRDefault="006A6794">
      <w:pPr>
        <w:rPr>
          <w:rFonts w:ascii="Arial" w:eastAsia="Arial" w:hAnsi="Arial" w:cs="Arial"/>
        </w:rPr>
      </w:pPr>
    </w:p>
    <w:p w14:paraId="68E40FB0" w14:textId="77777777" w:rsidR="006A6794" w:rsidRDefault="004C03D4">
      <w:pPr>
        <w:rPr>
          <w:rFonts w:ascii="Arial" w:eastAsia="Arial" w:hAnsi="Arial" w:cs="Arial"/>
        </w:rPr>
      </w:pPr>
      <w:r>
        <w:rPr>
          <w:rFonts w:ascii="Arial" w:eastAsia="Arial" w:hAnsi="Arial" w:cs="Arial"/>
        </w:rPr>
        <w:t>Presenter: Kyunghun Jung, Facebook</w:t>
      </w:r>
    </w:p>
    <w:p w14:paraId="68E40FB1" w14:textId="77777777" w:rsidR="006A6794" w:rsidRDefault="004C03D4">
      <w:pPr>
        <w:rPr>
          <w:rFonts w:ascii="Arial" w:eastAsia="Arial" w:hAnsi="Arial" w:cs="Arial"/>
        </w:rPr>
      </w:pPr>
      <w:r>
        <w:rPr>
          <w:rFonts w:ascii="Arial" w:eastAsia="Arial" w:hAnsi="Arial" w:cs="Arial"/>
        </w:rPr>
        <w:t>Discussion:</w:t>
      </w:r>
    </w:p>
    <w:p w14:paraId="68E40FB2" w14:textId="77777777" w:rsidR="006A6794" w:rsidRDefault="004C03D4">
      <w:pPr>
        <w:numPr>
          <w:ilvl w:val="0"/>
          <w:numId w:val="5"/>
        </w:numPr>
        <w:rPr>
          <w:rFonts w:ascii="Arial" w:eastAsia="Arial" w:hAnsi="Arial" w:cs="Arial"/>
        </w:rPr>
      </w:pPr>
      <w:r>
        <w:rPr>
          <w:rFonts w:ascii="Arial" w:eastAsia="Arial" w:hAnsi="Arial" w:cs="Arial"/>
        </w:rPr>
        <w:t>Nik: The time plan needs both date, time, submission deadline, list of agenda items, and host for the telcos. The host will be Qualcomm.</w:t>
      </w:r>
    </w:p>
    <w:p w14:paraId="68E40FB3" w14:textId="77777777" w:rsidR="006A6794" w:rsidRDefault="004C03D4">
      <w:pPr>
        <w:numPr>
          <w:ilvl w:val="0"/>
          <w:numId w:val="5"/>
        </w:numPr>
        <w:rPr>
          <w:rFonts w:ascii="Arial" w:eastAsia="Arial" w:hAnsi="Arial" w:cs="Arial"/>
        </w:rPr>
      </w:pPr>
      <w:r>
        <w:rPr>
          <w:rFonts w:ascii="Arial" w:eastAsia="Arial" w:hAnsi="Arial" w:cs="Arial"/>
        </w:rPr>
        <w:t>Kyunghun: Yes, this document is stil</w:t>
      </w:r>
      <w:r>
        <w:rPr>
          <w:rFonts w:ascii="Arial" w:eastAsia="Arial" w:hAnsi="Arial" w:cs="Arial"/>
        </w:rPr>
        <w:t>l in the draft folder.</w:t>
      </w:r>
    </w:p>
    <w:p w14:paraId="68E40FB4" w14:textId="77777777" w:rsidR="006A6794" w:rsidRDefault="004C03D4">
      <w:pPr>
        <w:numPr>
          <w:ilvl w:val="0"/>
          <w:numId w:val="5"/>
        </w:numPr>
        <w:rPr>
          <w:rFonts w:ascii="Arial" w:eastAsia="Arial" w:hAnsi="Arial" w:cs="Arial"/>
        </w:rPr>
      </w:pPr>
      <w:r>
        <w:rPr>
          <w:rFonts w:ascii="Arial" w:eastAsia="Arial" w:hAnsi="Arial" w:cs="Arial"/>
        </w:rPr>
        <w:t>Naotaka: On the informal telcos, should we put them in the time plan too?</w:t>
      </w:r>
    </w:p>
    <w:p w14:paraId="68E40FB5" w14:textId="77777777" w:rsidR="006A6794" w:rsidRDefault="004C03D4">
      <w:pPr>
        <w:numPr>
          <w:ilvl w:val="0"/>
          <w:numId w:val="5"/>
        </w:numPr>
        <w:rPr>
          <w:rFonts w:ascii="Arial" w:eastAsia="Arial" w:hAnsi="Arial" w:cs="Arial"/>
        </w:rPr>
      </w:pPr>
      <w:r>
        <w:rPr>
          <w:rFonts w:ascii="Arial" w:eastAsia="Arial" w:hAnsi="Arial" w:cs="Arial"/>
        </w:rPr>
        <w:t>Nik: No, just the formal ones.</w:t>
      </w:r>
    </w:p>
    <w:p w14:paraId="68E40FB6" w14:textId="77777777" w:rsidR="006A6794" w:rsidRDefault="004C03D4">
      <w:pPr>
        <w:rPr>
          <w:rFonts w:ascii="Arial" w:eastAsia="Arial" w:hAnsi="Arial" w:cs="Arial"/>
        </w:rPr>
      </w:pPr>
      <w:r>
        <w:rPr>
          <w:rFonts w:ascii="Arial" w:eastAsia="Arial" w:hAnsi="Arial" w:cs="Arial"/>
        </w:rPr>
        <w:t>Decision: Send directly to Block A plenary.</w:t>
      </w:r>
    </w:p>
    <w:p w14:paraId="68E40FB7" w14:textId="77777777" w:rsidR="006A6794" w:rsidRDefault="006A6794">
      <w:pPr>
        <w:rPr>
          <w:rFonts w:ascii="Arial" w:eastAsia="Arial" w:hAnsi="Arial" w:cs="Arial"/>
        </w:rPr>
      </w:pPr>
    </w:p>
    <w:p w14:paraId="68E40FB8" w14:textId="77777777" w:rsidR="006A6794" w:rsidRDefault="006A6794">
      <w:pPr>
        <w:rPr>
          <w:rFonts w:ascii="Arial" w:eastAsia="Arial" w:hAnsi="Arial" w:cs="Arial"/>
        </w:rPr>
      </w:pPr>
    </w:p>
    <w:p w14:paraId="68E40FB9" w14:textId="77777777" w:rsidR="006A6794" w:rsidRDefault="004C03D4">
      <w:pPr>
        <w:rPr>
          <w:rFonts w:ascii="Arial" w:eastAsia="Arial" w:hAnsi="Arial" w:cs="Arial"/>
        </w:rPr>
      </w:pPr>
      <w:r>
        <w:rPr>
          <w:rFonts w:ascii="Arial" w:eastAsia="Arial" w:hAnsi="Arial" w:cs="Arial"/>
          <w:b/>
          <w:color w:val="9900FF"/>
        </w:rPr>
        <w:t>May 13</w:t>
      </w:r>
    </w:p>
    <w:p w14:paraId="68E40FBA" w14:textId="77777777" w:rsidR="006A6794" w:rsidRDefault="006A6794">
      <w:pPr>
        <w:rPr>
          <w:rFonts w:ascii="Arial" w:eastAsia="Arial" w:hAnsi="Arial" w:cs="Arial"/>
        </w:rPr>
      </w:pPr>
    </w:p>
    <w:tbl>
      <w:tblPr>
        <w:tblStyle w:val="a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B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BB"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41">
              <w:r>
                <w:rPr>
                  <w:rFonts w:ascii="Arial" w:eastAsia="Arial" w:hAnsi="Arial" w:cs="Arial"/>
                  <w:b/>
                  <w:color w:val="0000FF"/>
                  <w:sz w:val="16"/>
                  <w:szCs w:val="16"/>
                  <w:u w:val="single"/>
                </w:rPr>
                <w:t>S4-220620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BC"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[iRTCW] 3D vid</w:t>
            </w:r>
            <w:r>
              <w:rPr>
                <w:rFonts w:ascii="Arial" w:eastAsia="Arial" w:hAnsi="Arial" w:cs="Arial"/>
                <w:sz w:val="16"/>
                <w:szCs w:val="16"/>
              </w:rPr>
              <w:t>eo handling in iRTC client in terminal</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BD"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Facebook India</w:t>
            </w:r>
          </w:p>
        </w:tc>
      </w:tr>
    </w:tbl>
    <w:p w14:paraId="68E40FBF" w14:textId="77777777" w:rsidR="006A6794" w:rsidRDefault="006A6794">
      <w:pPr>
        <w:rPr>
          <w:rFonts w:ascii="Arial" w:eastAsia="Arial" w:hAnsi="Arial" w:cs="Arial"/>
        </w:rPr>
      </w:pPr>
    </w:p>
    <w:p w14:paraId="68E40FC0" w14:textId="77777777" w:rsidR="006A6794" w:rsidRDefault="006A6794">
      <w:pPr>
        <w:rPr>
          <w:rFonts w:ascii="Arial" w:eastAsia="Arial" w:hAnsi="Arial" w:cs="Arial"/>
        </w:rPr>
      </w:pPr>
    </w:p>
    <w:tbl>
      <w:tblPr>
        <w:tblStyle w:val="af6"/>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7"/>
        <w:gridCol w:w="3124"/>
        <w:gridCol w:w="3116"/>
      </w:tblGrid>
      <w:tr w:rsidR="006A6794" w14:paraId="68E40FC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C1" w14:textId="77777777" w:rsidR="006A6794" w:rsidRDefault="004C03D4">
            <w:pPr>
              <w:rPr>
                <w:rFonts w:ascii="Montserrat" w:eastAsia="Montserrat" w:hAnsi="Montserrat" w:cs="Montserrat"/>
                <w:color w:val="378ACC"/>
                <w:sz w:val="21"/>
                <w:szCs w:val="21"/>
              </w:rPr>
            </w:pPr>
            <w:hyperlink r:id="rId42">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C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C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19:32:23 +0900</w:t>
            </w:r>
          </w:p>
        </w:tc>
      </w:tr>
      <w:tr w:rsidR="006A6794" w14:paraId="68E40FC8"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C5" w14:textId="77777777" w:rsidR="006A6794" w:rsidRDefault="004C03D4">
            <w:pPr>
              <w:rPr>
                <w:rFonts w:ascii="Montserrat" w:eastAsia="Montserrat" w:hAnsi="Montserrat" w:cs="Montserrat"/>
                <w:color w:val="378ACC"/>
                <w:sz w:val="21"/>
                <w:szCs w:val="21"/>
              </w:rPr>
            </w:pPr>
            <w:hyperlink r:id="rId43">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tcMar>
              <w:top w:w="80" w:type="dxa"/>
              <w:left w:w="80" w:type="dxa"/>
              <w:bottom w:w="80" w:type="dxa"/>
              <w:right w:w="80" w:type="dxa"/>
            </w:tcMar>
          </w:tcPr>
          <w:p w14:paraId="68E40FC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Ahsan, Saba (Nokia - FI/Espoo) &lt;saba.ahsan@NOKIA.COM&gt;</w:t>
            </w:r>
          </w:p>
        </w:tc>
        <w:tc>
          <w:tcPr>
            <w:tcW w:w="3116" w:type="dxa"/>
            <w:tcBorders>
              <w:top w:val="nil"/>
              <w:left w:val="nil"/>
              <w:bottom w:val="nil"/>
              <w:right w:val="nil"/>
            </w:tcBorders>
            <w:tcMar>
              <w:top w:w="80" w:type="dxa"/>
              <w:left w:w="80" w:type="dxa"/>
              <w:bottom w:w="80" w:type="dxa"/>
              <w:right w:w="80" w:type="dxa"/>
            </w:tcMar>
          </w:tcPr>
          <w:p w14:paraId="68E40FC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12:25:38 +0000</w:t>
            </w:r>
          </w:p>
        </w:tc>
      </w:tr>
      <w:tr w:rsidR="006A6794" w14:paraId="68E40FC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C9" w14:textId="77777777" w:rsidR="006A6794" w:rsidRDefault="004C03D4">
            <w:pPr>
              <w:rPr>
                <w:rFonts w:ascii="Montserrat" w:eastAsia="Montserrat" w:hAnsi="Montserrat" w:cs="Montserrat"/>
                <w:color w:val="378ACC"/>
                <w:sz w:val="21"/>
                <w:szCs w:val="21"/>
              </w:rPr>
            </w:pPr>
            <w:hyperlink r:id="rId44">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C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Huan-yu Su &lt;hs@QOSOUND.COM&gt;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C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07:00:51 -0700</w:t>
            </w:r>
          </w:p>
        </w:tc>
      </w:tr>
      <w:tr w:rsidR="006A6794" w14:paraId="68E40FD0"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CD" w14:textId="77777777" w:rsidR="006A6794" w:rsidRDefault="004C03D4">
            <w:pPr>
              <w:rPr>
                <w:rFonts w:ascii="Montserrat" w:eastAsia="Montserrat" w:hAnsi="Montserrat" w:cs="Montserrat"/>
                <w:color w:val="378ACC"/>
                <w:sz w:val="21"/>
                <w:szCs w:val="21"/>
              </w:rPr>
            </w:pPr>
            <w:hyperlink r:id="rId45">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tcMar>
              <w:top w:w="80" w:type="dxa"/>
              <w:left w:w="80" w:type="dxa"/>
              <w:bottom w:w="80" w:type="dxa"/>
              <w:right w:w="80" w:type="dxa"/>
            </w:tcMar>
          </w:tcPr>
          <w:p w14:paraId="68E40FC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Srinivas Gudumasu &lt;Srinivas.Gudumasu@INTERDIGITAL.COM&gt;</w:t>
            </w:r>
          </w:p>
        </w:tc>
        <w:tc>
          <w:tcPr>
            <w:tcW w:w="3116" w:type="dxa"/>
            <w:tcBorders>
              <w:top w:val="nil"/>
              <w:left w:val="nil"/>
              <w:bottom w:val="nil"/>
              <w:right w:val="nil"/>
            </w:tcBorders>
            <w:tcMar>
              <w:top w:w="80" w:type="dxa"/>
              <w:left w:w="80" w:type="dxa"/>
              <w:bottom w:w="80" w:type="dxa"/>
              <w:right w:w="80" w:type="dxa"/>
            </w:tcMar>
          </w:tcPr>
          <w:p w14:paraId="68E40FC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16:22:48 +0000</w:t>
            </w:r>
          </w:p>
        </w:tc>
      </w:tr>
      <w:tr w:rsidR="006A6794" w14:paraId="68E40FD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D1" w14:textId="77777777" w:rsidR="006A6794" w:rsidRDefault="004C03D4">
            <w:pPr>
              <w:rPr>
                <w:rFonts w:ascii="Montserrat" w:eastAsia="Montserrat" w:hAnsi="Montserrat" w:cs="Montserrat"/>
                <w:color w:val="378ACC"/>
                <w:sz w:val="21"/>
                <w:szCs w:val="21"/>
              </w:rPr>
            </w:pPr>
            <w:hyperlink r:id="rId46">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D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D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17:06:06 +0000</w:t>
            </w:r>
          </w:p>
        </w:tc>
      </w:tr>
      <w:tr w:rsidR="006A6794" w14:paraId="68E40FD8"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D5" w14:textId="77777777" w:rsidR="006A6794" w:rsidRDefault="004C03D4">
            <w:pPr>
              <w:rPr>
                <w:rFonts w:ascii="Montserrat" w:eastAsia="Montserrat" w:hAnsi="Montserrat" w:cs="Montserrat"/>
                <w:color w:val="378ACC"/>
                <w:sz w:val="21"/>
                <w:szCs w:val="21"/>
              </w:rPr>
            </w:pPr>
            <w:hyperlink r:id="rId47">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tcMar>
              <w:top w:w="80" w:type="dxa"/>
              <w:left w:w="80" w:type="dxa"/>
              <w:bottom w:w="80" w:type="dxa"/>
              <w:right w:w="80" w:type="dxa"/>
            </w:tcMar>
          </w:tcPr>
          <w:p w14:paraId="68E40FD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tcMar>
              <w:top w:w="80" w:type="dxa"/>
              <w:left w:w="80" w:type="dxa"/>
              <w:bottom w:w="80" w:type="dxa"/>
              <w:right w:w="80" w:type="dxa"/>
            </w:tcMar>
          </w:tcPr>
          <w:p w14:paraId="68E40FD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17:42:43 +0000</w:t>
            </w:r>
          </w:p>
        </w:tc>
      </w:tr>
      <w:tr w:rsidR="006A6794" w14:paraId="68E40FD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D9" w14:textId="77777777" w:rsidR="006A6794" w:rsidRDefault="004C03D4">
            <w:pPr>
              <w:rPr>
                <w:rFonts w:ascii="Montserrat" w:eastAsia="Montserrat" w:hAnsi="Montserrat" w:cs="Montserrat"/>
                <w:color w:val="378ACC"/>
                <w:sz w:val="21"/>
                <w:szCs w:val="21"/>
              </w:rPr>
            </w:pPr>
            <w:hyperlink r:id="rId48">
              <w:r>
                <w:rPr>
                  <w:rFonts w:ascii="Montserrat" w:eastAsia="Montserrat" w:hAnsi="Montserrat" w:cs="Montserrat"/>
                  <w:color w:val="378ACC"/>
                  <w:sz w:val="21"/>
                  <w:szCs w:val="21"/>
                </w:rPr>
                <w:t>Re: [10</w:t>
              </w:r>
              <w:r>
                <w:rPr>
                  <w:rFonts w:ascii="Montserrat" w:eastAsia="Montserrat" w:hAnsi="Montserrat" w:cs="Montserrat"/>
                  <w:color w:val="378ACC"/>
                  <w:sz w:val="21"/>
                  <w:szCs w:val="21"/>
                </w:rPr>
                <w:t>.5, S4-220620, Block A, 13-May, 06:00 CEST] [iRTCW] 3D video handling in iRTC client in 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D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w:t>
            </w:r>
            <w:r>
              <w:rPr>
                <w:rFonts w:ascii="Montserrat" w:eastAsia="Montserrat" w:hAnsi="Montserrat" w:cs="Montserrat"/>
                <w:sz w:val="21"/>
                <w:szCs w:val="21"/>
              </w:rPr>
              <w:t>ng &lt;kyunghun@FB.COM&gt;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D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18:27:57 +0000</w:t>
            </w:r>
          </w:p>
        </w:tc>
      </w:tr>
      <w:tr w:rsidR="006A6794" w14:paraId="68E40FE0"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DD" w14:textId="77777777" w:rsidR="006A6794" w:rsidRDefault="004C03D4">
            <w:pPr>
              <w:rPr>
                <w:rFonts w:ascii="Montserrat" w:eastAsia="Montserrat" w:hAnsi="Montserrat" w:cs="Montserrat"/>
                <w:color w:val="378ACC"/>
                <w:sz w:val="21"/>
                <w:szCs w:val="21"/>
              </w:rPr>
            </w:pPr>
            <w:hyperlink r:id="rId49">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tcMar>
              <w:top w:w="80" w:type="dxa"/>
              <w:left w:w="80" w:type="dxa"/>
              <w:bottom w:w="80" w:type="dxa"/>
              <w:right w:w="80" w:type="dxa"/>
            </w:tcMar>
          </w:tcPr>
          <w:p w14:paraId="68E40FD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w:t>
            </w:r>
            <w:r>
              <w:rPr>
                <w:rFonts w:ascii="Montserrat" w:eastAsia="Montserrat" w:hAnsi="Montserrat" w:cs="Montserrat"/>
                <w:sz w:val="21"/>
                <w:szCs w:val="21"/>
              </w:rPr>
              <w:t>o, Shuai &lt;shuai.zhao@INTEL.COM&gt;</w:t>
            </w:r>
          </w:p>
        </w:tc>
        <w:tc>
          <w:tcPr>
            <w:tcW w:w="3116" w:type="dxa"/>
            <w:tcBorders>
              <w:top w:val="nil"/>
              <w:left w:val="nil"/>
              <w:bottom w:val="nil"/>
              <w:right w:val="nil"/>
            </w:tcBorders>
            <w:tcMar>
              <w:top w:w="80" w:type="dxa"/>
              <w:left w:w="80" w:type="dxa"/>
              <w:bottom w:w="80" w:type="dxa"/>
              <w:right w:w="80" w:type="dxa"/>
            </w:tcMar>
          </w:tcPr>
          <w:p w14:paraId="68E40FD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19:18:39 +0000</w:t>
            </w:r>
          </w:p>
        </w:tc>
      </w:tr>
      <w:tr w:rsidR="006A6794" w14:paraId="68E40FE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E1" w14:textId="77777777" w:rsidR="006A6794" w:rsidRDefault="004C03D4">
            <w:pPr>
              <w:rPr>
                <w:rFonts w:ascii="Montserrat" w:eastAsia="Montserrat" w:hAnsi="Montserrat" w:cs="Montserrat"/>
                <w:color w:val="378ACC"/>
                <w:sz w:val="21"/>
                <w:szCs w:val="21"/>
              </w:rPr>
            </w:pPr>
            <w:hyperlink r:id="rId50">
              <w:r>
                <w:rPr>
                  <w:rFonts w:ascii="Montserrat" w:eastAsia="Montserrat" w:hAnsi="Montserrat" w:cs="Montserrat"/>
                  <w:color w:val="378ACC"/>
                  <w:sz w:val="21"/>
                  <w:szCs w:val="21"/>
                </w:rPr>
                <w:t>Re: [10.5, S4-220620, Block A, 13-May, 06:00 CEST] [iRTCW] 3D video handling in iRTC client in t</w:t>
              </w:r>
              <w:r>
                <w:rPr>
                  <w:rFonts w:ascii="Montserrat" w:eastAsia="Montserrat" w:hAnsi="Montserrat" w:cs="Montserrat"/>
                  <w:color w:val="378ACC"/>
                  <w:sz w:val="21"/>
                  <w:szCs w:val="21"/>
                </w:rPr>
                <w: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E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E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20:32:24 +0000</w:t>
            </w:r>
          </w:p>
        </w:tc>
      </w:tr>
      <w:tr w:rsidR="006A6794" w14:paraId="68E40FE8"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E5" w14:textId="77777777" w:rsidR="006A6794" w:rsidRDefault="004C03D4">
            <w:pPr>
              <w:rPr>
                <w:rFonts w:ascii="Montserrat" w:eastAsia="Montserrat" w:hAnsi="Montserrat" w:cs="Montserrat"/>
                <w:color w:val="378ACC"/>
                <w:sz w:val="21"/>
                <w:szCs w:val="21"/>
              </w:rPr>
            </w:pPr>
            <w:hyperlink r:id="rId51">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tcMar>
              <w:top w:w="80" w:type="dxa"/>
              <w:left w:w="80" w:type="dxa"/>
              <w:bottom w:w="80" w:type="dxa"/>
              <w:right w:w="80" w:type="dxa"/>
            </w:tcMar>
          </w:tcPr>
          <w:p w14:paraId="68E40FE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0FE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00:53:11 +0000</w:t>
            </w:r>
          </w:p>
        </w:tc>
      </w:tr>
      <w:tr w:rsidR="006A6794" w14:paraId="68E40FE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0FE9" w14:textId="77777777" w:rsidR="006A6794" w:rsidRDefault="004C03D4">
            <w:pPr>
              <w:rPr>
                <w:rFonts w:ascii="Montserrat" w:eastAsia="Montserrat" w:hAnsi="Montserrat" w:cs="Montserrat"/>
                <w:color w:val="378ACC"/>
                <w:sz w:val="21"/>
                <w:szCs w:val="21"/>
              </w:rPr>
            </w:pPr>
            <w:hyperlink r:id="rId52">
              <w:r>
                <w:rPr>
                  <w:rFonts w:ascii="Montserrat" w:eastAsia="Montserrat" w:hAnsi="Montserrat" w:cs="Montserrat"/>
                  <w:color w:val="378ACC"/>
                  <w:sz w:val="21"/>
                  <w:szCs w:val="21"/>
                </w:rPr>
                <w:t>Re: [10.5, S4-220620, Block A, 13-May, 06:00 CEST] [iRTCW] 3D video handling in iRTC client in terminal</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0FE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w:t>
            </w:r>
            <w:r>
              <w:rPr>
                <w:rFonts w:ascii="Montserrat" w:eastAsia="Montserrat" w:hAnsi="Montserrat" w:cs="Montserrat"/>
                <w:sz w:val="21"/>
                <w:szCs w:val="21"/>
              </w:rPr>
              <w:t>raj Sodagar &lt;irajs@LIVE.COM&gt;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0FE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03:36:37 +0000</w:t>
            </w:r>
          </w:p>
        </w:tc>
      </w:tr>
    </w:tbl>
    <w:p w14:paraId="68E40FED" w14:textId="77777777" w:rsidR="006A6794" w:rsidRDefault="006A6794">
      <w:pPr>
        <w:rPr>
          <w:rFonts w:ascii="Arial" w:eastAsia="Arial" w:hAnsi="Arial" w:cs="Arial"/>
        </w:rPr>
      </w:pPr>
    </w:p>
    <w:p w14:paraId="68E40FEE" w14:textId="77777777" w:rsidR="006A6794" w:rsidRDefault="006A6794">
      <w:pPr>
        <w:rPr>
          <w:rFonts w:ascii="Arial" w:eastAsia="Arial" w:hAnsi="Arial" w:cs="Arial"/>
        </w:rPr>
      </w:pPr>
    </w:p>
    <w:p w14:paraId="68E40FEF" w14:textId="77777777" w:rsidR="006A6794" w:rsidRDefault="004C03D4">
      <w:pPr>
        <w:rPr>
          <w:rFonts w:ascii="Arial" w:eastAsia="Arial" w:hAnsi="Arial" w:cs="Arial"/>
        </w:rPr>
      </w:pPr>
      <w:r>
        <w:rPr>
          <w:rFonts w:ascii="Arial" w:eastAsia="Arial" w:hAnsi="Arial" w:cs="Arial"/>
        </w:rPr>
        <w:t>Presenter: Kyunghun Jung, Facebook</w:t>
      </w:r>
    </w:p>
    <w:p w14:paraId="68E40FF0" w14:textId="77777777" w:rsidR="006A6794" w:rsidRDefault="004C03D4">
      <w:pPr>
        <w:rPr>
          <w:rFonts w:ascii="Arial" w:eastAsia="Arial" w:hAnsi="Arial" w:cs="Arial"/>
        </w:rPr>
      </w:pPr>
      <w:r>
        <w:rPr>
          <w:rFonts w:ascii="Arial" w:eastAsia="Arial" w:hAnsi="Arial" w:cs="Arial"/>
        </w:rPr>
        <w:t>Discussion:</w:t>
      </w:r>
    </w:p>
    <w:p w14:paraId="68E40FF1" w14:textId="77777777" w:rsidR="006A6794" w:rsidRDefault="004C03D4">
      <w:pPr>
        <w:numPr>
          <w:ilvl w:val="0"/>
          <w:numId w:val="5"/>
        </w:numPr>
        <w:rPr>
          <w:rFonts w:ascii="Arial" w:eastAsia="Arial" w:hAnsi="Arial" w:cs="Arial"/>
        </w:rPr>
      </w:pPr>
      <w:r>
        <w:rPr>
          <w:rFonts w:ascii="Arial" w:eastAsia="Arial" w:hAnsi="Arial" w:cs="Arial"/>
        </w:rPr>
        <w:t>Srinivas: I had some doubts about what the 3D video is representing, its formats and such. Are we also considering other stuff like 3D video?</w:t>
      </w:r>
    </w:p>
    <w:p w14:paraId="68E40FF2" w14:textId="77777777" w:rsidR="006A6794" w:rsidRDefault="004C03D4">
      <w:pPr>
        <w:numPr>
          <w:ilvl w:val="0"/>
          <w:numId w:val="5"/>
        </w:numPr>
        <w:rPr>
          <w:rFonts w:ascii="Arial" w:eastAsia="Arial" w:hAnsi="Arial" w:cs="Arial"/>
        </w:rPr>
      </w:pPr>
      <w:r>
        <w:rPr>
          <w:rFonts w:ascii="Arial" w:eastAsia="Arial" w:hAnsi="Arial" w:cs="Arial"/>
        </w:rPr>
        <w:t>Kyunghun: We’re not defining 3D video. We’re intentionally avoiding any formats in this work. The objective of thi</w:t>
      </w:r>
      <w:r>
        <w:rPr>
          <w:rFonts w:ascii="Arial" w:eastAsia="Arial" w:hAnsi="Arial" w:cs="Arial"/>
        </w:rPr>
        <w:t>s work item includes the RGBD interface. Audio and video should match.</w:t>
      </w:r>
    </w:p>
    <w:p w14:paraId="68E40FF3" w14:textId="77777777" w:rsidR="006A6794" w:rsidRDefault="004C03D4">
      <w:pPr>
        <w:numPr>
          <w:ilvl w:val="0"/>
          <w:numId w:val="5"/>
        </w:numPr>
        <w:rPr>
          <w:rFonts w:ascii="Arial" w:eastAsia="Arial" w:hAnsi="Arial" w:cs="Arial"/>
        </w:rPr>
      </w:pPr>
      <w:r>
        <w:rPr>
          <w:rFonts w:ascii="Arial" w:eastAsia="Arial" w:hAnsi="Arial" w:cs="Arial"/>
        </w:rPr>
        <w:t>Srinivas: When defining the use case or examples, should we then tag it with defined in MeCAR?</w:t>
      </w:r>
    </w:p>
    <w:p w14:paraId="68E40FF4" w14:textId="77777777" w:rsidR="006A6794" w:rsidRDefault="004C03D4">
      <w:pPr>
        <w:rPr>
          <w:rFonts w:ascii="Arial" w:eastAsia="Arial" w:hAnsi="Arial" w:cs="Arial"/>
        </w:rPr>
      </w:pPr>
      <w:r>
        <w:rPr>
          <w:rFonts w:ascii="Arial" w:eastAsia="Arial" w:hAnsi="Arial" w:cs="Arial"/>
        </w:rPr>
        <w:t>Decision: Noted</w:t>
      </w:r>
    </w:p>
    <w:p w14:paraId="68E40FF5" w14:textId="77777777" w:rsidR="006A6794" w:rsidRDefault="006A6794">
      <w:pPr>
        <w:rPr>
          <w:rFonts w:ascii="Arial" w:eastAsia="Arial" w:hAnsi="Arial" w:cs="Arial"/>
        </w:rPr>
      </w:pPr>
    </w:p>
    <w:p w14:paraId="68E40FF6" w14:textId="77777777" w:rsidR="006A6794" w:rsidRDefault="006A6794">
      <w:pPr>
        <w:rPr>
          <w:rFonts w:ascii="Arial" w:eastAsia="Arial" w:hAnsi="Arial" w:cs="Arial"/>
        </w:rPr>
      </w:pPr>
    </w:p>
    <w:tbl>
      <w:tblPr>
        <w:tblStyle w:val="a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0FF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0FF7"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53">
              <w:r>
                <w:rPr>
                  <w:rFonts w:ascii="Arial" w:eastAsia="Arial" w:hAnsi="Arial" w:cs="Arial"/>
                  <w:b/>
                  <w:color w:val="0000FF"/>
                  <w:sz w:val="16"/>
                  <w:szCs w:val="16"/>
                  <w:u w:val="single"/>
                </w:rPr>
                <w:t>S4-220622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F8"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 xml:space="preserve">Architectural </w:t>
            </w:r>
            <w:r>
              <w:rPr>
                <w:rFonts w:ascii="Arial" w:eastAsia="Arial" w:hAnsi="Arial" w:cs="Arial"/>
                <w:sz w:val="16"/>
                <w:szCs w:val="16"/>
              </w:rPr>
              <w:t>considerations on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0FF9"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Qualcomm Technologies Ireland</w:t>
            </w:r>
          </w:p>
        </w:tc>
      </w:tr>
    </w:tbl>
    <w:p w14:paraId="68E40FFB" w14:textId="77777777" w:rsidR="006A6794" w:rsidRDefault="006A6794">
      <w:pPr>
        <w:rPr>
          <w:rFonts w:ascii="Arial" w:eastAsia="Arial" w:hAnsi="Arial" w:cs="Arial"/>
        </w:rPr>
      </w:pPr>
    </w:p>
    <w:p w14:paraId="68E40FFC" w14:textId="77777777" w:rsidR="006A6794" w:rsidRDefault="006A6794">
      <w:pPr>
        <w:rPr>
          <w:rFonts w:ascii="Arial" w:eastAsia="Arial" w:hAnsi="Arial" w:cs="Arial"/>
        </w:rPr>
      </w:pPr>
    </w:p>
    <w:tbl>
      <w:tblPr>
        <w:tblStyle w:val="af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7"/>
        <w:gridCol w:w="3124"/>
        <w:gridCol w:w="3116"/>
      </w:tblGrid>
      <w:tr w:rsidR="006A6794" w14:paraId="68E41000" w14:textId="77777777">
        <w:trPr>
          <w:trHeight w:val="630"/>
        </w:trPr>
        <w:tc>
          <w:tcPr>
            <w:tcW w:w="3116" w:type="dxa"/>
            <w:tcBorders>
              <w:top w:val="nil"/>
              <w:left w:val="nil"/>
              <w:bottom w:val="nil"/>
              <w:right w:val="nil"/>
            </w:tcBorders>
            <w:tcMar>
              <w:top w:w="80" w:type="dxa"/>
              <w:left w:w="80" w:type="dxa"/>
              <w:bottom w:w="80" w:type="dxa"/>
              <w:right w:w="80" w:type="dxa"/>
            </w:tcMar>
          </w:tcPr>
          <w:p w14:paraId="68E40FFD" w14:textId="77777777" w:rsidR="006A6794" w:rsidRDefault="004C03D4">
            <w:pPr>
              <w:rPr>
                <w:rFonts w:ascii="Montserrat" w:eastAsia="Montserrat" w:hAnsi="Montserrat" w:cs="Montserrat"/>
                <w:color w:val="378ACC"/>
                <w:sz w:val="21"/>
                <w:szCs w:val="21"/>
              </w:rPr>
            </w:pPr>
            <w:hyperlink r:id="rId54">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tcMar>
              <w:top w:w="80" w:type="dxa"/>
              <w:left w:w="80" w:type="dxa"/>
              <w:bottom w:w="80" w:type="dxa"/>
              <w:right w:w="80" w:type="dxa"/>
            </w:tcMar>
          </w:tcPr>
          <w:p w14:paraId="68E40FF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tcMar>
              <w:top w:w="80" w:type="dxa"/>
              <w:left w:w="80" w:type="dxa"/>
              <w:bottom w:w="80" w:type="dxa"/>
              <w:right w:w="80" w:type="dxa"/>
            </w:tcMar>
          </w:tcPr>
          <w:p w14:paraId="68E40FF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17:11:26 +0900</w:t>
            </w:r>
          </w:p>
        </w:tc>
      </w:tr>
      <w:tr w:rsidR="006A6794" w14:paraId="68E4100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01" w14:textId="77777777" w:rsidR="006A6794" w:rsidRDefault="004C03D4">
            <w:pPr>
              <w:rPr>
                <w:rFonts w:ascii="Montserrat" w:eastAsia="Montserrat" w:hAnsi="Montserrat" w:cs="Montserrat"/>
                <w:color w:val="378ACC"/>
                <w:sz w:val="21"/>
                <w:szCs w:val="21"/>
              </w:rPr>
            </w:pPr>
            <w:hyperlink r:id="rId55">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0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0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19:33:55 +0900</w:t>
            </w:r>
          </w:p>
        </w:tc>
      </w:tr>
      <w:tr w:rsidR="006A6794" w14:paraId="68E41008"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05" w14:textId="77777777" w:rsidR="006A6794" w:rsidRDefault="004C03D4">
            <w:pPr>
              <w:rPr>
                <w:rFonts w:ascii="Montserrat" w:eastAsia="Montserrat" w:hAnsi="Montserrat" w:cs="Montserrat"/>
                <w:color w:val="378ACC"/>
                <w:sz w:val="21"/>
                <w:szCs w:val="21"/>
              </w:rPr>
            </w:pPr>
            <w:hyperlink r:id="rId56">
              <w:r>
                <w:rPr>
                  <w:rFonts w:ascii="Montserrat" w:eastAsia="Montserrat" w:hAnsi="Montserrat" w:cs="Montserrat"/>
                  <w:color w:val="378ACC"/>
                  <w:sz w:val="21"/>
                  <w:szCs w:val="21"/>
                </w:rPr>
                <w:t xml:space="preserve">Re: [10.5, S4-220622, Block A, 13-May, 06:00 CEST] </w:t>
              </w:r>
              <w:r>
                <w:rPr>
                  <w:rFonts w:ascii="Montserrat" w:eastAsia="Montserrat" w:hAnsi="Montserrat" w:cs="Montserrat"/>
                  <w:color w:val="378ACC"/>
                  <w:sz w:val="21"/>
                  <w:szCs w:val="21"/>
                </w:rPr>
                <w:lastRenderedPageBreak/>
                <w:t>Architectural considerations on iRTCW</w:t>
              </w:r>
            </w:hyperlink>
          </w:p>
        </w:tc>
        <w:tc>
          <w:tcPr>
            <w:tcW w:w="3124" w:type="dxa"/>
            <w:tcBorders>
              <w:top w:val="nil"/>
              <w:left w:val="nil"/>
              <w:bottom w:val="nil"/>
              <w:right w:val="nil"/>
            </w:tcBorders>
            <w:tcMar>
              <w:top w:w="80" w:type="dxa"/>
              <w:left w:w="80" w:type="dxa"/>
              <w:bottom w:w="80" w:type="dxa"/>
              <w:right w:w="80" w:type="dxa"/>
            </w:tcMar>
          </w:tcPr>
          <w:p w14:paraId="68E4100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lastRenderedPageBreak/>
              <w:t>Huan-yu Su &lt;hs@QOSOUND.COM&gt;</w:t>
            </w:r>
          </w:p>
        </w:tc>
        <w:tc>
          <w:tcPr>
            <w:tcW w:w="3116" w:type="dxa"/>
            <w:tcBorders>
              <w:top w:val="nil"/>
              <w:left w:val="nil"/>
              <w:bottom w:val="nil"/>
              <w:right w:val="nil"/>
            </w:tcBorders>
            <w:tcMar>
              <w:top w:w="80" w:type="dxa"/>
              <w:left w:w="80" w:type="dxa"/>
              <w:bottom w:w="80" w:type="dxa"/>
              <w:right w:w="80" w:type="dxa"/>
            </w:tcMar>
          </w:tcPr>
          <w:p w14:paraId="68E4100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08:27:24 -0700</w:t>
            </w:r>
          </w:p>
        </w:tc>
      </w:tr>
      <w:tr w:rsidR="006A6794" w14:paraId="68E4100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09" w14:textId="77777777" w:rsidR="006A6794" w:rsidRDefault="004C03D4">
            <w:pPr>
              <w:rPr>
                <w:rFonts w:ascii="Montserrat" w:eastAsia="Montserrat" w:hAnsi="Montserrat" w:cs="Montserrat"/>
                <w:color w:val="378ACC"/>
                <w:sz w:val="21"/>
                <w:szCs w:val="21"/>
              </w:rPr>
            </w:pPr>
            <w:hyperlink r:id="rId57">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0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Srinivas Gudumasu &lt;Srinivas.Gudumasu@INTERDIGITAL.COM&gt;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0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16:53:15 +0000</w:t>
            </w:r>
          </w:p>
        </w:tc>
      </w:tr>
      <w:tr w:rsidR="006A6794" w14:paraId="68E41010"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0D" w14:textId="77777777" w:rsidR="006A6794" w:rsidRDefault="004C03D4">
            <w:pPr>
              <w:rPr>
                <w:rFonts w:ascii="Montserrat" w:eastAsia="Montserrat" w:hAnsi="Montserrat" w:cs="Montserrat"/>
                <w:color w:val="378ACC"/>
                <w:sz w:val="21"/>
                <w:szCs w:val="21"/>
              </w:rPr>
            </w:pPr>
            <w:hyperlink r:id="rId58">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tcMar>
              <w:top w:w="80" w:type="dxa"/>
              <w:left w:w="80" w:type="dxa"/>
              <w:bottom w:w="80" w:type="dxa"/>
              <w:right w:w="80" w:type="dxa"/>
            </w:tcMar>
          </w:tcPr>
          <w:p w14:paraId="68E4100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w:t>
            </w:r>
            <w:r>
              <w:rPr>
                <w:rFonts w:ascii="Montserrat" w:eastAsia="Montserrat" w:hAnsi="Montserrat" w:cs="Montserrat"/>
                <w:sz w:val="21"/>
                <w:szCs w:val="21"/>
              </w:rPr>
              <w:t>UAZIZI@QTI.QUALCOMM.COM&gt;</w:t>
            </w:r>
          </w:p>
        </w:tc>
        <w:tc>
          <w:tcPr>
            <w:tcW w:w="3116" w:type="dxa"/>
            <w:tcBorders>
              <w:top w:val="nil"/>
              <w:left w:val="nil"/>
              <w:bottom w:val="nil"/>
              <w:right w:val="nil"/>
            </w:tcBorders>
            <w:tcMar>
              <w:top w:w="80" w:type="dxa"/>
              <w:left w:w="80" w:type="dxa"/>
              <w:bottom w:w="80" w:type="dxa"/>
              <w:right w:w="80" w:type="dxa"/>
            </w:tcMar>
          </w:tcPr>
          <w:p w14:paraId="68E4100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17:26:31 +0000</w:t>
            </w:r>
          </w:p>
        </w:tc>
      </w:tr>
      <w:tr w:rsidR="006A6794" w14:paraId="68E4101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11" w14:textId="77777777" w:rsidR="006A6794" w:rsidRDefault="004C03D4">
            <w:pPr>
              <w:rPr>
                <w:rFonts w:ascii="Montserrat" w:eastAsia="Montserrat" w:hAnsi="Montserrat" w:cs="Montserrat"/>
                <w:color w:val="378ACC"/>
                <w:sz w:val="21"/>
                <w:szCs w:val="21"/>
              </w:rPr>
            </w:pPr>
            <w:hyperlink r:id="rId59">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1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w:t>
            </w:r>
            <w:r>
              <w:rPr>
                <w:rFonts w:ascii="Montserrat" w:eastAsia="Montserrat" w:hAnsi="Montserrat" w:cs="Montserrat"/>
                <w:sz w:val="21"/>
                <w:szCs w:val="21"/>
              </w:rPr>
              <w:t>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1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17:34:05 +0000</w:t>
            </w:r>
          </w:p>
        </w:tc>
      </w:tr>
      <w:tr w:rsidR="006A6794" w14:paraId="68E41018"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15" w14:textId="77777777" w:rsidR="006A6794" w:rsidRDefault="004C03D4">
            <w:pPr>
              <w:rPr>
                <w:rFonts w:ascii="Montserrat" w:eastAsia="Montserrat" w:hAnsi="Montserrat" w:cs="Montserrat"/>
                <w:color w:val="378ACC"/>
                <w:sz w:val="21"/>
                <w:szCs w:val="21"/>
              </w:rPr>
            </w:pPr>
            <w:hyperlink r:id="rId60">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tcMar>
              <w:top w:w="80" w:type="dxa"/>
              <w:left w:w="80" w:type="dxa"/>
              <w:bottom w:w="80" w:type="dxa"/>
              <w:right w:w="80" w:type="dxa"/>
            </w:tcMar>
          </w:tcPr>
          <w:p w14:paraId="68E4101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01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00:39:14 +0000</w:t>
            </w:r>
          </w:p>
        </w:tc>
      </w:tr>
      <w:tr w:rsidR="006A6794" w14:paraId="68E4101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19" w14:textId="77777777" w:rsidR="006A6794" w:rsidRDefault="004C03D4">
            <w:pPr>
              <w:rPr>
                <w:rFonts w:ascii="Montserrat" w:eastAsia="Montserrat" w:hAnsi="Montserrat" w:cs="Montserrat"/>
                <w:color w:val="378ACC"/>
                <w:sz w:val="21"/>
                <w:szCs w:val="21"/>
              </w:rPr>
            </w:pPr>
            <w:hyperlink r:id="rId61">
              <w:r>
                <w:rPr>
                  <w:rFonts w:ascii="Montserrat" w:eastAsia="Montserrat" w:hAnsi="Montserrat" w:cs="Montserrat"/>
                  <w:color w:val="378ACC"/>
                  <w:sz w:val="21"/>
                  <w:szCs w:val="21"/>
                </w:rPr>
                <w:t>Re: [10.5, S4-220622, Block A, 13-May, 06:00 CEST] Architectural considerations on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1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1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12:29:21 +0900</w:t>
            </w:r>
          </w:p>
        </w:tc>
      </w:tr>
      <w:tr w:rsidR="006A6794" w14:paraId="68E41020"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1D" w14:textId="77777777" w:rsidR="006A6794" w:rsidRDefault="004C03D4">
            <w:pPr>
              <w:rPr>
                <w:rFonts w:ascii="Montserrat" w:eastAsia="Montserrat" w:hAnsi="Montserrat" w:cs="Montserrat"/>
                <w:color w:val="378ACC"/>
                <w:sz w:val="21"/>
                <w:szCs w:val="21"/>
              </w:rPr>
            </w:pPr>
            <w:hyperlink r:id="rId62">
              <w:r>
                <w:rPr>
                  <w:rFonts w:ascii="Montserrat" w:eastAsia="Montserrat" w:hAnsi="Montserrat" w:cs="Montserrat"/>
                  <w:color w:val="378ACC"/>
                  <w:sz w:val="21"/>
                  <w:szCs w:val="21"/>
                </w:rPr>
                <w:t>Re: [1</w:t>
              </w:r>
              <w:r>
                <w:rPr>
                  <w:rFonts w:ascii="Montserrat" w:eastAsia="Montserrat" w:hAnsi="Montserrat" w:cs="Montserrat"/>
                  <w:color w:val="378ACC"/>
                  <w:sz w:val="21"/>
                  <w:szCs w:val="21"/>
                </w:rPr>
                <w:t>0.5, S4-220622, Block A, 13-May, 06:00 CEST] Architectural considerations on iRTCW</w:t>
              </w:r>
            </w:hyperlink>
          </w:p>
        </w:tc>
        <w:tc>
          <w:tcPr>
            <w:tcW w:w="3124" w:type="dxa"/>
            <w:tcBorders>
              <w:top w:val="nil"/>
              <w:left w:val="nil"/>
              <w:bottom w:val="nil"/>
              <w:right w:val="nil"/>
            </w:tcBorders>
            <w:tcMar>
              <w:top w:w="80" w:type="dxa"/>
              <w:left w:w="80" w:type="dxa"/>
              <w:bottom w:w="80" w:type="dxa"/>
              <w:right w:w="80" w:type="dxa"/>
            </w:tcMar>
          </w:tcPr>
          <w:p w14:paraId="68E4101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w:t>
            </w:r>
            <w:r>
              <w:rPr>
                <w:rFonts w:ascii="Montserrat" w:eastAsia="Montserrat" w:hAnsi="Montserrat" w:cs="Montserrat"/>
                <w:sz w:val="21"/>
                <w:szCs w:val="21"/>
              </w:rPr>
              <w:t>TI.QUALCOMM.COM&gt;</w:t>
            </w:r>
          </w:p>
        </w:tc>
        <w:tc>
          <w:tcPr>
            <w:tcW w:w="3116" w:type="dxa"/>
            <w:tcBorders>
              <w:top w:val="nil"/>
              <w:left w:val="nil"/>
              <w:bottom w:val="nil"/>
              <w:right w:val="nil"/>
            </w:tcBorders>
            <w:tcMar>
              <w:top w:w="80" w:type="dxa"/>
              <w:left w:w="80" w:type="dxa"/>
              <w:bottom w:w="80" w:type="dxa"/>
              <w:right w:w="80" w:type="dxa"/>
            </w:tcMar>
          </w:tcPr>
          <w:p w14:paraId="68E4101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04:06:31 +0000</w:t>
            </w:r>
          </w:p>
        </w:tc>
      </w:tr>
    </w:tbl>
    <w:p w14:paraId="68E41021" w14:textId="77777777" w:rsidR="006A6794" w:rsidRDefault="006A6794">
      <w:pPr>
        <w:rPr>
          <w:rFonts w:ascii="Arial" w:eastAsia="Arial" w:hAnsi="Arial" w:cs="Arial"/>
        </w:rPr>
      </w:pPr>
    </w:p>
    <w:tbl>
      <w:tblPr>
        <w:tblStyle w:val="af9"/>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025"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22" w14:textId="77777777" w:rsidR="006A6794" w:rsidRDefault="004C03D4">
            <w:pPr>
              <w:rPr>
                <w:rFonts w:ascii="Montserrat" w:eastAsia="Montserrat" w:hAnsi="Montserrat" w:cs="Montserrat"/>
                <w:color w:val="378ACC"/>
                <w:sz w:val="21"/>
                <w:szCs w:val="21"/>
              </w:rPr>
            </w:pPr>
            <w:hyperlink r:id="rId63">
              <w:r>
                <w:rPr>
                  <w:rFonts w:ascii="Montserrat" w:eastAsia="Montserrat" w:hAnsi="Montserrat" w:cs="Montserrat"/>
                  <w:color w:val="378ACC"/>
                  <w:sz w:val="21"/>
                  <w:szCs w:val="21"/>
                </w:rPr>
                <w:t>Re: [10.5, S4-220622, Block A, 13-May, 06:00 CEST] Architectural considerations on iRTCW</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2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w:t>
            </w:r>
            <w:r>
              <w:rPr>
                <w:rFonts w:ascii="Montserrat" w:eastAsia="Montserrat" w:hAnsi="Montserrat" w:cs="Montserrat"/>
                <w:sz w:val="21"/>
                <w:szCs w:val="21"/>
              </w:rPr>
              <w:t>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2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06:00:29 +0000</w:t>
            </w:r>
          </w:p>
        </w:tc>
      </w:tr>
    </w:tbl>
    <w:p w14:paraId="68E41026" w14:textId="77777777" w:rsidR="006A6794" w:rsidRDefault="006A6794">
      <w:pPr>
        <w:rPr>
          <w:rFonts w:ascii="Arial" w:eastAsia="Arial" w:hAnsi="Arial" w:cs="Arial"/>
        </w:rPr>
      </w:pPr>
    </w:p>
    <w:p w14:paraId="68E41027" w14:textId="77777777" w:rsidR="006A6794" w:rsidRDefault="006A6794">
      <w:pPr>
        <w:rPr>
          <w:rFonts w:ascii="Arial" w:eastAsia="Arial" w:hAnsi="Arial" w:cs="Arial"/>
        </w:rPr>
      </w:pPr>
    </w:p>
    <w:p w14:paraId="68E41028" w14:textId="77777777" w:rsidR="006A6794" w:rsidRDefault="004C03D4">
      <w:pPr>
        <w:rPr>
          <w:rFonts w:ascii="Arial" w:eastAsia="Arial" w:hAnsi="Arial" w:cs="Arial"/>
        </w:rPr>
      </w:pPr>
      <w:r>
        <w:rPr>
          <w:rFonts w:ascii="Arial" w:eastAsia="Arial" w:hAnsi="Arial" w:cs="Arial"/>
        </w:rPr>
        <w:t xml:space="preserve">Presenter: Imed </w:t>
      </w:r>
    </w:p>
    <w:p w14:paraId="68E41029" w14:textId="77777777" w:rsidR="006A6794" w:rsidRDefault="004C03D4">
      <w:pPr>
        <w:rPr>
          <w:rFonts w:ascii="Arial" w:eastAsia="Arial" w:hAnsi="Arial" w:cs="Arial"/>
        </w:rPr>
      </w:pPr>
      <w:r>
        <w:rPr>
          <w:rFonts w:ascii="Arial" w:eastAsia="Arial" w:hAnsi="Arial" w:cs="Arial"/>
        </w:rPr>
        <w:t>Discussion:</w:t>
      </w:r>
    </w:p>
    <w:p w14:paraId="68E4102A" w14:textId="77777777" w:rsidR="006A6794" w:rsidRDefault="004C03D4">
      <w:pPr>
        <w:numPr>
          <w:ilvl w:val="0"/>
          <w:numId w:val="5"/>
        </w:numPr>
        <w:rPr>
          <w:rFonts w:ascii="Arial" w:eastAsia="Arial" w:hAnsi="Arial" w:cs="Arial"/>
        </w:rPr>
      </w:pPr>
      <w:r>
        <w:rPr>
          <w:rFonts w:ascii="Arial" w:eastAsia="Arial" w:hAnsi="Arial" w:cs="Arial"/>
        </w:rPr>
        <w:t>Huan-Yu: I didn’t see any answers to my comments yet.</w:t>
      </w:r>
    </w:p>
    <w:p w14:paraId="68E4102B" w14:textId="77777777" w:rsidR="006A6794" w:rsidRDefault="004C03D4">
      <w:pPr>
        <w:numPr>
          <w:ilvl w:val="0"/>
          <w:numId w:val="5"/>
        </w:numPr>
        <w:rPr>
          <w:rFonts w:ascii="Arial" w:eastAsia="Arial" w:hAnsi="Arial" w:cs="Arial"/>
        </w:rPr>
      </w:pPr>
      <w:r>
        <w:rPr>
          <w:rFonts w:ascii="Arial" w:eastAsia="Arial" w:hAnsi="Arial" w:cs="Arial"/>
        </w:rPr>
        <w:t>Imed: I apologize, I might have missed that.</w:t>
      </w:r>
    </w:p>
    <w:p w14:paraId="68E4102C" w14:textId="77777777" w:rsidR="006A6794" w:rsidRDefault="004C03D4">
      <w:pPr>
        <w:numPr>
          <w:ilvl w:val="0"/>
          <w:numId w:val="5"/>
        </w:numPr>
        <w:rPr>
          <w:rFonts w:ascii="Arial" w:eastAsia="Arial" w:hAnsi="Arial" w:cs="Arial"/>
        </w:rPr>
      </w:pPr>
      <w:r>
        <w:rPr>
          <w:rFonts w:ascii="Arial" w:eastAsia="Arial" w:hAnsi="Arial" w:cs="Arial"/>
        </w:rPr>
        <w:t>Nik: Is an email answer OK?</w:t>
      </w:r>
    </w:p>
    <w:p w14:paraId="68E4102D" w14:textId="77777777" w:rsidR="006A6794" w:rsidRDefault="004C03D4">
      <w:pPr>
        <w:numPr>
          <w:ilvl w:val="0"/>
          <w:numId w:val="5"/>
        </w:numPr>
        <w:rPr>
          <w:rFonts w:ascii="Arial" w:eastAsia="Arial" w:hAnsi="Arial" w:cs="Arial"/>
        </w:rPr>
      </w:pPr>
      <w:r>
        <w:rPr>
          <w:rFonts w:ascii="Arial" w:eastAsia="Arial" w:hAnsi="Arial" w:cs="Arial"/>
        </w:rPr>
        <w:t>Huan-Yu: Yes.</w:t>
      </w:r>
    </w:p>
    <w:p w14:paraId="68E4102E" w14:textId="77777777" w:rsidR="006A6794" w:rsidRDefault="004C03D4">
      <w:pPr>
        <w:numPr>
          <w:ilvl w:val="0"/>
          <w:numId w:val="5"/>
        </w:numPr>
        <w:rPr>
          <w:rFonts w:ascii="Arial" w:eastAsia="Arial" w:hAnsi="Arial" w:cs="Arial"/>
        </w:rPr>
      </w:pPr>
      <w:r>
        <w:rPr>
          <w:rFonts w:ascii="Arial" w:eastAsia="Arial" w:hAnsi="Arial" w:cs="Arial"/>
        </w:rPr>
        <w:t>Iraj: Whats the difference between yellow and orange boxes?</w:t>
      </w:r>
    </w:p>
    <w:p w14:paraId="68E4102F" w14:textId="77777777" w:rsidR="006A6794" w:rsidRDefault="004C03D4">
      <w:pPr>
        <w:numPr>
          <w:ilvl w:val="0"/>
          <w:numId w:val="5"/>
        </w:numPr>
        <w:rPr>
          <w:rFonts w:ascii="Arial" w:eastAsia="Arial" w:hAnsi="Arial" w:cs="Arial"/>
        </w:rPr>
      </w:pPr>
      <w:r>
        <w:rPr>
          <w:rFonts w:ascii="Arial" w:eastAsia="Arial" w:hAnsi="Arial" w:cs="Arial"/>
        </w:rPr>
        <w:t>Imed: Yellow should be Application Servers (AS).</w:t>
      </w:r>
    </w:p>
    <w:p w14:paraId="68E41030" w14:textId="77777777" w:rsidR="006A6794" w:rsidRDefault="004C03D4">
      <w:pPr>
        <w:numPr>
          <w:ilvl w:val="0"/>
          <w:numId w:val="5"/>
        </w:numPr>
        <w:rPr>
          <w:rFonts w:ascii="Arial" w:eastAsia="Arial" w:hAnsi="Arial" w:cs="Arial"/>
        </w:rPr>
      </w:pPr>
      <w:r>
        <w:rPr>
          <w:rFonts w:ascii="Arial" w:eastAsia="Arial" w:hAnsi="Arial" w:cs="Arial"/>
        </w:rPr>
        <w:t>Iraj: In the text you mention that these functions can be moved to AS’es. in 5GMS AS’es have quite specific functions. When you say “move”, could o</w:t>
      </w:r>
      <w:r>
        <w:rPr>
          <w:rFonts w:ascii="Arial" w:eastAsia="Arial" w:hAnsi="Arial" w:cs="Arial"/>
        </w:rPr>
        <w:t>ne deployment use one AS and another deployment use another AS?</w:t>
      </w:r>
    </w:p>
    <w:p w14:paraId="68E41031" w14:textId="77777777" w:rsidR="006A6794" w:rsidRDefault="004C03D4">
      <w:pPr>
        <w:numPr>
          <w:ilvl w:val="0"/>
          <w:numId w:val="5"/>
        </w:numPr>
        <w:rPr>
          <w:rFonts w:ascii="Arial" w:eastAsia="Arial" w:hAnsi="Arial" w:cs="Arial"/>
        </w:rPr>
      </w:pPr>
      <w:r>
        <w:rPr>
          <w:rFonts w:ascii="Arial" w:eastAsia="Arial" w:hAnsi="Arial" w:cs="Arial"/>
        </w:rPr>
        <w:t>Imed: I think we need to discuss this in 5G_AREA. I think, for example, that a STUN server would be classified as an AS. In a real implementation it would not have any significant impact, it’s</w:t>
      </w:r>
      <w:r>
        <w:rPr>
          <w:rFonts w:ascii="Arial" w:eastAsia="Arial" w:hAnsi="Arial" w:cs="Arial"/>
        </w:rPr>
        <w:t xml:space="preserve"> just a logical division.</w:t>
      </w:r>
    </w:p>
    <w:p w14:paraId="68E41032" w14:textId="77777777" w:rsidR="006A6794" w:rsidRDefault="004C03D4">
      <w:pPr>
        <w:numPr>
          <w:ilvl w:val="0"/>
          <w:numId w:val="5"/>
        </w:numPr>
        <w:rPr>
          <w:rFonts w:ascii="Arial" w:eastAsia="Arial" w:hAnsi="Arial" w:cs="Arial"/>
        </w:rPr>
      </w:pPr>
      <w:r>
        <w:rPr>
          <w:rFonts w:ascii="Arial" w:eastAsia="Arial" w:hAnsi="Arial" w:cs="Arial"/>
        </w:rPr>
        <w:lastRenderedPageBreak/>
        <w:t>Iraj: I think the reason for division is that you want a clear functionality of an AS. It seems this is rather a description of functionality rather than architecture?</w:t>
      </w:r>
    </w:p>
    <w:p w14:paraId="68E41033" w14:textId="77777777" w:rsidR="006A6794" w:rsidRDefault="004C03D4">
      <w:pPr>
        <w:numPr>
          <w:ilvl w:val="0"/>
          <w:numId w:val="5"/>
        </w:numPr>
        <w:rPr>
          <w:rFonts w:ascii="Arial" w:eastAsia="Arial" w:hAnsi="Arial" w:cs="Arial"/>
        </w:rPr>
      </w:pPr>
      <w:r>
        <w:rPr>
          <w:rFonts w:ascii="Arial" w:eastAsia="Arial" w:hAnsi="Arial" w:cs="Arial"/>
        </w:rPr>
        <w:t>Imed: Yes. We don’t want to resolve it here, it is to identify</w:t>
      </w:r>
      <w:r>
        <w:rPr>
          <w:rFonts w:ascii="Arial" w:eastAsia="Arial" w:hAnsi="Arial" w:cs="Arial"/>
        </w:rPr>
        <w:t xml:space="preserve"> the function.</w:t>
      </w:r>
    </w:p>
    <w:p w14:paraId="68E41034" w14:textId="77777777" w:rsidR="006A6794" w:rsidRDefault="004C03D4">
      <w:pPr>
        <w:numPr>
          <w:ilvl w:val="0"/>
          <w:numId w:val="5"/>
        </w:numPr>
        <w:rPr>
          <w:rFonts w:ascii="Arial" w:eastAsia="Arial" w:hAnsi="Arial" w:cs="Arial"/>
        </w:rPr>
      </w:pPr>
      <w:r>
        <w:rPr>
          <w:rFonts w:ascii="Arial" w:eastAsia="Arial" w:hAnsi="Arial" w:cs="Arial"/>
        </w:rPr>
        <w:t>Iraj: For WebRTC, RTC-6 should be the same regardless if it is a native app or a web app.</w:t>
      </w:r>
    </w:p>
    <w:p w14:paraId="68E41035" w14:textId="77777777" w:rsidR="006A6794" w:rsidRDefault="004C03D4">
      <w:pPr>
        <w:numPr>
          <w:ilvl w:val="0"/>
          <w:numId w:val="5"/>
        </w:numPr>
        <w:rPr>
          <w:rFonts w:ascii="Arial" w:eastAsia="Arial" w:hAnsi="Arial" w:cs="Arial"/>
        </w:rPr>
      </w:pPr>
      <w:r>
        <w:rPr>
          <w:rFonts w:ascii="Arial" w:eastAsia="Arial" w:hAnsi="Arial" w:cs="Arial"/>
        </w:rPr>
        <w:t>Imed: Yes, if W3C or Android picks this up, they could expose it.</w:t>
      </w:r>
    </w:p>
    <w:p w14:paraId="68E41036" w14:textId="77777777" w:rsidR="006A6794" w:rsidRDefault="004C03D4">
      <w:pPr>
        <w:numPr>
          <w:ilvl w:val="0"/>
          <w:numId w:val="5"/>
        </w:numPr>
        <w:rPr>
          <w:rFonts w:ascii="Arial" w:eastAsia="Arial" w:hAnsi="Arial" w:cs="Arial"/>
        </w:rPr>
      </w:pPr>
      <w:r>
        <w:rPr>
          <w:rFonts w:ascii="Arial" w:eastAsia="Arial" w:hAnsi="Arial" w:cs="Arial"/>
        </w:rPr>
        <w:t>Rihito: My question is also about RTC-6. Would it do session setup?</w:t>
      </w:r>
    </w:p>
    <w:p w14:paraId="68E41037" w14:textId="77777777" w:rsidR="006A6794" w:rsidRDefault="004C03D4">
      <w:pPr>
        <w:numPr>
          <w:ilvl w:val="0"/>
          <w:numId w:val="5"/>
        </w:numPr>
        <w:rPr>
          <w:rFonts w:ascii="Arial" w:eastAsia="Arial" w:hAnsi="Arial" w:cs="Arial"/>
        </w:rPr>
      </w:pPr>
      <w:r>
        <w:rPr>
          <w:rFonts w:ascii="Arial" w:eastAsia="Arial" w:hAnsi="Arial" w:cs="Arial"/>
        </w:rPr>
        <w:t>Imed: It would be</w:t>
      </w:r>
      <w:r>
        <w:rPr>
          <w:rFonts w:ascii="Arial" w:eastAsia="Arial" w:hAnsi="Arial" w:cs="Arial"/>
        </w:rPr>
        <w:t xml:space="preserve"> handling things that are not part of the WebRTC API. We don’t want to change WebRTC. I’ll make it more explicit in the text.</w:t>
      </w:r>
    </w:p>
    <w:p w14:paraId="68E41038" w14:textId="77777777" w:rsidR="006A6794" w:rsidRDefault="004C03D4">
      <w:pPr>
        <w:numPr>
          <w:ilvl w:val="0"/>
          <w:numId w:val="5"/>
        </w:numPr>
        <w:rPr>
          <w:rFonts w:ascii="Arial" w:eastAsia="Arial" w:hAnsi="Arial" w:cs="Arial"/>
        </w:rPr>
      </w:pPr>
      <w:r>
        <w:rPr>
          <w:rFonts w:ascii="Arial" w:eastAsia="Arial" w:hAnsi="Arial" w:cs="Arial"/>
        </w:rPr>
        <w:t>Srinivas: It may be better to provide information like what is the role of the AF, e.g. regarding QoS / QoE. That information coul</w:t>
      </w:r>
      <w:r>
        <w:rPr>
          <w:rFonts w:ascii="Arial" w:eastAsia="Arial" w:hAnsi="Arial" w:cs="Arial"/>
        </w:rPr>
        <w:t>d help the reader.</w:t>
      </w:r>
    </w:p>
    <w:p w14:paraId="68E41039" w14:textId="77777777" w:rsidR="006A6794" w:rsidRDefault="004C03D4">
      <w:pPr>
        <w:numPr>
          <w:ilvl w:val="0"/>
          <w:numId w:val="5"/>
        </w:numPr>
        <w:rPr>
          <w:rFonts w:ascii="Arial" w:eastAsia="Arial" w:hAnsi="Arial" w:cs="Arial"/>
        </w:rPr>
      </w:pPr>
      <w:r>
        <w:rPr>
          <w:rFonts w:ascii="Arial" w:eastAsia="Arial" w:hAnsi="Arial" w:cs="Arial"/>
        </w:rPr>
        <w:t>Imed: Like what the data channel, QoS, QoE is about?</w:t>
      </w:r>
    </w:p>
    <w:p w14:paraId="68E4103A" w14:textId="77777777" w:rsidR="006A6794" w:rsidRDefault="004C03D4">
      <w:pPr>
        <w:numPr>
          <w:ilvl w:val="0"/>
          <w:numId w:val="5"/>
        </w:numPr>
        <w:rPr>
          <w:rFonts w:ascii="Arial" w:eastAsia="Arial" w:hAnsi="Arial" w:cs="Arial"/>
        </w:rPr>
      </w:pPr>
      <w:r>
        <w:rPr>
          <w:rFonts w:ascii="Arial" w:eastAsia="Arial" w:hAnsi="Arial" w:cs="Arial"/>
        </w:rPr>
        <w:t>Srinivas: Yes.</w:t>
      </w:r>
    </w:p>
    <w:p w14:paraId="68E4103B" w14:textId="77777777" w:rsidR="006A6794" w:rsidRDefault="004C03D4">
      <w:pPr>
        <w:numPr>
          <w:ilvl w:val="0"/>
          <w:numId w:val="5"/>
        </w:numPr>
        <w:rPr>
          <w:rFonts w:ascii="Arial" w:eastAsia="Arial" w:hAnsi="Arial" w:cs="Arial"/>
        </w:rPr>
      </w:pPr>
      <w:r>
        <w:rPr>
          <w:rFonts w:ascii="Arial" w:eastAsia="Arial" w:hAnsi="Arial" w:cs="Arial"/>
        </w:rPr>
        <w:t>Stephane: There has been work in SA2 on interworking. Would it be good to have at least a picture that is at least backwards compatible with SA2?</w:t>
      </w:r>
    </w:p>
    <w:p w14:paraId="68E4103C" w14:textId="77777777" w:rsidR="006A6794" w:rsidRDefault="004C03D4">
      <w:pPr>
        <w:numPr>
          <w:ilvl w:val="0"/>
          <w:numId w:val="5"/>
        </w:numPr>
        <w:rPr>
          <w:rFonts w:ascii="Arial" w:eastAsia="Arial" w:hAnsi="Arial" w:cs="Arial"/>
        </w:rPr>
      </w:pPr>
      <w:r>
        <w:rPr>
          <w:rFonts w:ascii="Arial" w:eastAsia="Arial" w:hAnsi="Arial" w:cs="Arial"/>
        </w:rPr>
        <w:t>Imed: We’re not targeti</w:t>
      </w:r>
      <w:r>
        <w:rPr>
          <w:rFonts w:ascii="Arial" w:eastAsia="Arial" w:hAnsi="Arial" w:cs="Arial"/>
        </w:rPr>
        <w:t>ng interoperability. We want to target plain WebRTC end-to-end. The interoperability could be discussed in the FS_eiRTCW. We want to use OTT in the 5GS. There is no IMS in the architecture.</w:t>
      </w:r>
    </w:p>
    <w:p w14:paraId="68E4103D" w14:textId="77777777" w:rsidR="006A6794" w:rsidRDefault="004C03D4">
      <w:pPr>
        <w:rPr>
          <w:rFonts w:ascii="Arial" w:eastAsia="Arial" w:hAnsi="Arial" w:cs="Arial"/>
        </w:rPr>
      </w:pPr>
      <w:r>
        <w:rPr>
          <w:rFonts w:ascii="Arial" w:eastAsia="Arial" w:hAnsi="Arial" w:cs="Arial"/>
        </w:rPr>
        <w:t>Decision: Revised into 771.</w:t>
      </w:r>
    </w:p>
    <w:p w14:paraId="68E4103E" w14:textId="77777777" w:rsidR="006A6794" w:rsidRDefault="006A6794">
      <w:pPr>
        <w:rPr>
          <w:rFonts w:ascii="Arial" w:eastAsia="Arial" w:hAnsi="Arial" w:cs="Arial"/>
        </w:rPr>
      </w:pPr>
    </w:p>
    <w:p w14:paraId="68E4103F" w14:textId="77777777" w:rsidR="006A6794" w:rsidRDefault="006A6794">
      <w:pPr>
        <w:rPr>
          <w:rFonts w:ascii="Arial" w:eastAsia="Arial" w:hAnsi="Arial" w:cs="Arial"/>
        </w:rPr>
      </w:pPr>
    </w:p>
    <w:tbl>
      <w:tblPr>
        <w:tblStyle w:val="a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043"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040" w14:textId="77777777" w:rsidR="006A6794" w:rsidRDefault="004C03D4">
            <w:pPr>
              <w:widowControl w:val="0"/>
              <w:spacing w:line="276" w:lineRule="auto"/>
              <w:rPr>
                <w:rFonts w:ascii="Arial" w:eastAsia="Arial" w:hAnsi="Arial" w:cs="Arial"/>
              </w:rPr>
            </w:pPr>
            <w:hyperlink r:id="rId64">
              <w:r>
                <w:rPr>
                  <w:rFonts w:ascii="Arial" w:eastAsia="Arial" w:hAnsi="Arial" w:cs="Arial"/>
                  <w:b/>
                  <w:color w:val="1155CC"/>
                  <w:sz w:val="16"/>
                  <w:szCs w:val="16"/>
                  <w:u w:val="single"/>
                </w:rPr>
                <w:t>S4-220771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41" w14:textId="77777777" w:rsidR="006A6794" w:rsidRDefault="004C03D4">
            <w:pPr>
              <w:widowControl w:val="0"/>
              <w:spacing w:line="276" w:lineRule="auto"/>
              <w:rPr>
                <w:rFonts w:ascii="Arial" w:eastAsia="Arial" w:hAnsi="Arial" w:cs="Arial"/>
              </w:rPr>
            </w:pPr>
            <w:r>
              <w:rPr>
                <w:rFonts w:ascii="Arial" w:eastAsia="Arial" w:hAnsi="Arial" w:cs="Arial"/>
                <w:sz w:val="16"/>
                <w:szCs w:val="16"/>
              </w:rPr>
              <w:t>Architectural considerations on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42" w14:textId="77777777" w:rsidR="006A6794" w:rsidRDefault="004C03D4">
            <w:pPr>
              <w:widowControl w:val="0"/>
              <w:spacing w:line="276" w:lineRule="auto"/>
              <w:rPr>
                <w:rFonts w:ascii="Arial" w:eastAsia="Arial" w:hAnsi="Arial" w:cs="Arial"/>
              </w:rPr>
            </w:pPr>
            <w:r>
              <w:rPr>
                <w:rFonts w:ascii="Arial" w:eastAsia="Arial" w:hAnsi="Arial" w:cs="Arial"/>
                <w:sz w:val="16"/>
                <w:szCs w:val="16"/>
              </w:rPr>
              <w:t>Qualcomm T</w:t>
            </w:r>
            <w:r>
              <w:rPr>
                <w:rFonts w:ascii="Arial" w:eastAsia="Arial" w:hAnsi="Arial" w:cs="Arial"/>
                <w:sz w:val="16"/>
                <w:szCs w:val="16"/>
              </w:rPr>
              <w:t>echnologies Ireland</w:t>
            </w:r>
          </w:p>
        </w:tc>
      </w:tr>
    </w:tbl>
    <w:p w14:paraId="68E41044" w14:textId="77777777" w:rsidR="006A6794" w:rsidRDefault="006A6794">
      <w:pPr>
        <w:rPr>
          <w:rFonts w:ascii="Arial" w:eastAsia="Arial" w:hAnsi="Arial" w:cs="Arial"/>
        </w:rPr>
      </w:pPr>
    </w:p>
    <w:p w14:paraId="68E41045" w14:textId="77777777" w:rsidR="006A6794" w:rsidRDefault="006A6794">
      <w:pPr>
        <w:rPr>
          <w:rFonts w:ascii="Arial" w:eastAsia="Arial" w:hAnsi="Arial" w:cs="Arial"/>
        </w:rPr>
      </w:pPr>
    </w:p>
    <w:tbl>
      <w:tblPr>
        <w:tblStyle w:val="af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049"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46" w14:textId="77777777" w:rsidR="006A6794" w:rsidRDefault="004C03D4">
            <w:pPr>
              <w:rPr>
                <w:rFonts w:ascii="Montserrat" w:eastAsia="Montserrat" w:hAnsi="Montserrat" w:cs="Montserrat"/>
                <w:color w:val="378ACC"/>
                <w:sz w:val="21"/>
                <w:szCs w:val="21"/>
              </w:rPr>
            </w:pPr>
            <w:hyperlink r:id="rId65">
              <w:r>
                <w:rPr>
                  <w:rFonts w:ascii="Montserrat" w:eastAsia="Montserrat" w:hAnsi="Montserrat" w:cs="Montserrat"/>
                  <w:color w:val="378ACC"/>
                  <w:sz w:val="21"/>
                  <w:szCs w:val="21"/>
                </w:rPr>
                <w:t>Document 771</w:t>
              </w:r>
            </w:hyperlink>
          </w:p>
        </w:tc>
        <w:tc>
          <w:tcPr>
            <w:tcW w:w="3113" w:type="dxa"/>
            <w:tcBorders>
              <w:top w:val="nil"/>
              <w:left w:val="nil"/>
              <w:bottom w:val="nil"/>
              <w:right w:val="nil"/>
            </w:tcBorders>
            <w:tcMar>
              <w:top w:w="80" w:type="dxa"/>
              <w:left w:w="80" w:type="dxa"/>
              <w:bottom w:w="80" w:type="dxa"/>
              <w:right w:w="80" w:type="dxa"/>
            </w:tcMar>
          </w:tcPr>
          <w:p w14:paraId="68E4104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04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02:34:08 +0000</w:t>
            </w:r>
          </w:p>
        </w:tc>
      </w:tr>
      <w:tr w:rsidR="006A6794" w14:paraId="68E4104D"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04A" w14:textId="77777777" w:rsidR="006A6794" w:rsidRDefault="004C03D4">
            <w:pPr>
              <w:rPr>
                <w:rFonts w:ascii="Montserrat" w:eastAsia="Montserrat" w:hAnsi="Montserrat" w:cs="Montserrat"/>
                <w:color w:val="378ACC"/>
                <w:sz w:val="21"/>
                <w:szCs w:val="21"/>
              </w:rPr>
            </w:pPr>
            <w:hyperlink r:id="rId66">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4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Kyunghun Jung &lt;kyunghun@FB.COM&gt;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4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04:48:48 +0000</w:t>
            </w:r>
          </w:p>
        </w:tc>
      </w:tr>
      <w:tr w:rsidR="006A6794" w14:paraId="68E41051"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4E" w14:textId="77777777" w:rsidR="006A6794" w:rsidRDefault="004C03D4">
            <w:pPr>
              <w:rPr>
                <w:rFonts w:ascii="Montserrat" w:eastAsia="Montserrat" w:hAnsi="Montserrat" w:cs="Montserrat"/>
                <w:color w:val="378ACC"/>
                <w:sz w:val="21"/>
                <w:szCs w:val="21"/>
              </w:rPr>
            </w:pPr>
            <w:hyperlink r:id="rId67">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4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(Nokia - FI/Tampere) &lt;igor.curcio@NOKIA.COM&gt;</w:t>
            </w:r>
          </w:p>
        </w:tc>
        <w:tc>
          <w:tcPr>
            <w:tcW w:w="3122" w:type="dxa"/>
            <w:tcBorders>
              <w:top w:val="nil"/>
              <w:left w:val="nil"/>
              <w:bottom w:val="nil"/>
              <w:right w:val="nil"/>
            </w:tcBorders>
            <w:tcMar>
              <w:top w:w="80" w:type="dxa"/>
              <w:left w:w="80" w:type="dxa"/>
              <w:bottom w:w="80" w:type="dxa"/>
              <w:right w:w="80" w:type="dxa"/>
            </w:tcMar>
          </w:tcPr>
          <w:p w14:paraId="68E4105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05:11:41 +0000</w:t>
            </w:r>
          </w:p>
        </w:tc>
      </w:tr>
      <w:tr w:rsidR="006A6794" w14:paraId="68E41055"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052" w14:textId="77777777" w:rsidR="006A6794" w:rsidRDefault="004C03D4">
            <w:pPr>
              <w:rPr>
                <w:rFonts w:ascii="Montserrat" w:eastAsia="Montserrat" w:hAnsi="Montserrat" w:cs="Montserrat"/>
                <w:color w:val="378ACC"/>
                <w:sz w:val="21"/>
                <w:szCs w:val="21"/>
              </w:rPr>
            </w:pPr>
            <w:hyperlink r:id="rId68">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5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5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14:32:30 +0900</w:t>
            </w:r>
          </w:p>
        </w:tc>
      </w:tr>
      <w:tr w:rsidR="006A6794" w14:paraId="68E41059" w14:textId="77777777">
        <w:trPr>
          <w:trHeight w:val="390"/>
        </w:trPr>
        <w:tc>
          <w:tcPr>
            <w:tcW w:w="3122" w:type="dxa"/>
            <w:tcBorders>
              <w:top w:val="nil"/>
              <w:left w:val="nil"/>
              <w:bottom w:val="nil"/>
              <w:right w:val="nil"/>
            </w:tcBorders>
            <w:tcMar>
              <w:top w:w="80" w:type="dxa"/>
              <w:left w:w="80" w:type="dxa"/>
              <w:bottom w:w="80" w:type="dxa"/>
              <w:right w:w="80" w:type="dxa"/>
            </w:tcMar>
          </w:tcPr>
          <w:p w14:paraId="68E41056" w14:textId="77777777" w:rsidR="006A6794" w:rsidRDefault="004C03D4">
            <w:pPr>
              <w:rPr>
                <w:rFonts w:ascii="Montserrat" w:eastAsia="Montserrat" w:hAnsi="Montserrat" w:cs="Montserrat"/>
                <w:color w:val="378ACC"/>
                <w:sz w:val="21"/>
                <w:szCs w:val="21"/>
              </w:rPr>
            </w:pPr>
            <w:hyperlink r:id="rId69">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5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Naotaka Morita &lt;naotaka.morita@NTT-AT.CO.JP&gt;</w:t>
            </w:r>
          </w:p>
        </w:tc>
        <w:tc>
          <w:tcPr>
            <w:tcW w:w="3122" w:type="dxa"/>
            <w:tcBorders>
              <w:top w:val="nil"/>
              <w:left w:val="nil"/>
              <w:bottom w:val="nil"/>
              <w:right w:val="nil"/>
            </w:tcBorders>
            <w:tcMar>
              <w:top w:w="80" w:type="dxa"/>
              <w:left w:w="80" w:type="dxa"/>
              <w:bottom w:w="80" w:type="dxa"/>
              <w:right w:w="80" w:type="dxa"/>
            </w:tcMar>
          </w:tcPr>
          <w:p w14:paraId="68E4105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03:12:03 +0100</w:t>
            </w:r>
          </w:p>
        </w:tc>
      </w:tr>
      <w:tr w:rsidR="006A6794" w14:paraId="68E4105D"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5A" w14:textId="77777777" w:rsidR="006A6794" w:rsidRDefault="004C03D4">
            <w:pPr>
              <w:rPr>
                <w:rFonts w:ascii="Montserrat" w:eastAsia="Montserrat" w:hAnsi="Montserrat" w:cs="Montserrat"/>
                <w:color w:val="378ACC"/>
                <w:sz w:val="21"/>
                <w:szCs w:val="21"/>
              </w:rPr>
            </w:pPr>
            <w:hyperlink r:id="rId70">
              <w:r>
                <w:rPr>
                  <w:rFonts w:ascii="Montserrat" w:eastAsia="Montserrat" w:hAnsi="Montserrat" w:cs="Montserrat"/>
                  <w:color w:val="378ACC"/>
                  <w:sz w:val="21"/>
                  <w:szCs w:val="21"/>
                </w:rPr>
                <w:t xml:space="preserve">Re: </w:t>
              </w:r>
              <w:r>
                <w:rPr>
                  <w:rFonts w:ascii="Montserrat" w:eastAsia="Montserrat" w:hAnsi="Montserrat" w:cs="Montserrat"/>
                  <w:color w:val="378ACC"/>
                  <w:sz w:val="21"/>
                  <w:szCs w:val="21"/>
                </w:rPr>
                <w:t>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5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5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02:13:25 +0000</w:t>
            </w:r>
          </w:p>
        </w:tc>
      </w:tr>
      <w:tr w:rsidR="006A6794" w14:paraId="68E41061"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5E" w14:textId="77777777" w:rsidR="006A6794" w:rsidRDefault="004C03D4">
            <w:pPr>
              <w:rPr>
                <w:rFonts w:ascii="Montserrat" w:eastAsia="Montserrat" w:hAnsi="Montserrat" w:cs="Montserrat"/>
                <w:color w:val="378ACC"/>
                <w:sz w:val="21"/>
                <w:szCs w:val="21"/>
              </w:rPr>
            </w:pPr>
            <w:hyperlink r:id="rId71">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5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06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02:15:15 +0000</w:t>
            </w:r>
          </w:p>
        </w:tc>
      </w:tr>
      <w:tr w:rsidR="006A6794" w14:paraId="68E41065"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62" w14:textId="77777777" w:rsidR="006A6794" w:rsidRDefault="004C03D4">
            <w:pPr>
              <w:rPr>
                <w:rFonts w:ascii="Montserrat" w:eastAsia="Montserrat" w:hAnsi="Montserrat" w:cs="Montserrat"/>
                <w:color w:val="378ACC"/>
                <w:sz w:val="21"/>
                <w:szCs w:val="21"/>
              </w:rPr>
            </w:pPr>
            <w:hyperlink r:id="rId72">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6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6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02:49:06 +0000</w:t>
            </w:r>
          </w:p>
        </w:tc>
      </w:tr>
      <w:tr w:rsidR="006A6794" w14:paraId="68E41069"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66" w14:textId="77777777" w:rsidR="006A6794" w:rsidRDefault="004C03D4">
            <w:pPr>
              <w:rPr>
                <w:rFonts w:ascii="Montserrat" w:eastAsia="Montserrat" w:hAnsi="Montserrat" w:cs="Montserrat"/>
                <w:color w:val="378ACC"/>
                <w:sz w:val="21"/>
                <w:szCs w:val="21"/>
              </w:rPr>
            </w:pPr>
            <w:hyperlink r:id="rId73">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6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06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03:18:47 +0000</w:t>
            </w:r>
          </w:p>
        </w:tc>
      </w:tr>
      <w:tr w:rsidR="006A6794" w14:paraId="68E4106D"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06A" w14:textId="77777777" w:rsidR="006A6794" w:rsidRDefault="004C03D4">
            <w:pPr>
              <w:rPr>
                <w:rFonts w:ascii="Montserrat" w:eastAsia="Montserrat" w:hAnsi="Montserrat" w:cs="Montserrat"/>
                <w:color w:val="378ACC"/>
                <w:sz w:val="21"/>
                <w:szCs w:val="21"/>
              </w:rPr>
            </w:pPr>
            <w:hyperlink r:id="rId74">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6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Naotaka Morita &lt;naotaka.morita@NTT-AT.CO.JP&gt;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6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05:04:46 +0100</w:t>
            </w:r>
          </w:p>
        </w:tc>
      </w:tr>
      <w:tr w:rsidR="006A6794" w14:paraId="68E41071"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6E" w14:textId="77777777" w:rsidR="006A6794" w:rsidRDefault="004C03D4">
            <w:pPr>
              <w:rPr>
                <w:rFonts w:ascii="Montserrat" w:eastAsia="Montserrat" w:hAnsi="Montserrat" w:cs="Montserrat"/>
                <w:color w:val="378ACC"/>
                <w:sz w:val="21"/>
                <w:szCs w:val="21"/>
              </w:rPr>
            </w:pPr>
            <w:hyperlink r:id="rId75">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6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(Nokia - FI/Tampere) &lt;igor.curcio@NOKIA.COM&gt;</w:t>
            </w:r>
          </w:p>
        </w:tc>
        <w:tc>
          <w:tcPr>
            <w:tcW w:w="3122" w:type="dxa"/>
            <w:tcBorders>
              <w:top w:val="nil"/>
              <w:left w:val="nil"/>
              <w:bottom w:val="nil"/>
              <w:right w:val="nil"/>
            </w:tcBorders>
            <w:tcMar>
              <w:top w:w="80" w:type="dxa"/>
              <w:left w:w="80" w:type="dxa"/>
              <w:bottom w:w="80" w:type="dxa"/>
              <w:right w:w="80" w:type="dxa"/>
            </w:tcMar>
          </w:tcPr>
          <w:p w14:paraId="68E4107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05:09:53 +0000</w:t>
            </w:r>
          </w:p>
        </w:tc>
      </w:tr>
      <w:tr w:rsidR="006A6794" w14:paraId="68E41075"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072" w14:textId="77777777" w:rsidR="006A6794" w:rsidRDefault="004C03D4">
            <w:pPr>
              <w:rPr>
                <w:rFonts w:ascii="Montserrat" w:eastAsia="Montserrat" w:hAnsi="Montserrat" w:cs="Montserrat"/>
                <w:color w:val="378ACC"/>
                <w:sz w:val="21"/>
                <w:szCs w:val="21"/>
              </w:rPr>
            </w:pPr>
            <w:hyperlink r:id="rId76">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7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Huan-yu Su &lt;hs@QOSOUND.COM&gt;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7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09:28:04 -0700</w:t>
            </w:r>
          </w:p>
        </w:tc>
      </w:tr>
      <w:tr w:rsidR="006A6794" w14:paraId="68E41079" w14:textId="77777777">
        <w:trPr>
          <w:trHeight w:val="390"/>
        </w:trPr>
        <w:tc>
          <w:tcPr>
            <w:tcW w:w="3122" w:type="dxa"/>
            <w:tcBorders>
              <w:top w:val="nil"/>
              <w:left w:val="nil"/>
              <w:bottom w:val="nil"/>
              <w:right w:val="nil"/>
            </w:tcBorders>
            <w:tcMar>
              <w:top w:w="80" w:type="dxa"/>
              <w:left w:w="80" w:type="dxa"/>
              <w:bottom w:w="80" w:type="dxa"/>
              <w:right w:w="80" w:type="dxa"/>
            </w:tcMar>
          </w:tcPr>
          <w:p w14:paraId="68E41076" w14:textId="77777777" w:rsidR="006A6794" w:rsidRDefault="004C03D4">
            <w:pPr>
              <w:rPr>
                <w:rFonts w:ascii="Montserrat" w:eastAsia="Montserrat" w:hAnsi="Montserrat" w:cs="Montserrat"/>
                <w:color w:val="378ACC"/>
                <w:sz w:val="21"/>
                <w:szCs w:val="21"/>
              </w:rPr>
            </w:pPr>
            <w:hyperlink r:id="rId77">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7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07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23:50:36 +0000</w:t>
            </w:r>
          </w:p>
        </w:tc>
      </w:tr>
      <w:tr w:rsidR="006A6794" w14:paraId="68E4107D"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7A" w14:textId="77777777" w:rsidR="006A6794" w:rsidRDefault="004C03D4">
            <w:pPr>
              <w:rPr>
                <w:rFonts w:ascii="Montserrat" w:eastAsia="Montserrat" w:hAnsi="Montserrat" w:cs="Montserrat"/>
                <w:color w:val="378ACC"/>
                <w:sz w:val="21"/>
                <w:szCs w:val="21"/>
              </w:rPr>
            </w:pPr>
            <w:hyperlink r:id="rId78">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7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7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02:53:11 +0000</w:t>
            </w:r>
          </w:p>
        </w:tc>
      </w:tr>
      <w:tr w:rsidR="006A6794" w14:paraId="68E41081" w14:textId="77777777">
        <w:trPr>
          <w:trHeight w:val="630"/>
        </w:trPr>
        <w:tc>
          <w:tcPr>
            <w:tcW w:w="3122" w:type="dxa"/>
            <w:tcBorders>
              <w:top w:val="nil"/>
              <w:left w:val="nil"/>
              <w:bottom w:val="nil"/>
              <w:right w:val="nil"/>
            </w:tcBorders>
            <w:tcMar>
              <w:top w:w="80" w:type="dxa"/>
              <w:left w:w="80" w:type="dxa"/>
              <w:bottom w:w="80" w:type="dxa"/>
              <w:right w:w="80" w:type="dxa"/>
            </w:tcMar>
          </w:tcPr>
          <w:p w14:paraId="68E4107E" w14:textId="77777777" w:rsidR="006A6794" w:rsidRDefault="004C03D4">
            <w:pPr>
              <w:rPr>
                <w:rFonts w:ascii="Montserrat" w:eastAsia="Montserrat" w:hAnsi="Montserrat" w:cs="Montserrat"/>
                <w:color w:val="378ACC"/>
                <w:sz w:val="21"/>
                <w:szCs w:val="21"/>
              </w:rPr>
            </w:pPr>
            <w:hyperlink r:id="rId79">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tcMar>
              <w:top w:w="80" w:type="dxa"/>
              <w:left w:w="80" w:type="dxa"/>
              <w:bottom w:w="80" w:type="dxa"/>
              <w:right w:w="80" w:type="dxa"/>
            </w:tcMar>
          </w:tcPr>
          <w:p w14:paraId="68E4107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08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03:41:36 +0000</w:t>
            </w:r>
          </w:p>
        </w:tc>
      </w:tr>
      <w:tr w:rsidR="006A6794" w14:paraId="68E41085" w14:textId="77777777">
        <w:trPr>
          <w:trHeight w:val="450"/>
        </w:trPr>
        <w:tc>
          <w:tcPr>
            <w:tcW w:w="3122" w:type="dxa"/>
            <w:tcBorders>
              <w:top w:val="nil"/>
              <w:left w:val="nil"/>
              <w:bottom w:val="nil"/>
              <w:right w:val="nil"/>
            </w:tcBorders>
            <w:shd w:val="clear" w:color="auto" w:fill="FFFFFF"/>
            <w:tcMar>
              <w:top w:w="80" w:type="dxa"/>
              <w:left w:w="80" w:type="dxa"/>
              <w:bottom w:w="80" w:type="dxa"/>
              <w:right w:w="80" w:type="dxa"/>
            </w:tcMar>
          </w:tcPr>
          <w:p w14:paraId="68E41082" w14:textId="77777777" w:rsidR="006A6794" w:rsidRDefault="004C03D4">
            <w:pPr>
              <w:rPr>
                <w:rFonts w:ascii="Montserrat" w:eastAsia="Montserrat" w:hAnsi="Montserrat" w:cs="Montserrat"/>
                <w:color w:val="378ACC"/>
                <w:sz w:val="21"/>
                <w:szCs w:val="21"/>
              </w:rPr>
            </w:pPr>
            <w:hyperlink r:id="rId80">
              <w:r>
                <w:rPr>
                  <w:rFonts w:ascii="Montserrat" w:eastAsia="Montserrat" w:hAnsi="Montserrat" w:cs="Montserrat"/>
                  <w:color w:val="378ACC"/>
                  <w:sz w:val="21"/>
                  <w:szCs w:val="21"/>
                </w:rPr>
                <w:t>Re: Document 771</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8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森田直孝</w:t>
            </w:r>
            <w:r>
              <w:rPr>
                <w:rFonts w:ascii="Montserrat" w:eastAsia="Montserrat" w:hAnsi="Montserrat" w:cs="Montserrat"/>
                <w:sz w:val="21"/>
                <w:szCs w:val="21"/>
              </w:rPr>
              <w:t xml:space="preserve"> &lt;naotaka.morita@NTT-AT.CO.JP&gt;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8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04:32:01 +0000</w:t>
            </w:r>
          </w:p>
        </w:tc>
      </w:tr>
    </w:tbl>
    <w:p w14:paraId="68E41086" w14:textId="77777777" w:rsidR="006A6794" w:rsidRDefault="006A6794">
      <w:pPr>
        <w:rPr>
          <w:rFonts w:ascii="Arial" w:eastAsia="Arial" w:hAnsi="Arial" w:cs="Arial"/>
        </w:rPr>
      </w:pPr>
    </w:p>
    <w:p w14:paraId="68E41087" w14:textId="77777777" w:rsidR="006A6794" w:rsidRDefault="006A6794">
      <w:pPr>
        <w:rPr>
          <w:rFonts w:ascii="Arial" w:eastAsia="Arial" w:hAnsi="Arial" w:cs="Arial"/>
        </w:rPr>
      </w:pPr>
    </w:p>
    <w:p w14:paraId="68E41088" w14:textId="77777777" w:rsidR="006A6794" w:rsidRDefault="006A6794">
      <w:pPr>
        <w:rPr>
          <w:rFonts w:ascii="Arial" w:eastAsia="Arial" w:hAnsi="Arial" w:cs="Arial"/>
        </w:rPr>
      </w:pPr>
    </w:p>
    <w:tbl>
      <w:tblPr>
        <w:tblStyle w:val="afc"/>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08C"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89" w14:textId="77777777" w:rsidR="006A6794" w:rsidRDefault="004C03D4">
            <w:pPr>
              <w:rPr>
                <w:rFonts w:ascii="Montserrat" w:eastAsia="Montserrat" w:hAnsi="Montserrat" w:cs="Montserrat"/>
                <w:color w:val="378ACC"/>
                <w:sz w:val="21"/>
                <w:szCs w:val="21"/>
              </w:rPr>
            </w:pPr>
            <w:hyperlink r:id="rId81">
              <w:r>
                <w:rPr>
                  <w:rFonts w:ascii="Montserrat" w:eastAsia="Montserrat" w:hAnsi="Montserrat" w:cs="Montserrat"/>
                  <w:color w:val="378ACC"/>
                  <w:sz w:val="21"/>
                  <w:szCs w:val="21"/>
                </w:rPr>
                <w:t>Documents 771 and 772</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8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8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04:31:23 +0000</w:t>
            </w:r>
          </w:p>
        </w:tc>
      </w:tr>
      <w:tr w:rsidR="006A6794" w14:paraId="68E41090" w14:textId="77777777">
        <w:trPr>
          <w:trHeight w:val="390"/>
        </w:trPr>
        <w:tc>
          <w:tcPr>
            <w:tcW w:w="3122" w:type="dxa"/>
            <w:tcBorders>
              <w:top w:val="nil"/>
              <w:left w:val="nil"/>
              <w:bottom w:val="nil"/>
              <w:right w:val="nil"/>
            </w:tcBorders>
            <w:tcMar>
              <w:top w:w="80" w:type="dxa"/>
              <w:left w:w="80" w:type="dxa"/>
              <w:bottom w:w="80" w:type="dxa"/>
              <w:right w:w="80" w:type="dxa"/>
            </w:tcMar>
          </w:tcPr>
          <w:p w14:paraId="68E4108D" w14:textId="77777777" w:rsidR="006A6794" w:rsidRDefault="004C03D4">
            <w:pPr>
              <w:rPr>
                <w:rFonts w:ascii="Montserrat" w:eastAsia="Montserrat" w:hAnsi="Montserrat" w:cs="Montserrat"/>
                <w:color w:val="378ACC"/>
                <w:sz w:val="21"/>
                <w:szCs w:val="21"/>
              </w:rPr>
            </w:pPr>
            <w:hyperlink r:id="rId82">
              <w:r>
                <w:rPr>
                  <w:rFonts w:ascii="Montserrat" w:eastAsia="Montserrat" w:hAnsi="Montserrat" w:cs="Montserrat"/>
                  <w:color w:val="378ACC"/>
                  <w:sz w:val="21"/>
                  <w:szCs w:val="21"/>
                </w:rPr>
                <w:t>Re: Documents 771 and 772</w:t>
              </w:r>
            </w:hyperlink>
          </w:p>
        </w:tc>
        <w:tc>
          <w:tcPr>
            <w:tcW w:w="3113" w:type="dxa"/>
            <w:tcBorders>
              <w:top w:val="nil"/>
              <w:left w:val="nil"/>
              <w:bottom w:val="nil"/>
              <w:right w:val="nil"/>
            </w:tcBorders>
            <w:tcMar>
              <w:top w:w="80" w:type="dxa"/>
              <w:left w:w="80" w:type="dxa"/>
              <w:bottom w:w="80" w:type="dxa"/>
              <w:right w:w="80" w:type="dxa"/>
            </w:tcMar>
          </w:tcPr>
          <w:p w14:paraId="68E4108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22" w:type="dxa"/>
            <w:tcBorders>
              <w:top w:val="nil"/>
              <w:left w:val="nil"/>
              <w:bottom w:val="nil"/>
              <w:right w:val="nil"/>
            </w:tcBorders>
            <w:tcMar>
              <w:top w:w="80" w:type="dxa"/>
              <w:left w:w="80" w:type="dxa"/>
              <w:bottom w:w="80" w:type="dxa"/>
              <w:right w:w="80" w:type="dxa"/>
            </w:tcMar>
          </w:tcPr>
          <w:p w14:paraId="68E4108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16:17:02 +0900</w:t>
            </w:r>
          </w:p>
        </w:tc>
      </w:tr>
    </w:tbl>
    <w:p w14:paraId="68E41091" w14:textId="77777777" w:rsidR="006A6794" w:rsidRDefault="006A6794">
      <w:pPr>
        <w:rPr>
          <w:rFonts w:ascii="Arial" w:eastAsia="Arial" w:hAnsi="Arial" w:cs="Arial"/>
        </w:rPr>
      </w:pPr>
    </w:p>
    <w:p w14:paraId="68E41092" w14:textId="77777777" w:rsidR="006A6794" w:rsidRDefault="004C03D4">
      <w:pPr>
        <w:rPr>
          <w:rFonts w:ascii="Arial" w:eastAsia="Arial" w:hAnsi="Arial" w:cs="Arial"/>
        </w:rPr>
      </w:pPr>
      <w:r>
        <w:rPr>
          <w:rFonts w:ascii="Arial" w:eastAsia="Arial" w:hAnsi="Arial" w:cs="Arial"/>
        </w:rPr>
        <w:t>Presenter: Imed Bouazizi, Qualcomm</w:t>
      </w:r>
    </w:p>
    <w:p w14:paraId="68E41093" w14:textId="77777777" w:rsidR="006A6794" w:rsidRDefault="004C03D4">
      <w:pPr>
        <w:rPr>
          <w:rFonts w:ascii="Arial" w:eastAsia="Arial" w:hAnsi="Arial" w:cs="Arial"/>
        </w:rPr>
      </w:pPr>
      <w:r>
        <w:rPr>
          <w:rFonts w:ascii="Arial" w:eastAsia="Arial" w:hAnsi="Arial" w:cs="Arial"/>
        </w:rPr>
        <w:t>Discussion:</w:t>
      </w:r>
    </w:p>
    <w:p w14:paraId="68E41094" w14:textId="77777777" w:rsidR="006A6794" w:rsidRDefault="004C03D4">
      <w:pPr>
        <w:numPr>
          <w:ilvl w:val="0"/>
          <w:numId w:val="5"/>
        </w:numPr>
        <w:rPr>
          <w:rFonts w:ascii="Arial" w:eastAsia="Arial" w:hAnsi="Arial" w:cs="Arial"/>
        </w:rPr>
      </w:pPr>
      <w:r>
        <w:rPr>
          <w:rFonts w:ascii="Arial" w:eastAsia="Arial" w:hAnsi="Arial" w:cs="Arial"/>
        </w:rPr>
        <w:t>Huan-yu: We had a couple of questions but I don’t see any response.</w:t>
      </w:r>
    </w:p>
    <w:p w14:paraId="68E41095" w14:textId="77777777" w:rsidR="006A6794" w:rsidRDefault="004C03D4">
      <w:pPr>
        <w:numPr>
          <w:ilvl w:val="0"/>
          <w:numId w:val="5"/>
        </w:numPr>
        <w:rPr>
          <w:rFonts w:ascii="Arial" w:eastAsia="Arial" w:hAnsi="Arial" w:cs="Arial"/>
        </w:rPr>
      </w:pPr>
      <w:r>
        <w:rPr>
          <w:rFonts w:ascii="Arial" w:eastAsia="Arial" w:hAnsi="Arial" w:cs="Arial"/>
        </w:rPr>
        <w:t>Imed: I’ll provide a reply in the next few minutes.</w:t>
      </w:r>
    </w:p>
    <w:p w14:paraId="68E41096" w14:textId="77777777" w:rsidR="006A6794" w:rsidRDefault="004C03D4">
      <w:pPr>
        <w:numPr>
          <w:ilvl w:val="0"/>
          <w:numId w:val="5"/>
        </w:numPr>
        <w:rPr>
          <w:rFonts w:ascii="Arial" w:eastAsia="Arial" w:hAnsi="Arial" w:cs="Arial"/>
        </w:rPr>
      </w:pPr>
      <w:r>
        <w:rPr>
          <w:rFonts w:ascii="Arial" w:eastAsia="Arial" w:hAnsi="Arial" w:cs="Arial"/>
        </w:rPr>
        <w:t>Huan-yu: No problem as long as the document is updated to reflect it.</w:t>
      </w:r>
    </w:p>
    <w:p w14:paraId="68E41097" w14:textId="77777777" w:rsidR="006A6794" w:rsidRDefault="004C03D4">
      <w:pPr>
        <w:numPr>
          <w:ilvl w:val="0"/>
          <w:numId w:val="5"/>
        </w:numPr>
        <w:rPr>
          <w:rFonts w:ascii="Arial" w:eastAsia="Arial" w:hAnsi="Arial" w:cs="Arial"/>
        </w:rPr>
      </w:pPr>
      <w:r>
        <w:rPr>
          <w:rFonts w:ascii="Arial" w:eastAsia="Arial" w:hAnsi="Arial" w:cs="Arial"/>
        </w:rPr>
        <w:t>Nik: We keep the document open until then.</w:t>
      </w:r>
    </w:p>
    <w:p w14:paraId="68E41098" w14:textId="77777777" w:rsidR="006A6794" w:rsidRDefault="004C03D4">
      <w:pPr>
        <w:numPr>
          <w:ilvl w:val="0"/>
          <w:numId w:val="5"/>
        </w:numPr>
        <w:rPr>
          <w:rFonts w:ascii="Arial" w:eastAsia="Arial" w:hAnsi="Arial" w:cs="Arial"/>
        </w:rPr>
      </w:pPr>
      <w:r>
        <w:rPr>
          <w:rFonts w:ascii="Arial" w:eastAsia="Arial" w:hAnsi="Arial" w:cs="Arial"/>
        </w:rPr>
        <w:t>Igor: This is applicabl</w:t>
      </w:r>
      <w:r>
        <w:rPr>
          <w:rFonts w:ascii="Arial" w:eastAsia="Arial" w:hAnsi="Arial" w:cs="Arial"/>
        </w:rPr>
        <w:t>e to 5G_AREA, I’m wondering if the proposed text would be more appropriate to add to the 5G_AREA PD instead of the iRTCW PD.</w:t>
      </w:r>
    </w:p>
    <w:p w14:paraId="68E41099" w14:textId="77777777" w:rsidR="006A6794" w:rsidRDefault="004C03D4">
      <w:pPr>
        <w:numPr>
          <w:ilvl w:val="0"/>
          <w:numId w:val="5"/>
        </w:numPr>
        <w:rPr>
          <w:rFonts w:ascii="Arial" w:eastAsia="Arial" w:hAnsi="Arial" w:cs="Arial"/>
        </w:rPr>
      </w:pPr>
      <w:r>
        <w:rPr>
          <w:rFonts w:ascii="Arial" w:eastAsia="Arial" w:hAnsi="Arial" w:cs="Arial"/>
        </w:rPr>
        <w:t>Imed: We agree that architecture should go into 5G_AREA but want to keep the WebRTC functions in iRTCW.</w:t>
      </w:r>
    </w:p>
    <w:p w14:paraId="68E4109A" w14:textId="77777777" w:rsidR="006A6794" w:rsidRDefault="004C03D4">
      <w:pPr>
        <w:numPr>
          <w:ilvl w:val="0"/>
          <w:numId w:val="5"/>
        </w:numPr>
        <w:rPr>
          <w:rFonts w:ascii="Arial" w:eastAsia="Arial" w:hAnsi="Arial" w:cs="Arial"/>
        </w:rPr>
      </w:pPr>
      <w:r>
        <w:rPr>
          <w:rFonts w:ascii="Arial" w:eastAsia="Arial" w:hAnsi="Arial" w:cs="Arial"/>
        </w:rPr>
        <w:t>Naotaka: I still wonder how</w:t>
      </w:r>
      <w:r>
        <w:rPr>
          <w:rFonts w:ascii="Arial" w:eastAsia="Arial" w:hAnsi="Arial" w:cs="Arial"/>
        </w:rPr>
        <w:t xml:space="preserve"> to read this document. It seems you identify functions rather than architecture but you still describe interfaces. How can I identify, e.g. charging and provisioning. I’m confused. Which wording should I look at? Should I look at functionality or at inter</w:t>
      </w:r>
      <w:r>
        <w:rPr>
          <w:rFonts w:ascii="Arial" w:eastAsia="Arial" w:hAnsi="Arial" w:cs="Arial"/>
        </w:rPr>
        <w:t>faces?</w:t>
      </w:r>
    </w:p>
    <w:p w14:paraId="68E4109B" w14:textId="77777777" w:rsidR="006A6794" w:rsidRDefault="004C03D4">
      <w:pPr>
        <w:numPr>
          <w:ilvl w:val="0"/>
          <w:numId w:val="5"/>
        </w:numPr>
        <w:rPr>
          <w:rFonts w:ascii="Arial" w:eastAsia="Arial" w:hAnsi="Arial" w:cs="Arial"/>
        </w:rPr>
      </w:pPr>
      <w:r>
        <w:rPr>
          <w:rFonts w:ascii="Arial" w:eastAsia="Arial" w:hAnsi="Arial" w:cs="Arial"/>
        </w:rPr>
        <w:lastRenderedPageBreak/>
        <w:t>Imed: I agree but the boundaries between 5G_AREA and iRTCW are not clear. I’m not sure what to do with the orange boxes in the figure. Those are not inherently WebRTC. Maybe we focus just on the yellow ones here. I agree that this is designed more l</w:t>
      </w:r>
      <w:r>
        <w:rPr>
          <w:rFonts w:ascii="Arial" w:eastAsia="Arial" w:hAnsi="Arial" w:cs="Arial"/>
        </w:rPr>
        <w:t>ike an architecture without getting into mapping to 5G architecture.</w:t>
      </w:r>
    </w:p>
    <w:p w14:paraId="68E4109C" w14:textId="77777777" w:rsidR="006A6794" w:rsidRDefault="004C03D4">
      <w:pPr>
        <w:numPr>
          <w:ilvl w:val="0"/>
          <w:numId w:val="5"/>
        </w:numPr>
        <w:rPr>
          <w:rFonts w:ascii="Arial" w:eastAsia="Arial" w:hAnsi="Arial" w:cs="Arial"/>
        </w:rPr>
      </w:pPr>
      <w:r>
        <w:rPr>
          <w:rFonts w:ascii="Arial" w:eastAsia="Arial" w:hAnsi="Arial" w:cs="Arial"/>
        </w:rPr>
        <w:t>Naotaka: I have no problem seeing the picture here but I want consistency between the picture and the description below. I also need some time to check the new RTC-6 text.</w:t>
      </w:r>
    </w:p>
    <w:p w14:paraId="68E4109D" w14:textId="77777777" w:rsidR="006A6794" w:rsidRDefault="004C03D4">
      <w:pPr>
        <w:numPr>
          <w:ilvl w:val="0"/>
          <w:numId w:val="5"/>
        </w:numPr>
        <w:rPr>
          <w:rFonts w:ascii="Arial" w:eastAsia="Arial" w:hAnsi="Arial" w:cs="Arial"/>
        </w:rPr>
      </w:pPr>
      <w:r>
        <w:rPr>
          <w:rFonts w:ascii="Arial" w:eastAsia="Arial" w:hAnsi="Arial" w:cs="Arial"/>
        </w:rPr>
        <w:t>Imed: Note that 5G_AREA is more generic and not specifically targeted to WebRTC, whi</w:t>
      </w:r>
      <w:r>
        <w:rPr>
          <w:rFonts w:ascii="Arial" w:eastAsia="Arial" w:hAnsi="Arial" w:cs="Arial"/>
        </w:rPr>
        <w:t>le this focuses on WebRTC.</w:t>
      </w:r>
    </w:p>
    <w:p w14:paraId="68E4109E" w14:textId="77777777" w:rsidR="006A6794" w:rsidRDefault="004C03D4">
      <w:pPr>
        <w:numPr>
          <w:ilvl w:val="0"/>
          <w:numId w:val="5"/>
        </w:numPr>
        <w:rPr>
          <w:rFonts w:ascii="Arial" w:eastAsia="Arial" w:hAnsi="Arial" w:cs="Arial"/>
        </w:rPr>
      </w:pPr>
      <w:r>
        <w:rPr>
          <w:rFonts w:ascii="Arial" w:eastAsia="Arial" w:hAnsi="Arial" w:cs="Arial"/>
        </w:rPr>
        <w:t>Naotaka: You changed the text somewhat on both web application and native - do you intend to update the figure too?</w:t>
      </w:r>
    </w:p>
    <w:p w14:paraId="68E4109F" w14:textId="77777777" w:rsidR="006A6794" w:rsidRDefault="004C03D4">
      <w:pPr>
        <w:numPr>
          <w:ilvl w:val="0"/>
          <w:numId w:val="5"/>
        </w:numPr>
        <w:rPr>
          <w:rFonts w:ascii="Arial" w:eastAsia="Arial" w:hAnsi="Arial" w:cs="Arial"/>
        </w:rPr>
      </w:pPr>
      <w:r>
        <w:rPr>
          <w:rFonts w:ascii="Arial" w:eastAsia="Arial" w:hAnsi="Arial" w:cs="Arial"/>
        </w:rPr>
        <w:t>Imed: Yes. This document will target iRTCW text.</w:t>
      </w:r>
    </w:p>
    <w:p w14:paraId="68E410A0" w14:textId="77777777" w:rsidR="006A6794" w:rsidRDefault="004C03D4">
      <w:pPr>
        <w:numPr>
          <w:ilvl w:val="0"/>
          <w:numId w:val="5"/>
        </w:numPr>
        <w:rPr>
          <w:rFonts w:ascii="Arial" w:eastAsia="Arial" w:hAnsi="Arial" w:cs="Arial"/>
        </w:rPr>
      </w:pPr>
      <w:r>
        <w:rPr>
          <w:rFonts w:ascii="Arial" w:eastAsia="Arial" w:hAnsi="Arial" w:cs="Arial"/>
        </w:rPr>
        <w:t>Naotaka: Regarding 5G_AREA relation - how much detail will 5G_AR</w:t>
      </w:r>
      <w:r>
        <w:rPr>
          <w:rFonts w:ascii="Arial" w:eastAsia="Arial" w:hAnsi="Arial" w:cs="Arial"/>
        </w:rPr>
        <w:t>EA cover? What granularity will it be? Also related to iBACS.</w:t>
      </w:r>
    </w:p>
    <w:p w14:paraId="68E410A1" w14:textId="77777777" w:rsidR="006A6794" w:rsidRDefault="004C03D4">
      <w:pPr>
        <w:numPr>
          <w:ilvl w:val="0"/>
          <w:numId w:val="5"/>
        </w:numPr>
        <w:rPr>
          <w:rFonts w:ascii="Arial" w:eastAsia="Arial" w:hAnsi="Arial" w:cs="Arial"/>
        </w:rPr>
      </w:pPr>
      <w:r>
        <w:rPr>
          <w:rFonts w:ascii="Arial" w:eastAsia="Arial" w:hAnsi="Arial" w:cs="Arial"/>
        </w:rPr>
        <w:t>&lt;discussion May 19&gt;</w:t>
      </w:r>
    </w:p>
    <w:p w14:paraId="68E410A2" w14:textId="77777777" w:rsidR="006A6794" w:rsidRDefault="004C03D4">
      <w:pPr>
        <w:numPr>
          <w:ilvl w:val="0"/>
          <w:numId w:val="5"/>
        </w:numPr>
        <w:rPr>
          <w:rFonts w:ascii="Arial" w:eastAsia="Arial" w:hAnsi="Arial" w:cs="Arial"/>
        </w:rPr>
      </w:pPr>
      <w:r>
        <w:rPr>
          <w:rFonts w:ascii="Arial" w:eastAsia="Arial" w:hAnsi="Arial" w:cs="Arial"/>
        </w:rPr>
        <w:t>Imed: I have a draft rev6 in the drafts folder.</w:t>
      </w:r>
    </w:p>
    <w:p w14:paraId="68E410A3" w14:textId="77777777" w:rsidR="006A6794" w:rsidRDefault="004C03D4">
      <w:pPr>
        <w:numPr>
          <w:ilvl w:val="0"/>
          <w:numId w:val="5"/>
        </w:numPr>
        <w:rPr>
          <w:rFonts w:ascii="Arial" w:eastAsia="Arial" w:hAnsi="Arial" w:cs="Arial"/>
        </w:rPr>
      </w:pPr>
      <w:r>
        <w:rPr>
          <w:rFonts w:ascii="Arial" w:eastAsia="Arial" w:hAnsi="Arial" w:cs="Arial"/>
        </w:rPr>
        <w:t>Naotaka: Such inter-domain information should be in the table. I’m basically OK but we should review it again. Why don’t you p</w:t>
      </w:r>
      <w:r>
        <w:rPr>
          <w:rFonts w:ascii="Arial" w:eastAsia="Arial" w:hAnsi="Arial" w:cs="Arial"/>
        </w:rPr>
        <w:t>ut WebRTC signaling server in WebRTC instead of ICE?</w:t>
      </w:r>
    </w:p>
    <w:p w14:paraId="68E410A4" w14:textId="77777777" w:rsidR="006A6794" w:rsidRDefault="004C03D4">
      <w:pPr>
        <w:numPr>
          <w:ilvl w:val="0"/>
          <w:numId w:val="5"/>
        </w:numPr>
        <w:rPr>
          <w:rFonts w:ascii="Arial" w:eastAsia="Arial" w:hAnsi="Arial" w:cs="Arial"/>
        </w:rPr>
      </w:pPr>
      <w:r>
        <w:rPr>
          <w:rFonts w:ascii="Arial" w:eastAsia="Arial" w:hAnsi="Arial" w:cs="Arial"/>
        </w:rPr>
        <w:t>Imed: I checked and WebRTC doesn’t assume there’s a signaling server, you could even carry the SDP by a USB stick to the other end.</w:t>
      </w:r>
    </w:p>
    <w:p w14:paraId="68E410A5" w14:textId="77777777" w:rsidR="006A6794" w:rsidRDefault="004C03D4">
      <w:pPr>
        <w:numPr>
          <w:ilvl w:val="0"/>
          <w:numId w:val="5"/>
        </w:numPr>
        <w:rPr>
          <w:rFonts w:ascii="Arial" w:eastAsia="Arial" w:hAnsi="Arial" w:cs="Arial"/>
        </w:rPr>
      </w:pPr>
      <w:r>
        <w:rPr>
          <w:rFonts w:ascii="Arial" w:eastAsia="Arial" w:hAnsi="Arial" w:cs="Arial"/>
        </w:rPr>
        <w:t>Naotaka: Can you add a clarification?</w:t>
      </w:r>
    </w:p>
    <w:p w14:paraId="68E410A6" w14:textId="77777777" w:rsidR="006A6794" w:rsidRDefault="004C03D4">
      <w:pPr>
        <w:numPr>
          <w:ilvl w:val="0"/>
          <w:numId w:val="5"/>
        </w:numPr>
        <w:rPr>
          <w:rFonts w:ascii="Arial" w:eastAsia="Arial" w:hAnsi="Arial" w:cs="Arial"/>
        </w:rPr>
      </w:pPr>
      <w:r>
        <w:rPr>
          <w:rFonts w:ascii="Arial" w:eastAsia="Arial" w:hAnsi="Arial" w:cs="Arial"/>
        </w:rPr>
        <w:t>Igor: Nit, possible -&gt; possibly.</w:t>
      </w:r>
    </w:p>
    <w:p w14:paraId="68E410A7" w14:textId="77777777" w:rsidR="006A6794" w:rsidRDefault="004C03D4">
      <w:pPr>
        <w:rPr>
          <w:rFonts w:ascii="Arial" w:eastAsia="Arial" w:hAnsi="Arial" w:cs="Arial"/>
        </w:rPr>
      </w:pPr>
      <w:r>
        <w:rPr>
          <w:rFonts w:ascii="Arial" w:eastAsia="Arial" w:hAnsi="Arial" w:cs="Arial"/>
        </w:rPr>
        <w:t>Decision: Revised into 784.</w:t>
      </w:r>
    </w:p>
    <w:p w14:paraId="68E410A8" w14:textId="77777777" w:rsidR="006A6794" w:rsidRDefault="006A6794">
      <w:pPr>
        <w:rPr>
          <w:rFonts w:ascii="Arial" w:eastAsia="Arial" w:hAnsi="Arial" w:cs="Arial"/>
        </w:rPr>
      </w:pPr>
    </w:p>
    <w:p w14:paraId="68E410A9" w14:textId="77777777" w:rsidR="006A6794" w:rsidRDefault="006A6794">
      <w:pPr>
        <w:rPr>
          <w:rFonts w:ascii="Arial" w:eastAsia="Arial" w:hAnsi="Arial" w:cs="Arial"/>
        </w:rPr>
      </w:pPr>
    </w:p>
    <w:tbl>
      <w:tblPr>
        <w:tblStyle w:val="af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0AD"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0AA" w14:textId="77777777" w:rsidR="006A6794" w:rsidRDefault="004C03D4">
            <w:pPr>
              <w:widowControl w:val="0"/>
              <w:spacing w:line="276" w:lineRule="auto"/>
              <w:rPr>
                <w:rFonts w:ascii="Arial" w:eastAsia="Arial" w:hAnsi="Arial" w:cs="Arial"/>
              </w:rPr>
            </w:pPr>
            <w:hyperlink r:id="rId83">
              <w:r>
                <w:rPr>
                  <w:rFonts w:ascii="Arial" w:eastAsia="Arial" w:hAnsi="Arial" w:cs="Arial"/>
                  <w:b/>
                  <w:color w:val="1155CC"/>
                  <w:sz w:val="16"/>
                  <w:szCs w:val="16"/>
                  <w:u w:val="single"/>
                </w:rPr>
                <w:t>S4-220784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AB" w14:textId="77777777" w:rsidR="006A6794" w:rsidRDefault="004C03D4">
            <w:pPr>
              <w:widowControl w:val="0"/>
              <w:spacing w:line="276" w:lineRule="auto"/>
              <w:rPr>
                <w:rFonts w:ascii="Arial" w:eastAsia="Arial" w:hAnsi="Arial" w:cs="Arial"/>
              </w:rPr>
            </w:pPr>
            <w:r>
              <w:rPr>
                <w:rFonts w:ascii="Arial" w:eastAsia="Arial" w:hAnsi="Arial" w:cs="Arial"/>
                <w:sz w:val="16"/>
                <w:szCs w:val="16"/>
              </w:rPr>
              <w:t>Architectural considerations on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AC" w14:textId="77777777" w:rsidR="006A6794" w:rsidRDefault="004C03D4">
            <w:pPr>
              <w:widowControl w:val="0"/>
              <w:spacing w:line="276" w:lineRule="auto"/>
              <w:rPr>
                <w:rFonts w:ascii="Arial" w:eastAsia="Arial" w:hAnsi="Arial" w:cs="Arial"/>
              </w:rPr>
            </w:pPr>
            <w:r>
              <w:rPr>
                <w:rFonts w:ascii="Arial" w:eastAsia="Arial" w:hAnsi="Arial" w:cs="Arial"/>
                <w:sz w:val="16"/>
                <w:szCs w:val="16"/>
              </w:rPr>
              <w:t>Qualcomm Technologies Ireland</w:t>
            </w:r>
          </w:p>
        </w:tc>
      </w:tr>
    </w:tbl>
    <w:p w14:paraId="68E410AE" w14:textId="77777777" w:rsidR="006A6794" w:rsidRDefault="006A6794">
      <w:pPr>
        <w:rPr>
          <w:rFonts w:ascii="Arial" w:eastAsia="Arial" w:hAnsi="Arial" w:cs="Arial"/>
        </w:rPr>
      </w:pPr>
    </w:p>
    <w:p w14:paraId="68E410AF" w14:textId="77777777" w:rsidR="006A6794" w:rsidRDefault="004C03D4">
      <w:pPr>
        <w:rPr>
          <w:rFonts w:ascii="Arial" w:eastAsia="Arial" w:hAnsi="Arial" w:cs="Arial"/>
        </w:rPr>
      </w:pPr>
      <w:r>
        <w:rPr>
          <w:rFonts w:ascii="Arial" w:eastAsia="Arial" w:hAnsi="Arial" w:cs="Arial"/>
        </w:rPr>
        <w:t>Decision: Agreed without presentation for inclusion into the PD.</w:t>
      </w:r>
    </w:p>
    <w:p w14:paraId="68E410B0" w14:textId="77777777" w:rsidR="006A6794" w:rsidRDefault="006A6794">
      <w:pPr>
        <w:rPr>
          <w:rFonts w:ascii="Arial" w:eastAsia="Arial" w:hAnsi="Arial" w:cs="Arial"/>
        </w:rPr>
      </w:pPr>
    </w:p>
    <w:p w14:paraId="68E410B1" w14:textId="77777777" w:rsidR="006A6794" w:rsidRDefault="006A6794">
      <w:pPr>
        <w:rPr>
          <w:rFonts w:ascii="Arial" w:eastAsia="Arial" w:hAnsi="Arial" w:cs="Arial"/>
        </w:rPr>
      </w:pPr>
    </w:p>
    <w:tbl>
      <w:tblPr>
        <w:tblStyle w:val="afe"/>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0B5"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0B2"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84">
              <w:r>
                <w:rPr>
                  <w:rFonts w:ascii="Arial" w:eastAsia="Arial" w:hAnsi="Arial" w:cs="Arial"/>
                  <w:b/>
                  <w:color w:val="0000FF"/>
                  <w:sz w:val="16"/>
                  <w:szCs w:val="16"/>
                  <w:u w:val="single"/>
                </w:rPr>
                <w:t>S4-220623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B3"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5G-RTC STUN fu</w:t>
            </w:r>
            <w:r>
              <w:rPr>
                <w:rFonts w:ascii="Arial" w:eastAsia="Arial" w:hAnsi="Arial" w:cs="Arial"/>
                <w:sz w:val="16"/>
                <w:szCs w:val="16"/>
              </w:rPr>
              <w:t>nctionality</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B4"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Qualcomm Technologies Ireland</w:t>
            </w:r>
          </w:p>
        </w:tc>
      </w:tr>
    </w:tbl>
    <w:p w14:paraId="68E410B6" w14:textId="77777777" w:rsidR="006A6794" w:rsidRDefault="006A6794">
      <w:pPr>
        <w:rPr>
          <w:rFonts w:ascii="Arial" w:eastAsia="Arial" w:hAnsi="Arial" w:cs="Arial"/>
        </w:rPr>
      </w:pPr>
    </w:p>
    <w:p w14:paraId="68E410B7" w14:textId="77777777" w:rsidR="006A6794" w:rsidRDefault="006A6794">
      <w:pPr>
        <w:rPr>
          <w:rFonts w:ascii="Arial" w:eastAsia="Arial" w:hAnsi="Arial" w:cs="Arial"/>
        </w:rPr>
      </w:pPr>
    </w:p>
    <w:tbl>
      <w:tblPr>
        <w:tblStyle w:val="aff"/>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7"/>
        <w:gridCol w:w="3124"/>
        <w:gridCol w:w="3116"/>
      </w:tblGrid>
      <w:tr w:rsidR="006A6794" w14:paraId="68E410BB"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B8" w14:textId="77777777" w:rsidR="006A6794" w:rsidRDefault="004C03D4">
            <w:pPr>
              <w:rPr>
                <w:rFonts w:ascii="Montserrat" w:eastAsia="Montserrat" w:hAnsi="Montserrat" w:cs="Montserrat"/>
                <w:color w:val="378ACC"/>
                <w:sz w:val="21"/>
                <w:szCs w:val="21"/>
              </w:rPr>
            </w:pPr>
            <w:hyperlink r:id="rId85">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B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w:t>
            </w:r>
            <w:r>
              <w:rPr>
                <w:rFonts w:ascii="Montserrat" w:eastAsia="Montserrat" w:hAnsi="Montserrat" w:cs="Montserrat"/>
                <w:sz w:val="21"/>
                <w:szCs w:val="21"/>
              </w:rPr>
              <w:t>@HCO.NTT.CO.JP&gt;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B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19:35:23 +0900</w:t>
            </w:r>
          </w:p>
        </w:tc>
      </w:tr>
      <w:tr w:rsidR="006A6794" w14:paraId="68E410BF"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BC" w14:textId="77777777" w:rsidR="006A6794" w:rsidRDefault="004C03D4">
            <w:pPr>
              <w:rPr>
                <w:rFonts w:ascii="Montserrat" w:eastAsia="Montserrat" w:hAnsi="Montserrat" w:cs="Montserrat"/>
                <w:color w:val="378ACC"/>
                <w:sz w:val="21"/>
                <w:szCs w:val="21"/>
              </w:rPr>
            </w:pPr>
            <w:hyperlink r:id="rId86">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tcMar>
              <w:top w:w="80" w:type="dxa"/>
              <w:left w:w="80" w:type="dxa"/>
              <w:bottom w:w="80" w:type="dxa"/>
              <w:right w:w="80" w:type="dxa"/>
            </w:tcMar>
          </w:tcPr>
          <w:p w14:paraId="68E410B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w:t>
            </w:r>
            <w:r>
              <w:rPr>
                <w:rFonts w:ascii="Montserrat" w:eastAsia="Montserrat" w:hAnsi="Montserrat" w:cs="Montserrat"/>
                <w:sz w:val="21"/>
                <w:szCs w:val="21"/>
              </w:rPr>
              <w:t>LCOMM.COM&gt;</w:t>
            </w:r>
          </w:p>
        </w:tc>
        <w:tc>
          <w:tcPr>
            <w:tcW w:w="3116" w:type="dxa"/>
            <w:tcBorders>
              <w:top w:val="nil"/>
              <w:left w:val="nil"/>
              <w:bottom w:val="nil"/>
              <w:right w:val="nil"/>
            </w:tcBorders>
            <w:tcMar>
              <w:top w:w="80" w:type="dxa"/>
              <w:left w:w="80" w:type="dxa"/>
              <w:bottom w:w="80" w:type="dxa"/>
              <w:right w:w="80" w:type="dxa"/>
            </w:tcMar>
          </w:tcPr>
          <w:p w14:paraId="68E410B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16:40:48 +0000</w:t>
            </w:r>
          </w:p>
        </w:tc>
      </w:tr>
      <w:tr w:rsidR="006A6794" w14:paraId="68E410C3"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C0" w14:textId="77777777" w:rsidR="006A6794" w:rsidRDefault="004C03D4">
            <w:pPr>
              <w:rPr>
                <w:rFonts w:ascii="Montserrat" w:eastAsia="Montserrat" w:hAnsi="Montserrat" w:cs="Montserrat"/>
                <w:color w:val="378ACC"/>
                <w:sz w:val="21"/>
                <w:szCs w:val="21"/>
              </w:rPr>
            </w:pPr>
            <w:hyperlink r:id="rId87">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C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Huan-yu Su &lt;hs@QOSOUND.COM&gt;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C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10:02:38 -0700</w:t>
            </w:r>
          </w:p>
        </w:tc>
      </w:tr>
      <w:tr w:rsidR="006A6794" w14:paraId="68E410C7"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C4" w14:textId="77777777" w:rsidR="006A6794" w:rsidRDefault="004C03D4">
            <w:pPr>
              <w:rPr>
                <w:rFonts w:ascii="Montserrat" w:eastAsia="Montserrat" w:hAnsi="Montserrat" w:cs="Montserrat"/>
                <w:color w:val="378ACC"/>
                <w:sz w:val="21"/>
                <w:szCs w:val="21"/>
              </w:rPr>
            </w:pPr>
            <w:hyperlink r:id="rId88">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tcMar>
              <w:top w:w="80" w:type="dxa"/>
              <w:left w:w="80" w:type="dxa"/>
              <w:bottom w:w="80" w:type="dxa"/>
              <w:right w:w="80" w:type="dxa"/>
            </w:tcMar>
          </w:tcPr>
          <w:p w14:paraId="68E410C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Srinivas Gudumasu &lt;Srinivas.Gudumasu@INTERDIGITAL.COM&gt;</w:t>
            </w:r>
          </w:p>
        </w:tc>
        <w:tc>
          <w:tcPr>
            <w:tcW w:w="3116" w:type="dxa"/>
            <w:tcBorders>
              <w:top w:val="nil"/>
              <w:left w:val="nil"/>
              <w:bottom w:val="nil"/>
              <w:right w:val="nil"/>
            </w:tcBorders>
            <w:tcMar>
              <w:top w:w="80" w:type="dxa"/>
              <w:left w:w="80" w:type="dxa"/>
              <w:bottom w:w="80" w:type="dxa"/>
              <w:right w:w="80" w:type="dxa"/>
            </w:tcMar>
          </w:tcPr>
          <w:p w14:paraId="68E410C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18:24:41 +0000</w:t>
            </w:r>
          </w:p>
        </w:tc>
      </w:tr>
      <w:tr w:rsidR="006A6794" w14:paraId="68E410CB"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C8" w14:textId="77777777" w:rsidR="006A6794" w:rsidRDefault="004C03D4">
            <w:pPr>
              <w:rPr>
                <w:rFonts w:ascii="Montserrat" w:eastAsia="Montserrat" w:hAnsi="Montserrat" w:cs="Montserrat"/>
                <w:color w:val="378ACC"/>
                <w:sz w:val="21"/>
                <w:szCs w:val="21"/>
                <w:u w:val="single"/>
              </w:rPr>
            </w:pPr>
            <w:hyperlink r:id="rId89">
              <w:r>
                <w:rPr>
                  <w:rFonts w:ascii="Montserrat" w:eastAsia="Montserrat" w:hAnsi="Montserrat" w:cs="Montserrat"/>
                  <w:color w:val="378ACC"/>
                  <w:sz w:val="21"/>
                  <w:szCs w:val="21"/>
                  <w:u w:val="single"/>
                </w:rPr>
                <w:t xml:space="preserve">Re: [10.5, </w:t>
              </w:r>
              <w:r>
                <w:rPr>
                  <w:rFonts w:ascii="Montserrat" w:eastAsia="Montserrat" w:hAnsi="Montserrat" w:cs="Montserrat"/>
                  <w:color w:val="378ACC"/>
                  <w:sz w:val="21"/>
                  <w:szCs w:val="21"/>
                  <w:u w:val="single"/>
                </w:rPr>
                <w:t>S4-220623, Block A, 13-May, 06:00 CEST] 5G-RTC STUN functionality</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C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C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19:38:06 +0000</w:t>
            </w:r>
          </w:p>
        </w:tc>
      </w:tr>
      <w:tr w:rsidR="006A6794" w14:paraId="68E410CF"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CC" w14:textId="77777777" w:rsidR="006A6794" w:rsidRDefault="004C03D4">
            <w:pPr>
              <w:rPr>
                <w:rFonts w:ascii="Montserrat" w:eastAsia="Montserrat" w:hAnsi="Montserrat" w:cs="Montserrat"/>
                <w:color w:val="378ACC"/>
                <w:sz w:val="21"/>
                <w:szCs w:val="21"/>
              </w:rPr>
            </w:pPr>
            <w:hyperlink r:id="rId90">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tcMar>
              <w:top w:w="80" w:type="dxa"/>
              <w:left w:w="80" w:type="dxa"/>
              <w:bottom w:w="80" w:type="dxa"/>
              <w:right w:w="80" w:type="dxa"/>
            </w:tcMar>
          </w:tcPr>
          <w:p w14:paraId="68E410C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Burman &lt;bo.burman@ERICSSON.C</w:t>
            </w:r>
            <w:r>
              <w:rPr>
                <w:rFonts w:ascii="Montserrat" w:eastAsia="Montserrat" w:hAnsi="Montserrat" w:cs="Montserrat"/>
                <w:sz w:val="21"/>
                <w:szCs w:val="21"/>
              </w:rPr>
              <w:t>OM&gt;</w:t>
            </w:r>
          </w:p>
        </w:tc>
        <w:tc>
          <w:tcPr>
            <w:tcW w:w="3116" w:type="dxa"/>
            <w:tcBorders>
              <w:top w:val="nil"/>
              <w:left w:val="nil"/>
              <w:bottom w:val="nil"/>
              <w:right w:val="nil"/>
            </w:tcBorders>
            <w:tcMar>
              <w:top w:w="80" w:type="dxa"/>
              <w:left w:w="80" w:type="dxa"/>
              <w:bottom w:w="80" w:type="dxa"/>
              <w:right w:w="80" w:type="dxa"/>
            </w:tcMar>
          </w:tcPr>
          <w:p w14:paraId="68E410C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23:39:45 +0000</w:t>
            </w:r>
          </w:p>
        </w:tc>
      </w:tr>
      <w:tr w:rsidR="006A6794" w14:paraId="68E410D3"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D0" w14:textId="77777777" w:rsidR="006A6794" w:rsidRDefault="004C03D4">
            <w:pPr>
              <w:rPr>
                <w:rFonts w:ascii="Montserrat" w:eastAsia="Montserrat" w:hAnsi="Montserrat" w:cs="Montserrat"/>
                <w:color w:val="378ACC"/>
                <w:sz w:val="21"/>
                <w:szCs w:val="21"/>
              </w:rPr>
            </w:pPr>
            <w:hyperlink r:id="rId91">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D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D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01:00:23 +0000</w:t>
            </w:r>
          </w:p>
        </w:tc>
      </w:tr>
      <w:tr w:rsidR="006A6794" w14:paraId="68E410D7" w14:textId="77777777">
        <w:trPr>
          <w:trHeight w:val="630"/>
        </w:trPr>
        <w:tc>
          <w:tcPr>
            <w:tcW w:w="3116" w:type="dxa"/>
            <w:tcBorders>
              <w:top w:val="nil"/>
              <w:left w:val="nil"/>
              <w:bottom w:val="nil"/>
              <w:right w:val="nil"/>
            </w:tcBorders>
            <w:tcMar>
              <w:top w:w="80" w:type="dxa"/>
              <w:left w:w="80" w:type="dxa"/>
              <w:bottom w:w="80" w:type="dxa"/>
              <w:right w:w="80" w:type="dxa"/>
            </w:tcMar>
          </w:tcPr>
          <w:p w14:paraId="68E410D4" w14:textId="77777777" w:rsidR="006A6794" w:rsidRDefault="004C03D4">
            <w:pPr>
              <w:rPr>
                <w:rFonts w:ascii="Montserrat" w:eastAsia="Montserrat" w:hAnsi="Montserrat" w:cs="Montserrat"/>
                <w:color w:val="378ACC"/>
                <w:sz w:val="21"/>
                <w:szCs w:val="21"/>
              </w:rPr>
            </w:pPr>
            <w:hyperlink r:id="rId92">
              <w:r>
                <w:rPr>
                  <w:rFonts w:ascii="Montserrat" w:eastAsia="Montserrat" w:hAnsi="Montserrat" w:cs="Montserrat"/>
                  <w:color w:val="378ACC"/>
                  <w:sz w:val="21"/>
                  <w:szCs w:val="21"/>
                </w:rPr>
                <w:t>Re: [10.5, S4-220623, Block A, 13-May, 06:00 CEST] 5G-RTC STUN functionality</w:t>
              </w:r>
            </w:hyperlink>
          </w:p>
        </w:tc>
        <w:tc>
          <w:tcPr>
            <w:tcW w:w="3124" w:type="dxa"/>
            <w:tcBorders>
              <w:top w:val="nil"/>
              <w:left w:val="nil"/>
              <w:bottom w:val="nil"/>
              <w:right w:val="nil"/>
            </w:tcBorders>
            <w:tcMar>
              <w:top w:w="80" w:type="dxa"/>
              <w:left w:w="80" w:type="dxa"/>
              <w:bottom w:w="80" w:type="dxa"/>
              <w:right w:w="80" w:type="dxa"/>
            </w:tcMar>
          </w:tcPr>
          <w:p w14:paraId="68E410D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0D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01:33:36 +0000</w:t>
            </w:r>
          </w:p>
        </w:tc>
      </w:tr>
      <w:tr w:rsidR="006A6794" w14:paraId="68E410D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0D8" w14:textId="77777777" w:rsidR="006A6794" w:rsidRDefault="006A6794">
            <w:pPr>
              <w:rPr>
                <w:rFonts w:ascii="Montserrat" w:eastAsia="Montserrat" w:hAnsi="Montserrat" w:cs="Montserrat"/>
                <w:sz w:val="21"/>
                <w:szCs w:val="21"/>
              </w:rPr>
            </w:pPr>
          </w:p>
          <w:p w14:paraId="68E410D9" w14:textId="77777777" w:rsidR="006A6794" w:rsidRDefault="004C03D4">
            <w:pPr>
              <w:rPr>
                <w:rFonts w:ascii="Montserrat" w:eastAsia="Montserrat" w:hAnsi="Montserrat" w:cs="Montserrat"/>
                <w:color w:val="378ACC"/>
                <w:sz w:val="21"/>
                <w:szCs w:val="21"/>
              </w:rPr>
            </w:pPr>
            <w:hyperlink r:id="rId93">
              <w:r>
                <w:rPr>
                  <w:rFonts w:ascii="Montserrat" w:eastAsia="Montserrat" w:hAnsi="Montserrat" w:cs="Montserrat"/>
                  <w:color w:val="378ACC"/>
                  <w:sz w:val="21"/>
                  <w:szCs w:val="21"/>
                </w:rPr>
                <w:t xml:space="preserve">Re: [10.5, S4-220623, </w:t>
              </w:r>
              <w:r>
                <w:rPr>
                  <w:rFonts w:ascii="Montserrat" w:eastAsia="Montserrat" w:hAnsi="Montserrat" w:cs="Montserrat"/>
                  <w:color w:val="378ACC"/>
                  <w:sz w:val="21"/>
                  <w:szCs w:val="21"/>
                </w:rPr>
                <w:t>Block A, 13-May, 06:00 CEST] 5G-RTC STUN functionality</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0D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0D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01:57:30 +0000</w:t>
            </w:r>
          </w:p>
        </w:tc>
      </w:tr>
    </w:tbl>
    <w:p w14:paraId="68E410DD" w14:textId="77777777" w:rsidR="006A6794" w:rsidRDefault="006A6794">
      <w:pPr>
        <w:rPr>
          <w:rFonts w:ascii="Arial" w:eastAsia="Arial" w:hAnsi="Arial" w:cs="Arial"/>
        </w:rPr>
      </w:pPr>
    </w:p>
    <w:tbl>
      <w:tblPr>
        <w:tblStyle w:val="aff0"/>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0E1"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0DE" w14:textId="77777777" w:rsidR="006A6794" w:rsidRDefault="004C03D4">
            <w:pPr>
              <w:rPr>
                <w:rFonts w:ascii="Montserrat" w:eastAsia="Montserrat" w:hAnsi="Montserrat" w:cs="Montserrat"/>
                <w:color w:val="378ACC"/>
                <w:sz w:val="21"/>
                <w:szCs w:val="21"/>
              </w:rPr>
            </w:pPr>
            <w:hyperlink r:id="rId94">
              <w:r>
                <w:rPr>
                  <w:rFonts w:ascii="Montserrat" w:eastAsia="Montserrat" w:hAnsi="Montserrat" w:cs="Montserrat"/>
                  <w:color w:val="378ACC"/>
                  <w:sz w:val="21"/>
                  <w:szCs w:val="21"/>
                </w:rPr>
                <w:t>Re: [10.5, S4-220623, Block A, 13-May, 06:00 CEST] 5G-RTC STUN functionality</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0D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0E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06:15:37 +0000</w:t>
            </w:r>
          </w:p>
        </w:tc>
      </w:tr>
    </w:tbl>
    <w:p w14:paraId="68E410E2" w14:textId="77777777" w:rsidR="006A6794" w:rsidRDefault="006A6794">
      <w:pPr>
        <w:rPr>
          <w:rFonts w:ascii="Arial" w:eastAsia="Arial" w:hAnsi="Arial" w:cs="Arial"/>
        </w:rPr>
      </w:pPr>
    </w:p>
    <w:p w14:paraId="68E410E3" w14:textId="77777777" w:rsidR="006A6794" w:rsidRDefault="006A6794">
      <w:pPr>
        <w:rPr>
          <w:rFonts w:ascii="Arial" w:eastAsia="Arial" w:hAnsi="Arial" w:cs="Arial"/>
        </w:rPr>
      </w:pPr>
    </w:p>
    <w:p w14:paraId="68E410E4" w14:textId="77777777" w:rsidR="006A6794" w:rsidRDefault="004C03D4">
      <w:pPr>
        <w:rPr>
          <w:rFonts w:ascii="Arial" w:eastAsia="Arial" w:hAnsi="Arial" w:cs="Arial"/>
        </w:rPr>
      </w:pPr>
      <w:r>
        <w:rPr>
          <w:rFonts w:ascii="Arial" w:eastAsia="Arial" w:hAnsi="Arial" w:cs="Arial"/>
        </w:rPr>
        <w:t>Presenter: Imed Bouazizi, Qualcomm</w:t>
      </w:r>
    </w:p>
    <w:p w14:paraId="68E410E5" w14:textId="77777777" w:rsidR="006A6794" w:rsidRDefault="004C03D4">
      <w:pPr>
        <w:rPr>
          <w:rFonts w:ascii="Arial" w:eastAsia="Arial" w:hAnsi="Arial" w:cs="Arial"/>
        </w:rPr>
      </w:pPr>
      <w:r>
        <w:rPr>
          <w:rFonts w:ascii="Arial" w:eastAsia="Arial" w:hAnsi="Arial" w:cs="Arial"/>
        </w:rPr>
        <w:t>Discussion:</w:t>
      </w:r>
    </w:p>
    <w:p w14:paraId="68E410E6" w14:textId="77777777" w:rsidR="006A6794" w:rsidRDefault="004C03D4">
      <w:pPr>
        <w:numPr>
          <w:ilvl w:val="0"/>
          <w:numId w:val="5"/>
        </w:numPr>
        <w:rPr>
          <w:rFonts w:ascii="Arial" w:eastAsia="Arial" w:hAnsi="Arial" w:cs="Arial"/>
        </w:rPr>
      </w:pPr>
      <w:r>
        <w:rPr>
          <w:rFonts w:ascii="Arial" w:eastAsia="Arial" w:hAnsi="Arial" w:cs="Arial"/>
        </w:rPr>
        <w:t>Imed: This is entirely OTT and the only way the operator can get information about the session would, for example, be using STUN / TURN. I think we in 3GPP can just register new STUN attributes with IANA for use with this.</w:t>
      </w:r>
    </w:p>
    <w:p w14:paraId="68E410E7" w14:textId="77777777" w:rsidR="006A6794" w:rsidRDefault="004C03D4">
      <w:pPr>
        <w:numPr>
          <w:ilvl w:val="0"/>
          <w:numId w:val="5"/>
        </w:numPr>
        <w:rPr>
          <w:rFonts w:ascii="Arial" w:eastAsia="Arial" w:hAnsi="Arial" w:cs="Arial"/>
        </w:rPr>
      </w:pPr>
      <w:r>
        <w:rPr>
          <w:rFonts w:ascii="Arial" w:eastAsia="Arial" w:hAnsi="Arial" w:cs="Arial"/>
        </w:rPr>
        <w:t>Huan-yu: Please add a 5GC-related</w:t>
      </w:r>
      <w:r>
        <w:rPr>
          <w:rFonts w:ascii="Arial" w:eastAsia="Arial" w:hAnsi="Arial" w:cs="Arial"/>
        </w:rPr>
        <w:t xml:space="preserve"> flow into section 2.2 as well as a chart.</w:t>
      </w:r>
    </w:p>
    <w:p w14:paraId="68E410E8" w14:textId="77777777" w:rsidR="006A6794" w:rsidRDefault="004C03D4">
      <w:pPr>
        <w:numPr>
          <w:ilvl w:val="0"/>
          <w:numId w:val="5"/>
        </w:numPr>
        <w:rPr>
          <w:rFonts w:ascii="Arial" w:eastAsia="Arial" w:hAnsi="Arial" w:cs="Arial"/>
        </w:rPr>
      </w:pPr>
      <w:r>
        <w:rPr>
          <w:rFonts w:ascii="Arial" w:eastAsia="Arial" w:hAnsi="Arial" w:cs="Arial"/>
        </w:rPr>
        <w:t>Shuai: We have agreed that STUN can be an AF or AS.</w:t>
      </w:r>
    </w:p>
    <w:p w14:paraId="68E410E9" w14:textId="77777777" w:rsidR="006A6794" w:rsidRDefault="004C03D4">
      <w:pPr>
        <w:numPr>
          <w:ilvl w:val="0"/>
          <w:numId w:val="5"/>
        </w:numPr>
        <w:rPr>
          <w:rFonts w:ascii="Arial" w:eastAsia="Arial" w:hAnsi="Arial" w:cs="Arial"/>
        </w:rPr>
      </w:pPr>
      <w:r>
        <w:rPr>
          <w:rFonts w:ascii="Arial" w:eastAsia="Arial" w:hAnsi="Arial" w:cs="Arial"/>
        </w:rPr>
        <w:t>Imed: In this case we believe those are trusted functions deployed by the operator.</w:t>
      </w:r>
    </w:p>
    <w:p w14:paraId="68E410EA" w14:textId="77777777" w:rsidR="006A6794" w:rsidRDefault="004C03D4">
      <w:pPr>
        <w:numPr>
          <w:ilvl w:val="0"/>
          <w:numId w:val="5"/>
        </w:numPr>
        <w:rPr>
          <w:rFonts w:ascii="Arial" w:eastAsia="Arial" w:hAnsi="Arial" w:cs="Arial"/>
        </w:rPr>
      </w:pPr>
      <w:r>
        <w:rPr>
          <w:rFonts w:ascii="Arial" w:eastAsia="Arial" w:hAnsi="Arial" w:cs="Arial"/>
        </w:rPr>
        <w:t>Huan-yu: My understanding is this would rather be a partition server, deploye</w:t>
      </w:r>
      <w:r>
        <w:rPr>
          <w:rFonts w:ascii="Arial" w:eastAsia="Arial" w:hAnsi="Arial" w:cs="Arial"/>
        </w:rPr>
        <w:t>d as an Application Function.</w:t>
      </w:r>
    </w:p>
    <w:p w14:paraId="68E410EB" w14:textId="77777777" w:rsidR="006A6794" w:rsidRDefault="004C03D4">
      <w:pPr>
        <w:numPr>
          <w:ilvl w:val="0"/>
          <w:numId w:val="5"/>
        </w:numPr>
        <w:rPr>
          <w:rFonts w:ascii="Arial" w:eastAsia="Arial" w:hAnsi="Arial" w:cs="Arial"/>
        </w:rPr>
      </w:pPr>
      <w:r>
        <w:rPr>
          <w:rFonts w:ascii="Arial" w:eastAsia="Arial" w:hAnsi="Arial" w:cs="Arial"/>
        </w:rPr>
        <w:t>Imed: I think it would be an AF invoking the PCF, for example.</w:t>
      </w:r>
    </w:p>
    <w:p w14:paraId="68E410EC" w14:textId="77777777" w:rsidR="006A6794" w:rsidRDefault="004C03D4">
      <w:pPr>
        <w:numPr>
          <w:ilvl w:val="0"/>
          <w:numId w:val="5"/>
        </w:numPr>
        <w:rPr>
          <w:rFonts w:ascii="Arial" w:eastAsia="Arial" w:hAnsi="Arial" w:cs="Arial"/>
        </w:rPr>
      </w:pPr>
      <w:r>
        <w:rPr>
          <w:rFonts w:ascii="Arial" w:eastAsia="Arial" w:hAnsi="Arial" w:cs="Arial"/>
        </w:rPr>
        <w:t>Huan-yu: My understanding is that the STUN server is trying to establish connectivity?</w:t>
      </w:r>
    </w:p>
    <w:p w14:paraId="68E410ED" w14:textId="77777777" w:rsidR="006A6794" w:rsidRDefault="004C03D4">
      <w:pPr>
        <w:numPr>
          <w:ilvl w:val="0"/>
          <w:numId w:val="5"/>
        </w:numPr>
        <w:rPr>
          <w:rFonts w:ascii="Arial" w:eastAsia="Arial" w:hAnsi="Arial" w:cs="Arial"/>
        </w:rPr>
      </w:pPr>
      <w:r>
        <w:rPr>
          <w:rFonts w:ascii="Arial" w:eastAsia="Arial" w:hAnsi="Arial" w:cs="Arial"/>
        </w:rPr>
        <w:t>Imed: It responds with a NAT-external address but it may do more.</w:t>
      </w:r>
    </w:p>
    <w:p w14:paraId="68E410EE" w14:textId="77777777" w:rsidR="006A6794" w:rsidRDefault="004C03D4">
      <w:pPr>
        <w:numPr>
          <w:ilvl w:val="0"/>
          <w:numId w:val="5"/>
        </w:numPr>
        <w:rPr>
          <w:rFonts w:ascii="Arial" w:eastAsia="Arial" w:hAnsi="Arial" w:cs="Arial"/>
        </w:rPr>
      </w:pPr>
      <w:r>
        <w:rPr>
          <w:rFonts w:ascii="Arial" w:eastAsia="Arial" w:hAnsi="Arial" w:cs="Arial"/>
        </w:rPr>
        <w:t>Huan-yu: I</w:t>
      </w:r>
      <w:r>
        <w:rPr>
          <w:rFonts w:ascii="Arial" w:eastAsia="Arial" w:hAnsi="Arial" w:cs="Arial"/>
        </w:rPr>
        <w:t xml:space="preserve"> suggest we keep the STUN server to its original design.</w:t>
      </w:r>
    </w:p>
    <w:p w14:paraId="68E410EF" w14:textId="77777777" w:rsidR="006A6794" w:rsidRDefault="004C03D4">
      <w:pPr>
        <w:numPr>
          <w:ilvl w:val="0"/>
          <w:numId w:val="5"/>
        </w:numPr>
        <w:rPr>
          <w:rFonts w:ascii="Arial" w:eastAsia="Arial" w:hAnsi="Arial" w:cs="Arial"/>
        </w:rPr>
      </w:pPr>
      <w:r>
        <w:rPr>
          <w:rFonts w:ascii="Arial" w:eastAsia="Arial" w:hAnsi="Arial" w:cs="Arial"/>
        </w:rPr>
        <w:t>Imed: We’re saying that the AF offering the STUN functionality could use that information to handle QoS as well. If we define any attributes, we need to register them with IANA. We did that before an</w:t>
      </w:r>
      <w:r>
        <w:rPr>
          <w:rFonts w:ascii="Arial" w:eastAsia="Arial" w:hAnsi="Arial" w:cs="Arial"/>
        </w:rPr>
        <w:t>d I don’t think it would be a problem.</w:t>
      </w:r>
    </w:p>
    <w:p w14:paraId="68E410F0" w14:textId="77777777" w:rsidR="006A6794" w:rsidRDefault="004C03D4">
      <w:pPr>
        <w:numPr>
          <w:ilvl w:val="0"/>
          <w:numId w:val="5"/>
        </w:numPr>
        <w:rPr>
          <w:rFonts w:ascii="Arial" w:eastAsia="Arial" w:hAnsi="Arial" w:cs="Arial"/>
        </w:rPr>
      </w:pPr>
      <w:r>
        <w:rPr>
          <w:rFonts w:ascii="Arial" w:eastAsia="Arial" w:hAnsi="Arial" w:cs="Arial"/>
        </w:rPr>
        <w:t>Huan-yu: I think we need to discuss more. Maybe a different entity than the STUN server does that.</w:t>
      </w:r>
    </w:p>
    <w:p w14:paraId="68E410F1" w14:textId="77777777" w:rsidR="006A6794" w:rsidRDefault="004C03D4">
      <w:pPr>
        <w:numPr>
          <w:ilvl w:val="0"/>
          <w:numId w:val="5"/>
        </w:numPr>
        <w:rPr>
          <w:rFonts w:ascii="Arial" w:eastAsia="Arial" w:hAnsi="Arial" w:cs="Arial"/>
        </w:rPr>
      </w:pPr>
      <w:r>
        <w:rPr>
          <w:rFonts w:ascii="Arial" w:eastAsia="Arial" w:hAnsi="Arial" w:cs="Arial"/>
        </w:rPr>
        <w:t>Imed: How does that other entity get that information in a WebRTC session? We’re trying to offer a trusted 5G that can</w:t>
      </w:r>
      <w:r>
        <w:rPr>
          <w:rFonts w:ascii="Arial" w:eastAsia="Arial" w:hAnsi="Arial" w:cs="Arial"/>
        </w:rPr>
        <w:t xml:space="preserve"> handle STUN.</w:t>
      </w:r>
    </w:p>
    <w:p w14:paraId="68E410F2" w14:textId="77777777" w:rsidR="006A6794" w:rsidRDefault="004C03D4">
      <w:pPr>
        <w:numPr>
          <w:ilvl w:val="0"/>
          <w:numId w:val="5"/>
        </w:numPr>
        <w:rPr>
          <w:rFonts w:ascii="Arial" w:eastAsia="Arial" w:hAnsi="Arial" w:cs="Arial"/>
        </w:rPr>
      </w:pPr>
      <w:r>
        <w:rPr>
          <w:rFonts w:ascii="Arial" w:eastAsia="Arial" w:hAnsi="Arial" w:cs="Arial"/>
        </w:rPr>
        <w:t>Hyun-koo: How does the application get information about these new attributes in STUN?</w:t>
      </w:r>
    </w:p>
    <w:p w14:paraId="68E410F3" w14:textId="77777777" w:rsidR="006A6794" w:rsidRDefault="004C03D4">
      <w:pPr>
        <w:numPr>
          <w:ilvl w:val="0"/>
          <w:numId w:val="5"/>
        </w:numPr>
        <w:rPr>
          <w:rFonts w:ascii="Arial" w:eastAsia="Arial" w:hAnsi="Arial" w:cs="Arial"/>
        </w:rPr>
      </w:pPr>
      <w:r>
        <w:rPr>
          <w:rFonts w:ascii="Arial" w:eastAsia="Arial" w:hAnsi="Arial" w:cs="Arial"/>
        </w:rPr>
        <w:t xml:space="preserve">Imed: That we need to inform W3C about. The web app can trigger the STUN/TURN, but you’re right we might need some additional functionality </w:t>
      </w:r>
      <w:r>
        <w:rPr>
          <w:rFonts w:ascii="Arial" w:eastAsia="Arial" w:hAnsi="Arial" w:cs="Arial"/>
        </w:rPr>
        <w:lastRenderedPageBreak/>
        <w:t>exposed to the application. For the scenario here, we don’t see any need to inform the application that QoS has happ</w:t>
      </w:r>
      <w:r>
        <w:rPr>
          <w:rFonts w:ascii="Arial" w:eastAsia="Arial" w:hAnsi="Arial" w:cs="Arial"/>
        </w:rPr>
        <w:t>ened over the JavaScript API. These are good questions that need more discussion.</w:t>
      </w:r>
    </w:p>
    <w:p w14:paraId="68E410F4" w14:textId="77777777" w:rsidR="006A6794" w:rsidRDefault="004C03D4">
      <w:pPr>
        <w:numPr>
          <w:ilvl w:val="0"/>
          <w:numId w:val="5"/>
        </w:numPr>
        <w:rPr>
          <w:rFonts w:ascii="Arial" w:eastAsia="Arial" w:hAnsi="Arial" w:cs="Arial"/>
        </w:rPr>
      </w:pPr>
      <w:r>
        <w:rPr>
          <w:rFonts w:ascii="Arial" w:eastAsia="Arial" w:hAnsi="Arial" w:cs="Arial"/>
        </w:rPr>
        <w:t>Srinivas: I still have doubts about codec support in the STUN itself. Why do we want that in STUN when you have that information in the signaling server?</w:t>
      </w:r>
    </w:p>
    <w:p w14:paraId="68E410F5" w14:textId="77777777" w:rsidR="006A6794" w:rsidRDefault="004C03D4">
      <w:pPr>
        <w:numPr>
          <w:ilvl w:val="0"/>
          <w:numId w:val="5"/>
        </w:numPr>
        <w:rPr>
          <w:rFonts w:ascii="Arial" w:eastAsia="Arial" w:hAnsi="Arial" w:cs="Arial"/>
        </w:rPr>
      </w:pPr>
      <w:r>
        <w:rPr>
          <w:rFonts w:ascii="Arial" w:eastAsia="Arial" w:hAnsi="Arial" w:cs="Arial"/>
        </w:rPr>
        <w:t>Imed: I have to admi</w:t>
      </w:r>
      <w:r>
        <w:rPr>
          <w:rFonts w:ascii="Arial" w:eastAsia="Arial" w:hAnsi="Arial" w:cs="Arial"/>
        </w:rPr>
        <w:t>t I have to check with SA2 experts about how IMS works. You still need to know what is the configuration about that codec, like how to change rates. We can leave it out for now. The MNO would have a recommended codec and could exchange that with the UE, wh</w:t>
      </w:r>
      <w:r>
        <w:rPr>
          <w:rFonts w:ascii="Arial" w:eastAsia="Arial" w:hAnsi="Arial" w:cs="Arial"/>
        </w:rPr>
        <w:t>ich could help adaptation and such. I can remove the codec and include some call flows and update the STUN procedures.</w:t>
      </w:r>
    </w:p>
    <w:p w14:paraId="68E410F6" w14:textId="77777777" w:rsidR="006A6794" w:rsidRDefault="004C03D4">
      <w:pPr>
        <w:numPr>
          <w:ilvl w:val="0"/>
          <w:numId w:val="5"/>
        </w:numPr>
        <w:rPr>
          <w:rFonts w:ascii="Arial" w:eastAsia="Arial" w:hAnsi="Arial" w:cs="Arial"/>
        </w:rPr>
      </w:pPr>
      <w:r>
        <w:rPr>
          <w:rFonts w:ascii="Arial" w:eastAsia="Arial" w:hAnsi="Arial" w:cs="Arial"/>
        </w:rPr>
        <w:t>Shuai: Can you describe what options we have if the STUN server doesn’t have those additions?</w:t>
      </w:r>
    </w:p>
    <w:p w14:paraId="68E410F7" w14:textId="77777777" w:rsidR="006A6794" w:rsidRDefault="004C03D4">
      <w:pPr>
        <w:rPr>
          <w:rFonts w:ascii="Arial" w:eastAsia="Arial" w:hAnsi="Arial" w:cs="Arial"/>
        </w:rPr>
      </w:pPr>
      <w:r>
        <w:rPr>
          <w:rFonts w:ascii="Arial" w:eastAsia="Arial" w:hAnsi="Arial" w:cs="Arial"/>
        </w:rPr>
        <w:t>Decision: Revised into 772.</w:t>
      </w:r>
    </w:p>
    <w:p w14:paraId="68E410F8" w14:textId="77777777" w:rsidR="006A6794" w:rsidRDefault="006A6794">
      <w:pPr>
        <w:rPr>
          <w:rFonts w:ascii="Arial" w:eastAsia="Arial" w:hAnsi="Arial" w:cs="Arial"/>
        </w:rPr>
      </w:pPr>
    </w:p>
    <w:p w14:paraId="68E410F9" w14:textId="77777777" w:rsidR="006A6794" w:rsidRDefault="006A6794">
      <w:pPr>
        <w:rPr>
          <w:rFonts w:ascii="Arial" w:eastAsia="Arial" w:hAnsi="Arial" w:cs="Arial"/>
        </w:rPr>
      </w:pPr>
    </w:p>
    <w:tbl>
      <w:tblPr>
        <w:tblStyle w:val="a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0FD"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0FA" w14:textId="77777777" w:rsidR="006A6794" w:rsidRDefault="004C03D4">
            <w:pPr>
              <w:widowControl w:val="0"/>
              <w:spacing w:line="276" w:lineRule="auto"/>
              <w:rPr>
                <w:rFonts w:ascii="Arial" w:eastAsia="Arial" w:hAnsi="Arial" w:cs="Arial"/>
              </w:rPr>
            </w:pPr>
            <w:hyperlink r:id="rId95">
              <w:r>
                <w:rPr>
                  <w:rFonts w:ascii="Arial" w:eastAsia="Arial" w:hAnsi="Arial" w:cs="Arial"/>
                  <w:b/>
                  <w:color w:val="1155CC"/>
                  <w:sz w:val="16"/>
                  <w:szCs w:val="16"/>
                  <w:u w:val="single"/>
                </w:rPr>
                <w:t>S4-220772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FB" w14:textId="77777777" w:rsidR="006A6794" w:rsidRDefault="004C03D4">
            <w:pPr>
              <w:widowControl w:val="0"/>
              <w:spacing w:line="276" w:lineRule="auto"/>
              <w:rPr>
                <w:rFonts w:ascii="Arial" w:eastAsia="Arial" w:hAnsi="Arial" w:cs="Arial"/>
              </w:rPr>
            </w:pPr>
            <w:r>
              <w:rPr>
                <w:rFonts w:ascii="Arial" w:eastAsia="Arial" w:hAnsi="Arial" w:cs="Arial"/>
                <w:sz w:val="16"/>
                <w:szCs w:val="16"/>
              </w:rPr>
              <w:t>5G-RTC STUN functionality</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0FC" w14:textId="77777777" w:rsidR="006A6794" w:rsidRDefault="004C03D4">
            <w:pPr>
              <w:widowControl w:val="0"/>
              <w:spacing w:line="276" w:lineRule="auto"/>
              <w:rPr>
                <w:rFonts w:ascii="Arial" w:eastAsia="Arial" w:hAnsi="Arial" w:cs="Arial"/>
              </w:rPr>
            </w:pPr>
            <w:r>
              <w:rPr>
                <w:rFonts w:ascii="Arial" w:eastAsia="Arial" w:hAnsi="Arial" w:cs="Arial"/>
                <w:sz w:val="16"/>
                <w:szCs w:val="16"/>
              </w:rPr>
              <w:t>Qualcomm Technologies Ireland</w:t>
            </w:r>
          </w:p>
        </w:tc>
      </w:tr>
    </w:tbl>
    <w:p w14:paraId="68E410FE" w14:textId="77777777" w:rsidR="006A6794" w:rsidRDefault="006A6794">
      <w:pPr>
        <w:rPr>
          <w:rFonts w:ascii="Arial" w:eastAsia="Arial" w:hAnsi="Arial" w:cs="Arial"/>
        </w:rPr>
      </w:pPr>
    </w:p>
    <w:p w14:paraId="68E410FF" w14:textId="77777777" w:rsidR="006A6794" w:rsidRDefault="004C03D4">
      <w:pPr>
        <w:rPr>
          <w:rFonts w:ascii="Arial" w:eastAsia="Arial" w:hAnsi="Arial" w:cs="Arial"/>
        </w:rPr>
      </w:pPr>
      <w:r>
        <w:rPr>
          <w:rFonts w:ascii="Arial" w:eastAsia="Arial" w:hAnsi="Arial" w:cs="Arial"/>
        </w:rPr>
        <w:t>Presenter: Imed Bouazizi, Qualcomm</w:t>
      </w:r>
    </w:p>
    <w:p w14:paraId="68E41100" w14:textId="77777777" w:rsidR="006A6794" w:rsidRDefault="004C03D4">
      <w:pPr>
        <w:rPr>
          <w:rFonts w:ascii="Arial" w:eastAsia="Arial" w:hAnsi="Arial" w:cs="Arial"/>
        </w:rPr>
      </w:pPr>
      <w:r>
        <w:rPr>
          <w:rFonts w:ascii="Arial" w:eastAsia="Arial" w:hAnsi="Arial" w:cs="Arial"/>
        </w:rPr>
        <w:t>Discussion:</w:t>
      </w:r>
    </w:p>
    <w:p w14:paraId="68E41101" w14:textId="77777777" w:rsidR="006A6794" w:rsidRDefault="004C03D4">
      <w:pPr>
        <w:numPr>
          <w:ilvl w:val="0"/>
          <w:numId w:val="5"/>
        </w:numPr>
        <w:rPr>
          <w:rFonts w:ascii="Arial" w:eastAsia="Arial" w:hAnsi="Arial" w:cs="Arial"/>
        </w:rPr>
      </w:pPr>
      <w:r>
        <w:rPr>
          <w:rFonts w:ascii="Arial" w:eastAsia="Arial" w:hAnsi="Arial" w:cs="Arial"/>
        </w:rPr>
        <w:t>Igor: I have a comment on the call flow. Are all these entities part of the architecture or do we have to discuss it in 5G_AREA first</w:t>
      </w:r>
      <w:r>
        <w:rPr>
          <w:rFonts w:ascii="Arial" w:eastAsia="Arial" w:hAnsi="Arial" w:cs="Arial"/>
        </w:rPr>
        <w:t>?</w:t>
      </w:r>
    </w:p>
    <w:p w14:paraId="68E41102" w14:textId="77777777" w:rsidR="006A6794" w:rsidRDefault="004C03D4">
      <w:pPr>
        <w:numPr>
          <w:ilvl w:val="0"/>
          <w:numId w:val="5"/>
        </w:numPr>
        <w:rPr>
          <w:rFonts w:ascii="Arial" w:eastAsia="Arial" w:hAnsi="Arial" w:cs="Arial"/>
        </w:rPr>
      </w:pPr>
      <w:r>
        <w:rPr>
          <w:rFonts w:ascii="Arial" w:eastAsia="Arial" w:hAnsi="Arial" w:cs="Arial"/>
        </w:rPr>
        <w:t>Imed: The configuration and provisioning AFs are not part of WebRTC today. We can simplify this to remove any nodes now that still need confirmation from 5G_AREA.</w:t>
      </w:r>
    </w:p>
    <w:p w14:paraId="68E41103" w14:textId="77777777" w:rsidR="006A6794" w:rsidRDefault="004C03D4">
      <w:pPr>
        <w:numPr>
          <w:ilvl w:val="0"/>
          <w:numId w:val="5"/>
        </w:numPr>
        <w:rPr>
          <w:rFonts w:ascii="Arial" w:eastAsia="Arial" w:hAnsi="Arial" w:cs="Arial"/>
        </w:rPr>
      </w:pPr>
      <w:r>
        <w:rPr>
          <w:rFonts w:ascii="Arial" w:eastAsia="Arial" w:hAnsi="Arial" w:cs="Arial"/>
        </w:rPr>
        <w:t>Huan-yu: We had a comment last week to add a call flow in 2.2 and to complete section 2.4 with a flow. Imed agreed to that but don’t see it here.</w:t>
      </w:r>
    </w:p>
    <w:p w14:paraId="68E41104" w14:textId="77777777" w:rsidR="006A6794" w:rsidRDefault="004C03D4">
      <w:pPr>
        <w:numPr>
          <w:ilvl w:val="0"/>
          <w:numId w:val="5"/>
        </w:numPr>
        <w:rPr>
          <w:rFonts w:ascii="Arial" w:eastAsia="Arial" w:hAnsi="Arial" w:cs="Arial"/>
        </w:rPr>
      </w:pPr>
      <w:r>
        <w:rPr>
          <w:rFonts w:ascii="Arial" w:eastAsia="Arial" w:hAnsi="Arial" w:cs="Arial"/>
        </w:rPr>
        <w:t>Imed: The communication to PCF is step 7 and is part of the call flow in 2.2.</w:t>
      </w:r>
    </w:p>
    <w:p w14:paraId="68E41105" w14:textId="77777777" w:rsidR="006A6794" w:rsidRDefault="004C03D4">
      <w:pPr>
        <w:numPr>
          <w:ilvl w:val="0"/>
          <w:numId w:val="5"/>
        </w:numPr>
        <w:rPr>
          <w:rFonts w:ascii="Arial" w:eastAsia="Arial" w:hAnsi="Arial" w:cs="Arial"/>
        </w:rPr>
      </w:pPr>
      <w:r>
        <w:rPr>
          <w:rFonts w:ascii="Arial" w:eastAsia="Arial" w:hAnsi="Arial" w:cs="Arial"/>
        </w:rPr>
        <w:t>Naotaka: On the call flow, how m</w:t>
      </w:r>
      <w:r>
        <w:rPr>
          <w:rFonts w:ascii="Arial" w:eastAsia="Arial" w:hAnsi="Arial" w:cs="Arial"/>
        </w:rPr>
        <w:t>uch can we draw in iRTCW and how much will be part of 5G_AREA?</w:t>
      </w:r>
    </w:p>
    <w:p w14:paraId="68E41106" w14:textId="77777777" w:rsidR="006A6794" w:rsidRDefault="004C03D4">
      <w:pPr>
        <w:numPr>
          <w:ilvl w:val="0"/>
          <w:numId w:val="5"/>
        </w:numPr>
        <w:rPr>
          <w:rFonts w:ascii="Arial" w:eastAsia="Arial" w:hAnsi="Arial" w:cs="Arial"/>
        </w:rPr>
      </w:pPr>
      <w:r>
        <w:rPr>
          <w:rFonts w:ascii="Arial" w:eastAsia="Arial" w:hAnsi="Arial" w:cs="Arial"/>
        </w:rPr>
        <w:t xml:space="preserve">Imed: Configuration and provisioning are definitely not specific to WebRTC and should be part of 5G_AREA. I can make it more abstract. I’m concerned that the start of 5G_AREA is lagging and we </w:t>
      </w:r>
      <w:r>
        <w:rPr>
          <w:rFonts w:ascii="Arial" w:eastAsia="Arial" w:hAnsi="Arial" w:cs="Arial"/>
        </w:rPr>
        <w:t>need stage 2 agreed to be able to describe stage 3.</w:t>
      </w:r>
    </w:p>
    <w:p w14:paraId="68E41107" w14:textId="77777777" w:rsidR="006A6794" w:rsidRDefault="004C03D4">
      <w:pPr>
        <w:numPr>
          <w:ilvl w:val="0"/>
          <w:numId w:val="5"/>
        </w:numPr>
        <w:rPr>
          <w:rFonts w:ascii="Arial" w:eastAsia="Arial" w:hAnsi="Arial" w:cs="Arial"/>
        </w:rPr>
      </w:pPr>
      <w:r>
        <w:rPr>
          <w:rFonts w:ascii="Arial" w:eastAsia="Arial" w:hAnsi="Arial" w:cs="Arial"/>
        </w:rPr>
        <w:t>Naotaka: On STUN, is it simply NAT traversal or is it more generic?</w:t>
      </w:r>
    </w:p>
    <w:p w14:paraId="68E41108" w14:textId="77777777" w:rsidR="006A6794" w:rsidRDefault="004C03D4">
      <w:pPr>
        <w:numPr>
          <w:ilvl w:val="0"/>
          <w:numId w:val="5"/>
        </w:numPr>
        <w:rPr>
          <w:rFonts w:ascii="Arial" w:eastAsia="Arial" w:hAnsi="Arial" w:cs="Arial"/>
        </w:rPr>
      </w:pPr>
      <w:r>
        <w:rPr>
          <w:rFonts w:ascii="Arial" w:eastAsia="Arial" w:hAnsi="Arial" w:cs="Arial"/>
        </w:rPr>
        <w:t>Imed: Agree.</w:t>
      </w:r>
    </w:p>
    <w:p w14:paraId="68E41109" w14:textId="77777777" w:rsidR="006A6794" w:rsidRDefault="004C03D4">
      <w:pPr>
        <w:numPr>
          <w:ilvl w:val="0"/>
          <w:numId w:val="5"/>
        </w:numPr>
        <w:rPr>
          <w:rFonts w:ascii="Arial" w:eastAsia="Arial" w:hAnsi="Arial" w:cs="Arial"/>
        </w:rPr>
      </w:pPr>
      <w:r>
        <w:rPr>
          <w:rFonts w:ascii="Arial" w:eastAsia="Arial" w:hAnsi="Arial" w:cs="Arial"/>
        </w:rPr>
        <w:t>Naotaka: Is 5G_AREA applicable to iBACS?</w:t>
      </w:r>
    </w:p>
    <w:p w14:paraId="68E4110A" w14:textId="77777777" w:rsidR="006A6794" w:rsidRDefault="004C03D4">
      <w:pPr>
        <w:numPr>
          <w:ilvl w:val="0"/>
          <w:numId w:val="5"/>
        </w:numPr>
        <w:rPr>
          <w:rFonts w:ascii="Arial" w:eastAsia="Arial" w:hAnsi="Arial" w:cs="Arial"/>
        </w:rPr>
      </w:pPr>
      <w:r>
        <w:rPr>
          <w:rFonts w:ascii="Arial" w:eastAsia="Arial" w:hAnsi="Arial" w:cs="Arial"/>
        </w:rPr>
        <w:t>Imed: Good question.</w:t>
      </w:r>
    </w:p>
    <w:p w14:paraId="68E4110B" w14:textId="77777777" w:rsidR="006A6794" w:rsidRDefault="004C03D4">
      <w:pPr>
        <w:numPr>
          <w:ilvl w:val="0"/>
          <w:numId w:val="5"/>
        </w:numPr>
        <w:rPr>
          <w:rFonts w:ascii="Arial" w:eastAsia="Arial" w:hAnsi="Arial" w:cs="Arial"/>
        </w:rPr>
      </w:pPr>
      <w:r>
        <w:rPr>
          <w:rFonts w:ascii="Arial" w:eastAsia="Arial" w:hAnsi="Arial" w:cs="Arial"/>
        </w:rPr>
        <w:t>Stephane: I sent some questions by email. Would the 5QI and p</w:t>
      </w:r>
      <w:r>
        <w:rPr>
          <w:rFonts w:ascii="Arial" w:eastAsia="Arial" w:hAnsi="Arial" w:cs="Arial"/>
        </w:rPr>
        <w:t>olicy control import most of the characteristics from MTSI?</w:t>
      </w:r>
    </w:p>
    <w:p w14:paraId="68E4110C" w14:textId="77777777" w:rsidR="006A6794" w:rsidRDefault="004C03D4">
      <w:pPr>
        <w:numPr>
          <w:ilvl w:val="0"/>
          <w:numId w:val="5"/>
        </w:numPr>
        <w:rPr>
          <w:rFonts w:ascii="Arial" w:eastAsia="Arial" w:hAnsi="Arial" w:cs="Arial"/>
        </w:rPr>
      </w:pPr>
      <w:r>
        <w:rPr>
          <w:rFonts w:ascii="Arial" w:eastAsia="Arial" w:hAnsi="Arial" w:cs="Arial"/>
        </w:rPr>
        <w:t>Imed: I’ll reply to that just after this. There’s the IMS way to do QoS where P-CSCF talks to the PCF, or as here where an AF contacts the PCF. That will not just be the 5QI but the bitrates, pack</w:t>
      </w:r>
      <w:r>
        <w:rPr>
          <w:rFonts w:ascii="Arial" w:eastAsia="Arial" w:hAnsi="Arial" w:cs="Arial"/>
        </w:rPr>
        <w:t>et loss, etc.</w:t>
      </w:r>
    </w:p>
    <w:p w14:paraId="68E4110D" w14:textId="77777777" w:rsidR="006A6794" w:rsidRDefault="004C03D4">
      <w:pPr>
        <w:numPr>
          <w:ilvl w:val="0"/>
          <w:numId w:val="5"/>
        </w:numPr>
        <w:rPr>
          <w:rFonts w:ascii="Arial" w:eastAsia="Arial" w:hAnsi="Arial" w:cs="Arial"/>
        </w:rPr>
      </w:pPr>
      <w:r>
        <w:rPr>
          <w:rFonts w:ascii="Arial" w:eastAsia="Arial" w:hAnsi="Arial" w:cs="Arial"/>
        </w:rPr>
        <w:t>Stephane: At some point, will CT groups be involved in this?</w:t>
      </w:r>
    </w:p>
    <w:p w14:paraId="68E4110E" w14:textId="77777777" w:rsidR="006A6794" w:rsidRDefault="004C03D4">
      <w:pPr>
        <w:numPr>
          <w:ilvl w:val="0"/>
          <w:numId w:val="5"/>
        </w:numPr>
        <w:rPr>
          <w:rFonts w:ascii="Arial" w:eastAsia="Arial" w:hAnsi="Arial" w:cs="Arial"/>
        </w:rPr>
      </w:pPr>
      <w:r>
        <w:rPr>
          <w:rFonts w:ascii="Arial" w:eastAsia="Arial" w:hAnsi="Arial" w:cs="Arial"/>
        </w:rPr>
        <w:t>Imed: I don’t think we need to change anything there. That is already defined.</w:t>
      </w:r>
    </w:p>
    <w:p w14:paraId="68E4110F" w14:textId="77777777" w:rsidR="006A6794" w:rsidRDefault="004C03D4">
      <w:pPr>
        <w:numPr>
          <w:ilvl w:val="0"/>
          <w:numId w:val="5"/>
        </w:numPr>
        <w:rPr>
          <w:rFonts w:ascii="Arial" w:eastAsia="Arial" w:hAnsi="Arial" w:cs="Arial"/>
        </w:rPr>
      </w:pPr>
      <w:r>
        <w:rPr>
          <w:rFonts w:ascii="Arial" w:eastAsia="Arial" w:hAnsi="Arial" w:cs="Arial"/>
        </w:rPr>
        <w:t>Stephane: Please include some references.</w:t>
      </w:r>
    </w:p>
    <w:p w14:paraId="68E41110" w14:textId="77777777" w:rsidR="006A6794" w:rsidRDefault="004C03D4">
      <w:pPr>
        <w:numPr>
          <w:ilvl w:val="0"/>
          <w:numId w:val="5"/>
        </w:numPr>
        <w:rPr>
          <w:rFonts w:ascii="Arial" w:eastAsia="Arial" w:hAnsi="Arial" w:cs="Arial"/>
        </w:rPr>
      </w:pPr>
      <w:r>
        <w:rPr>
          <w:rFonts w:ascii="Arial" w:eastAsia="Arial" w:hAnsi="Arial" w:cs="Arial"/>
        </w:rPr>
        <w:t>Imed: I’d like to hear from the iRTCW Rapporteur how to hand</w:t>
      </w:r>
      <w:r>
        <w:rPr>
          <w:rFonts w:ascii="Arial" w:eastAsia="Arial" w:hAnsi="Arial" w:cs="Arial"/>
        </w:rPr>
        <w:t>le PD text.</w:t>
      </w:r>
    </w:p>
    <w:p w14:paraId="68E41111" w14:textId="77777777" w:rsidR="006A6794" w:rsidRDefault="004C03D4">
      <w:pPr>
        <w:numPr>
          <w:ilvl w:val="0"/>
          <w:numId w:val="5"/>
        </w:numPr>
        <w:rPr>
          <w:rFonts w:ascii="Arial" w:eastAsia="Arial" w:hAnsi="Arial" w:cs="Arial"/>
        </w:rPr>
      </w:pPr>
      <w:r>
        <w:rPr>
          <w:rFonts w:ascii="Arial" w:eastAsia="Arial" w:hAnsi="Arial" w:cs="Arial"/>
        </w:rPr>
        <w:t>Kyunghun: We need some level of maturity also in the PD text.</w:t>
      </w:r>
    </w:p>
    <w:p w14:paraId="68E41112" w14:textId="77777777" w:rsidR="006A6794" w:rsidRDefault="004C03D4">
      <w:pPr>
        <w:rPr>
          <w:rFonts w:ascii="Arial" w:eastAsia="Arial" w:hAnsi="Arial" w:cs="Arial"/>
        </w:rPr>
      </w:pPr>
      <w:r>
        <w:rPr>
          <w:rFonts w:ascii="Arial" w:eastAsia="Arial" w:hAnsi="Arial" w:cs="Arial"/>
        </w:rPr>
        <w:t>Decision: Noted.</w:t>
      </w:r>
    </w:p>
    <w:p w14:paraId="68E41113" w14:textId="77777777" w:rsidR="006A6794" w:rsidRDefault="006A6794">
      <w:pPr>
        <w:rPr>
          <w:rFonts w:ascii="Arial" w:eastAsia="Arial" w:hAnsi="Arial" w:cs="Arial"/>
        </w:rPr>
      </w:pPr>
    </w:p>
    <w:tbl>
      <w:tblPr>
        <w:tblStyle w:val="a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1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14"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96">
              <w:r>
                <w:rPr>
                  <w:rFonts w:ascii="Arial" w:eastAsia="Arial" w:hAnsi="Arial" w:cs="Arial"/>
                  <w:b/>
                  <w:color w:val="0000FF"/>
                  <w:sz w:val="16"/>
                  <w:szCs w:val="16"/>
                  <w:u w:val="single"/>
                </w:rPr>
                <w:t>S4-220654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15"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Discussion on the usage of 5GMS for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16"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Intel Sweden AB</w:t>
            </w:r>
          </w:p>
        </w:tc>
      </w:tr>
    </w:tbl>
    <w:p w14:paraId="68E41118" w14:textId="77777777" w:rsidR="006A6794" w:rsidRDefault="006A6794">
      <w:pPr>
        <w:rPr>
          <w:rFonts w:ascii="Arial" w:eastAsia="Arial" w:hAnsi="Arial" w:cs="Arial"/>
        </w:rPr>
      </w:pPr>
    </w:p>
    <w:p w14:paraId="68E41119" w14:textId="77777777" w:rsidR="006A6794" w:rsidRDefault="006A6794">
      <w:pPr>
        <w:rPr>
          <w:rFonts w:ascii="Arial" w:eastAsia="Arial" w:hAnsi="Arial" w:cs="Arial"/>
        </w:rPr>
      </w:pPr>
    </w:p>
    <w:tbl>
      <w:tblPr>
        <w:tblStyle w:val="aff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7"/>
        <w:gridCol w:w="3124"/>
        <w:gridCol w:w="3116"/>
      </w:tblGrid>
      <w:tr w:rsidR="006A6794" w14:paraId="68E4111D" w14:textId="77777777">
        <w:trPr>
          <w:trHeight w:val="630"/>
        </w:trPr>
        <w:tc>
          <w:tcPr>
            <w:tcW w:w="3116" w:type="dxa"/>
            <w:tcBorders>
              <w:top w:val="nil"/>
              <w:left w:val="nil"/>
              <w:bottom w:val="nil"/>
              <w:right w:val="nil"/>
            </w:tcBorders>
            <w:tcMar>
              <w:top w:w="80" w:type="dxa"/>
              <w:left w:w="80" w:type="dxa"/>
              <w:bottom w:w="80" w:type="dxa"/>
              <w:right w:w="80" w:type="dxa"/>
            </w:tcMar>
          </w:tcPr>
          <w:p w14:paraId="68E4111A" w14:textId="77777777" w:rsidR="006A6794" w:rsidRDefault="004C03D4">
            <w:pPr>
              <w:rPr>
                <w:rFonts w:ascii="Montserrat" w:eastAsia="Montserrat" w:hAnsi="Montserrat" w:cs="Montserrat"/>
                <w:color w:val="378ACC"/>
                <w:sz w:val="21"/>
                <w:szCs w:val="21"/>
              </w:rPr>
            </w:pPr>
            <w:hyperlink r:id="rId97">
              <w:r>
                <w:rPr>
                  <w:rFonts w:ascii="Montserrat" w:eastAsia="Montserrat" w:hAnsi="Montserrat" w:cs="Montserrat"/>
                  <w:color w:val="378ACC"/>
                  <w:sz w:val="21"/>
                  <w:szCs w:val="21"/>
                </w:rPr>
                <w:t>Re: [10.5, S4-220654, Block A, 13-May, 06:00 CEST] Discussion on the usage of 5GMS for iRTCW</w:t>
              </w:r>
            </w:hyperlink>
          </w:p>
        </w:tc>
        <w:tc>
          <w:tcPr>
            <w:tcW w:w="3124" w:type="dxa"/>
            <w:tcBorders>
              <w:top w:val="nil"/>
              <w:left w:val="nil"/>
              <w:bottom w:val="nil"/>
              <w:right w:val="nil"/>
            </w:tcBorders>
            <w:tcMar>
              <w:top w:w="80" w:type="dxa"/>
              <w:left w:w="80" w:type="dxa"/>
              <w:bottom w:w="80" w:type="dxa"/>
              <w:right w:w="80" w:type="dxa"/>
            </w:tcMar>
          </w:tcPr>
          <w:p w14:paraId="68E4111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panqi (E) &lt;panqi8@HUAWEI.COM&gt;</w:t>
            </w:r>
          </w:p>
        </w:tc>
        <w:tc>
          <w:tcPr>
            <w:tcW w:w="3116" w:type="dxa"/>
            <w:tcBorders>
              <w:top w:val="nil"/>
              <w:left w:val="nil"/>
              <w:bottom w:val="nil"/>
              <w:right w:val="nil"/>
            </w:tcBorders>
            <w:tcMar>
              <w:top w:w="80" w:type="dxa"/>
              <w:left w:w="80" w:type="dxa"/>
              <w:bottom w:w="80" w:type="dxa"/>
              <w:right w:w="80" w:type="dxa"/>
            </w:tcMar>
          </w:tcPr>
          <w:p w14:paraId="68E4111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10:23:08 +0000</w:t>
            </w:r>
          </w:p>
        </w:tc>
      </w:tr>
      <w:tr w:rsidR="006A6794" w14:paraId="68E41121"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11E" w14:textId="77777777" w:rsidR="006A6794" w:rsidRDefault="004C03D4">
            <w:pPr>
              <w:rPr>
                <w:rFonts w:ascii="Montserrat" w:eastAsia="Montserrat" w:hAnsi="Montserrat" w:cs="Montserrat"/>
                <w:color w:val="378ACC"/>
                <w:sz w:val="21"/>
                <w:szCs w:val="21"/>
              </w:rPr>
            </w:pPr>
            <w:hyperlink r:id="rId98">
              <w:r>
                <w:rPr>
                  <w:rFonts w:ascii="Montserrat" w:eastAsia="Montserrat" w:hAnsi="Montserrat" w:cs="Montserrat"/>
                  <w:color w:val="378ACC"/>
                  <w:sz w:val="21"/>
                  <w:szCs w:val="21"/>
                </w:rPr>
                <w:t>Re: [10.5, S4-22065</w:t>
              </w:r>
              <w:r>
                <w:rPr>
                  <w:rFonts w:ascii="Montserrat" w:eastAsia="Montserrat" w:hAnsi="Montserrat" w:cs="Montserrat"/>
                  <w:color w:val="378ACC"/>
                  <w:sz w:val="21"/>
                  <w:szCs w:val="21"/>
                </w:rPr>
                <w:t>4, Block A, 13-May, 06:00 CEST] Discussion on the usage of 5GMS for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11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2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16:28:21 +0000</w:t>
            </w:r>
          </w:p>
        </w:tc>
      </w:tr>
      <w:tr w:rsidR="006A6794" w14:paraId="68E41125" w14:textId="77777777">
        <w:trPr>
          <w:trHeight w:val="630"/>
        </w:trPr>
        <w:tc>
          <w:tcPr>
            <w:tcW w:w="3116" w:type="dxa"/>
            <w:tcBorders>
              <w:top w:val="nil"/>
              <w:left w:val="nil"/>
              <w:bottom w:val="nil"/>
              <w:right w:val="nil"/>
            </w:tcBorders>
            <w:tcMar>
              <w:top w:w="80" w:type="dxa"/>
              <w:left w:w="80" w:type="dxa"/>
              <w:bottom w:w="80" w:type="dxa"/>
              <w:right w:w="80" w:type="dxa"/>
            </w:tcMar>
          </w:tcPr>
          <w:p w14:paraId="68E41122" w14:textId="77777777" w:rsidR="006A6794" w:rsidRDefault="004C03D4">
            <w:pPr>
              <w:rPr>
                <w:rFonts w:ascii="Montserrat" w:eastAsia="Montserrat" w:hAnsi="Montserrat" w:cs="Montserrat"/>
                <w:color w:val="378ACC"/>
                <w:sz w:val="21"/>
                <w:szCs w:val="21"/>
              </w:rPr>
            </w:pPr>
            <w:hyperlink r:id="rId99">
              <w:r>
                <w:rPr>
                  <w:rFonts w:ascii="Montserrat" w:eastAsia="Montserrat" w:hAnsi="Montserrat" w:cs="Montserrat"/>
                  <w:color w:val="378ACC"/>
                  <w:sz w:val="21"/>
                  <w:szCs w:val="21"/>
                </w:rPr>
                <w:t>Re: [10.5, S4-220654, Block A, 13-May, 06:00 CEST] Discussion on the usage of 5GMS for</w:t>
              </w:r>
              <w:r>
                <w:rPr>
                  <w:rFonts w:ascii="Montserrat" w:eastAsia="Montserrat" w:hAnsi="Montserrat" w:cs="Montserrat"/>
                  <w:color w:val="378ACC"/>
                  <w:sz w:val="21"/>
                  <w:szCs w:val="21"/>
                </w:rPr>
                <w:t xml:space="preserve"> iRTCW</w:t>
              </w:r>
            </w:hyperlink>
          </w:p>
        </w:tc>
        <w:tc>
          <w:tcPr>
            <w:tcW w:w="3124" w:type="dxa"/>
            <w:tcBorders>
              <w:top w:val="nil"/>
              <w:left w:val="nil"/>
              <w:bottom w:val="nil"/>
              <w:right w:val="nil"/>
            </w:tcBorders>
            <w:tcMar>
              <w:top w:w="80" w:type="dxa"/>
              <w:left w:w="80" w:type="dxa"/>
              <w:bottom w:w="80" w:type="dxa"/>
              <w:right w:w="80" w:type="dxa"/>
            </w:tcMar>
          </w:tcPr>
          <w:p w14:paraId="68E4112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16" w:type="dxa"/>
            <w:tcBorders>
              <w:top w:val="nil"/>
              <w:left w:val="nil"/>
              <w:bottom w:val="nil"/>
              <w:right w:val="nil"/>
            </w:tcBorders>
            <w:tcMar>
              <w:top w:w="80" w:type="dxa"/>
              <w:left w:w="80" w:type="dxa"/>
              <w:bottom w:w="80" w:type="dxa"/>
              <w:right w:w="80" w:type="dxa"/>
            </w:tcMar>
          </w:tcPr>
          <w:p w14:paraId="68E4112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19:47:37 +0000</w:t>
            </w:r>
          </w:p>
        </w:tc>
      </w:tr>
      <w:tr w:rsidR="006A6794" w14:paraId="68E41129"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126" w14:textId="77777777" w:rsidR="006A6794" w:rsidRDefault="004C03D4">
            <w:pPr>
              <w:rPr>
                <w:rFonts w:ascii="Montserrat" w:eastAsia="Montserrat" w:hAnsi="Montserrat" w:cs="Montserrat"/>
                <w:color w:val="378ACC"/>
                <w:sz w:val="21"/>
                <w:szCs w:val="21"/>
              </w:rPr>
            </w:pPr>
            <w:hyperlink r:id="rId100">
              <w:r>
                <w:rPr>
                  <w:rFonts w:ascii="Montserrat" w:eastAsia="Montserrat" w:hAnsi="Montserrat" w:cs="Montserrat"/>
                  <w:color w:val="378ACC"/>
                  <w:sz w:val="21"/>
                  <w:szCs w:val="21"/>
                </w:rPr>
                <w:t>Re: [10.5, S4-220654, Block A, 13-May, 06:00 CEST] Discussion on the usage of 5GMS for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12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2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12 May 2022 19:49:25 +0000</w:t>
            </w:r>
          </w:p>
        </w:tc>
      </w:tr>
      <w:tr w:rsidR="006A6794" w14:paraId="68E4112D" w14:textId="77777777">
        <w:trPr>
          <w:trHeight w:val="630"/>
        </w:trPr>
        <w:tc>
          <w:tcPr>
            <w:tcW w:w="3116" w:type="dxa"/>
            <w:tcBorders>
              <w:top w:val="nil"/>
              <w:left w:val="nil"/>
              <w:bottom w:val="nil"/>
              <w:right w:val="nil"/>
            </w:tcBorders>
            <w:tcMar>
              <w:top w:w="80" w:type="dxa"/>
              <w:left w:w="80" w:type="dxa"/>
              <w:bottom w:w="80" w:type="dxa"/>
              <w:right w:w="80" w:type="dxa"/>
            </w:tcMar>
          </w:tcPr>
          <w:p w14:paraId="68E4112A" w14:textId="77777777" w:rsidR="006A6794" w:rsidRDefault="004C03D4">
            <w:pPr>
              <w:rPr>
                <w:rFonts w:ascii="Montserrat" w:eastAsia="Montserrat" w:hAnsi="Montserrat" w:cs="Montserrat"/>
                <w:color w:val="378ACC"/>
                <w:sz w:val="21"/>
                <w:szCs w:val="21"/>
              </w:rPr>
            </w:pPr>
            <w:hyperlink r:id="rId101">
              <w:r>
                <w:rPr>
                  <w:rFonts w:ascii="Montserrat" w:eastAsia="Montserrat" w:hAnsi="Montserrat" w:cs="Montserrat"/>
                  <w:color w:val="378ACC"/>
                  <w:sz w:val="21"/>
                  <w:szCs w:val="21"/>
                </w:rPr>
                <w:t>Re: [10.5, S4-220654, Block A, 13-May, 06:00 CEST] Discussion on the usage of 5GMS for iRTCW</w:t>
              </w:r>
            </w:hyperlink>
          </w:p>
        </w:tc>
        <w:tc>
          <w:tcPr>
            <w:tcW w:w="3124" w:type="dxa"/>
            <w:tcBorders>
              <w:top w:val="nil"/>
              <w:left w:val="nil"/>
              <w:bottom w:val="nil"/>
              <w:right w:val="nil"/>
            </w:tcBorders>
            <w:tcMar>
              <w:top w:w="80" w:type="dxa"/>
              <w:left w:w="80" w:type="dxa"/>
              <w:bottom w:w="80" w:type="dxa"/>
              <w:right w:w="80" w:type="dxa"/>
            </w:tcMar>
          </w:tcPr>
          <w:p w14:paraId="68E4112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12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00:55:10 +0000</w:t>
            </w:r>
          </w:p>
        </w:tc>
      </w:tr>
      <w:tr w:rsidR="006A6794" w14:paraId="68E41131"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12E" w14:textId="77777777" w:rsidR="006A6794" w:rsidRDefault="004C03D4">
            <w:pPr>
              <w:rPr>
                <w:rFonts w:ascii="Montserrat" w:eastAsia="Montserrat" w:hAnsi="Montserrat" w:cs="Montserrat"/>
                <w:color w:val="378ACC"/>
                <w:sz w:val="21"/>
                <w:szCs w:val="21"/>
              </w:rPr>
            </w:pPr>
            <w:hyperlink r:id="rId102">
              <w:r>
                <w:rPr>
                  <w:rFonts w:ascii="Montserrat" w:eastAsia="Montserrat" w:hAnsi="Montserrat" w:cs="Montserrat"/>
                  <w:color w:val="378ACC"/>
                  <w:sz w:val="21"/>
                  <w:szCs w:val="21"/>
                </w:rPr>
                <w:t>Re: [10.</w:t>
              </w:r>
              <w:r>
                <w:rPr>
                  <w:rFonts w:ascii="Montserrat" w:eastAsia="Montserrat" w:hAnsi="Montserrat" w:cs="Montserrat"/>
                  <w:color w:val="378ACC"/>
                  <w:sz w:val="21"/>
                  <w:szCs w:val="21"/>
                </w:rPr>
                <w:t>5, S4-220654, Block A, 13-May, 06:00 CEST] Discussion on the usage of 5GMS for iRTCW</w:t>
              </w:r>
            </w:hyperlink>
          </w:p>
        </w:tc>
        <w:tc>
          <w:tcPr>
            <w:tcW w:w="3124" w:type="dxa"/>
            <w:tcBorders>
              <w:top w:val="nil"/>
              <w:left w:val="nil"/>
              <w:bottom w:val="nil"/>
              <w:right w:val="nil"/>
            </w:tcBorders>
            <w:shd w:val="clear" w:color="auto" w:fill="FFFFFF"/>
            <w:tcMar>
              <w:top w:w="80" w:type="dxa"/>
              <w:left w:w="80" w:type="dxa"/>
              <w:bottom w:w="80" w:type="dxa"/>
              <w:right w:w="80" w:type="dxa"/>
            </w:tcMar>
          </w:tcPr>
          <w:p w14:paraId="68E4112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Hakju Ryan Lee &lt;hakju00.lee@SAMSUNG.COM&gt;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3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Fri, 13 May 2022 13:00:23 +0900</w:t>
            </w:r>
          </w:p>
        </w:tc>
      </w:tr>
    </w:tbl>
    <w:p w14:paraId="68E41132" w14:textId="77777777" w:rsidR="006A6794" w:rsidRDefault="006A6794">
      <w:pPr>
        <w:rPr>
          <w:rFonts w:ascii="Arial" w:eastAsia="Arial" w:hAnsi="Arial" w:cs="Arial"/>
        </w:rPr>
      </w:pPr>
    </w:p>
    <w:p w14:paraId="68E41133" w14:textId="77777777" w:rsidR="006A6794" w:rsidRDefault="004C03D4">
      <w:pPr>
        <w:rPr>
          <w:rFonts w:ascii="Arial" w:eastAsia="Arial" w:hAnsi="Arial" w:cs="Arial"/>
        </w:rPr>
      </w:pPr>
      <w:r>
        <w:rPr>
          <w:rFonts w:ascii="Arial" w:eastAsia="Arial" w:hAnsi="Arial" w:cs="Arial"/>
        </w:rPr>
        <w:t>Presenter: Shuai Zhao, Intel</w:t>
      </w:r>
    </w:p>
    <w:p w14:paraId="68E41134" w14:textId="77777777" w:rsidR="006A6794" w:rsidRDefault="004C03D4">
      <w:pPr>
        <w:rPr>
          <w:rFonts w:ascii="Arial" w:eastAsia="Arial" w:hAnsi="Arial" w:cs="Arial"/>
        </w:rPr>
      </w:pPr>
      <w:r>
        <w:rPr>
          <w:rFonts w:ascii="Arial" w:eastAsia="Arial" w:hAnsi="Arial" w:cs="Arial"/>
        </w:rPr>
        <w:t>Discussion:</w:t>
      </w:r>
    </w:p>
    <w:p w14:paraId="68E41135" w14:textId="77777777" w:rsidR="006A6794" w:rsidRDefault="004C03D4">
      <w:pPr>
        <w:numPr>
          <w:ilvl w:val="0"/>
          <w:numId w:val="5"/>
        </w:numPr>
        <w:rPr>
          <w:rFonts w:ascii="Arial" w:eastAsia="Arial" w:hAnsi="Arial" w:cs="Arial"/>
        </w:rPr>
      </w:pPr>
      <w:r>
        <w:rPr>
          <w:rFonts w:ascii="Arial" w:eastAsia="Arial" w:hAnsi="Arial" w:cs="Arial"/>
        </w:rPr>
        <w:t>Iraj: I think the only difference between Qualcomm and you is the naming? Is the concept the same?</w:t>
      </w:r>
    </w:p>
    <w:p w14:paraId="68E41136" w14:textId="77777777" w:rsidR="006A6794" w:rsidRDefault="004C03D4">
      <w:pPr>
        <w:numPr>
          <w:ilvl w:val="0"/>
          <w:numId w:val="5"/>
        </w:numPr>
        <w:rPr>
          <w:rFonts w:ascii="Arial" w:eastAsia="Arial" w:hAnsi="Arial" w:cs="Arial"/>
        </w:rPr>
      </w:pPr>
      <w:r>
        <w:rPr>
          <w:rFonts w:ascii="Arial" w:eastAsia="Arial" w:hAnsi="Arial" w:cs="Arial"/>
        </w:rPr>
        <w:t>Shuai: Not entirely, for Qualcomm it is a</w:t>
      </w:r>
      <w:r>
        <w:rPr>
          <w:rFonts w:ascii="Arial" w:eastAsia="Arial" w:hAnsi="Arial" w:cs="Arial"/>
        </w:rPr>
        <w:t>ll AF, but we also need an AS for multi-party cases.</w:t>
      </w:r>
    </w:p>
    <w:p w14:paraId="68E41137" w14:textId="77777777" w:rsidR="006A6794" w:rsidRDefault="004C03D4">
      <w:pPr>
        <w:numPr>
          <w:ilvl w:val="0"/>
          <w:numId w:val="5"/>
        </w:numPr>
        <w:rPr>
          <w:rFonts w:ascii="Arial" w:eastAsia="Arial" w:hAnsi="Arial" w:cs="Arial"/>
        </w:rPr>
      </w:pPr>
      <w:r>
        <w:rPr>
          <w:rFonts w:ascii="Arial" w:eastAsia="Arial" w:hAnsi="Arial" w:cs="Arial"/>
        </w:rPr>
        <w:t>Iraj: In 5GMS, not every interface can support everything. We could have RTC-5 and N5, for example. We need not put everything under a single interface name.</w:t>
      </w:r>
    </w:p>
    <w:p w14:paraId="68E41138" w14:textId="77777777" w:rsidR="006A6794" w:rsidRDefault="004C03D4">
      <w:pPr>
        <w:numPr>
          <w:ilvl w:val="0"/>
          <w:numId w:val="5"/>
        </w:numPr>
        <w:rPr>
          <w:rFonts w:ascii="Arial" w:eastAsia="Arial" w:hAnsi="Arial" w:cs="Arial"/>
        </w:rPr>
      </w:pPr>
      <w:r>
        <w:rPr>
          <w:rFonts w:ascii="Arial" w:eastAsia="Arial" w:hAnsi="Arial" w:cs="Arial"/>
        </w:rPr>
        <w:t>Shuai: We need to decide if we want to separa</w:t>
      </w:r>
      <w:r>
        <w:rPr>
          <w:rFonts w:ascii="Arial" w:eastAsia="Arial" w:hAnsi="Arial" w:cs="Arial"/>
        </w:rPr>
        <w:t>te the interfaces or not, if it is similar to 5GMS or a new thing. It seems like the architecture is not there yet. I’d like to leave this in the PD and we can continue to converge.</w:t>
      </w:r>
    </w:p>
    <w:p w14:paraId="68E41139" w14:textId="77777777" w:rsidR="006A6794" w:rsidRDefault="004C03D4">
      <w:pPr>
        <w:numPr>
          <w:ilvl w:val="0"/>
          <w:numId w:val="5"/>
        </w:numPr>
        <w:rPr>
          <w:rFonts w:ascii="Arial" w:eastAsia="Arial" w:hAnsi="Arial" w:cs="Arial"/>
        </w:rPr>
      </w:pPr>
      <w:r>
        <w:rPr>
          <w:rFonts w:ascii="Arial" w:eastAsia="Arial" w:hAnsi="Arial" w:cs="Arial"/>
        </w:rPr>
        <w:t>Kyunghun: We can decide what to put in the PD in an informal call. We have</w:t>
      </w:r>
      <w:r>
        <w:rPr>
          <w:rFonts w:ascii="Arial" w:eastAsia="Arial" w:hAnsi="Arial" w:cs="Arial"/>
        </w:rPr>
        <w:t xml:space="preserve"> other similar input.</w:t>
      </w:r>
    </w:p>
    <w:p w14:paraId="68E4113A" w14:textId="77777777" w:rsidR="006A6794" w:rsidRDefault="004C03D4">
      <w:pPr>
        <w:numPr>
          <w:ilvl w:val="0"/>
          <w:numId w:val="5"/>
        </w:numPr>
        <w:rPr>
          <w:rFonts w:ascii="Arial" w:eastAsia="Arial" w:hAnsi="Arial" w:cs="Arial"/>
        </w:rPr>
      </w:pPr>
      <w:r>
        <w:rPr>
          <w:rFonts w:ascii="Arial" w:eastAsia="Arial" w:hAnsi="Arial" w:cs="Arial"/>
        </w:rPr>
        <w:t>Imed: I think it is good to make use of both AS’es and AF’s. I don’t want to steal work from 5G_AREA.</w:t>
      </w:r>
    </w:p>
    <w:p w14:paraId="68E4113B" w14:textId="77777777" w:rsidR="006A6794" w:rsidRDefault="004C03D4">
      <w:pPr>
        <w:numPr>
          <w:ilvl w:val="0"/>
          <w:numId w:val="5"/>
        </w:numPr>
        <w:rPr>
          <w:rFonts w:ascii="Arial" w:eastAsia="Arial" w:hAnsi="Arial" w:cs="Arial"/>
        </w:rPr>
      </w:pPr>
      <w:r>
        <w:rPr>
          <w:rFonts w:ascii="Arial" w:eastAsia="Arial" w:hAnsi="Arial" w:cs="Arial"/>
        </w:rPr>
        <w:t>Iraj: I support that, but also to have an offline discussion here.</w:t>
      </w:r>
    </w:p>
    <w:p w14:paraId="68E4113C" w14:textId="77777777" w:rsidR="006A6794" w:rsidRDefault="004C03D4">
      <w:pPr>
        <w:numPr>
          <w:ilvl w:val="0"/>
          <w:numId w:val="5"/>
        </w:numPr>
        <w:rPr>
          <w:rFonts w:ascii="Arial" w:eastAsia="Arial" w:hAnsi="Arial" w:cs="Arial"/>
        </w:rPr>
      </w:pPr>
      <w:r>
        <w:rPr>
          <w:rFonts w:ascii="Arial" w:eastAsia="Arial" w:hAnsi="Arial" w:cs="Arial"/>
        </w:rPr>
        <w:t>Ryan: I don’t have a strong preference but agree to put the archi</w:t>
      </w:r>
      <w:r>
        <w:rPr>
          <w:rFonts w:ascii="Arial" w:eastAsia="Arial" w:hAnsi="Arial" w:cs="Arial"/>
        </w:rPr>
        <w:t>tecture discussion in 5G_AREA.</w:t>
      </w:r>
    </w:p>
    <w:p w14:paraId="68E4113D" w14:textId="77777777" w:rsidR="006A6794" w:rsidRDefault="004C03D4">
      <w:pPr>
        <w:numPr>
          <w:ilvl w:val="0"/>
          <w:numId w:val="5"/>
        </w:numPr>
        <w:rPr>
          <w:rFonts w:ascii="Arial" w:eastAsia="Arial" w:hAnsi="Arial" w:cs="Arial"/>
        </w:rPr>
      </w:pPr>
      <w:r>
        <w:rPr>
          <w:rFonts w:ascii="Arial" w:eastAsia="Arial" w:hAnsi="Arial" w:cs="Arial"/>
        </w:rPr>
        <w:t>Nik: We can note a principle agreement here. We have to wait for the 5G_AREA work item description and we can continue architecture discussions there.</w:t>
      </w:r>
    </w:p>
    <w:p w14:paraId="68E4113E" w14:textId="77777777" w:rsidR="006A6794" w:rsidRDefault="004C03D4">
      <w:pPr>
        <w:rPr>
          <w:rFonts w:ascii="Arial" w:eastAsia="Arial" w:hAnsi="Arial" w:cs="Arial"/>
        </w:rPr>
      </w:pPr>
      <w:r>
        <w:rPr>
          <w:rFonts w:ascii="Arial" w:eastAsia="Arial" w:hAnsi="Arial" w:cs="Arial"/>
        </w:rPr>
        <w:t>Decision: Noted.</w:t>
      </w:r>
    </w:p>
    <w:p w14:paraId="68E4113F" w14:textId="77777777" w:rsidR="006A6794" w:rsidRDefault="006A6794">
      <w:pPr>
        <w:rPr>
          <w:rFonts w:ascii="Arial" w:eastAsia="Arial" w:hAnsi="Arial" w:cs="Arial"/>
        </w:rPr>
      </w:pPr>
    </w:p>
    <w:p w14:paraId="68E41140" w14:textId="77777777" w:rsidR="006A6794" w:rsidRDefault="004C03D4">
      <w:pPr>
        <w:rPr>
          <w:rFonts w:ascii="Arial" w:eastAsia="Arial" w:hAnsi="Arial" w:cs="Arial"/>
        </w:rPr>
      </w:pPr>
      <w:r>
        <w:rPr>
          <w:rFonts w:ascii="Arial" w:eastAsia="Arial" w:hAnsi="Arial" w:cs="Arial"/>
          <w:b/>
          <w:color w:val="9900FF"/>
        </w:rPr>
        <w:lastRenderedPageBreak/>
        <w:t>May 16</w:t>
      </w:r>
    </w:p>
    <w:p w14:paraId="68E41141" w14:textId="77777777" w:rsidR="006A6794" w:rsidRDefault="006A6794">
      <w:pPr>
        <w:rPr>
          <w:rFonts w:ascii="Arial" w:eastAsia="Arial" w:hAnsi="Arial" w:cs="Arial"/>
        </w:rPr>
      </w:pPr>
    </w:p>
    <w:p w14:paraId="68E41142" w14:textId="77777777" w:rsidR="006A6794" w:rsidRDefault="004C03D4">
      <w:pPr>
        <w:pStyle w:val="Heading2"/>
      </w:pPr>
      <w:bookmarkStart w:id="1" w:name="_2x6wyfb5moel" w:colFirst="0" w:colLast="0"/>
      <w:bookmarkEnd w:id="1"/>
      <w:r>
        <w:t xml:space="preserve">10.6 </w:t>
      </w:r>
      <w:r>
        <w:t>FS_eiRTCW (Feasibility Study on the enhancements for immersive Real-time Communication for WebRTC)</w:t>
      </w:r>
    </w:p>
    <w:p w14:paraId="68E41143" w14:textId="77777777" w:rsidR="006A6794" w:rsidRDefault="006A6794"/>
    <w:p w14:paraId="68E41144" w14:textId="77777777" w:rsidR="006A6794" w:rsidRDefault="004C03D4">
      <w:r>
        <w:rPr>
          <w:rFonts w:ascii="Arial" w:eastAsia="Arial" w:hAnsi="Arial" w:cs="Arial"/>
          <w:b/>
          <w:color w:val="9900FF"/>
        </w:rPr>
        <w:t>May 17</w:t>
      </w:r>
    </w:p>
    <w:p w14:paraId="68E41145" w14:textId="77777777" w:rsidR="006A6794" w:rsidRDefault="006A6794"/>
    <w:tbl>
      <w:tblPr>
        <w:tblStyle w:val="a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49"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46" w14:textId="77777777" w:rsidR="006A6794" w:rsidRDefault="004C03D4">
            <w:pPr>
              <w:widowControl w:val="0"/>
              <w:pBdr>
                <w:top w:val="nil"/>
                <w:left w:val="nil"/>
                <w:bottom w:val="nil"/>
                <w:right w:val="nil"/>
                <w:between w:val="nil"/>
              </w:pBdr>
              <w:spacing w:line="276" w:lineRule="auto"/>
            </w:pPr>
            <w:hyperlink r:id="rId103">
              <w:r>
                <w:rPr>
                  <w:rFonts w:ascii="Arial" w:eastAsia="Arial" w:hAnsi="Arial" w:cs="Arial"/>
                  <w:b/>
                  <w:color w:val="0000FF"/>
                  <w:sz w:val="16"/>
                  <w:szCs w:val="16"/>
                  <w:u w:val="single"/>
                </w:rPr>
                <w:t>S4-220583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47"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Timeplan for FS_ieRTCW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48"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68E4114A" w14:textId="77777777" w:rsidR="006A6794" w:rsidRDefault="006A6794"/>
    <w:tbl>
      <w:tblPr>
        <w:tblStyle w:val="aff5"/>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14E" w14:textId="77777777">
        <w:trPr>
          <w:trHeight w:val="630"/>
        </w:trPr>
        <w:tc>
          <w:tcPr>
            <w:tcW w:w="3116" w:type="dxa"/>
            <w:tcBorders>
              <w:top w:val="nil"/>
              <w:left w:val="nil"/>
              <w:bottom w:val="nil"/>
              <w:right w:val="nil"/>
            </w:tcBorders>
            <w:tcMar>
              <w:top w:w="80" w:type="dxa"/>
              <w:left w:w="80" w:type="dxa"/>
              <w:bottom w:w="80" w:type="dxa"/>
              <w:right w:w="80" w:type="dxa"/>
            </w:tcMar>
          </w:tcPr>
          <w:p w14:paraId="68E4114B" w14:textId="77777777" w:rsidR="006A6794" w:rsidRDefault="004C03D4">
            <w:pPr>
              <w:rPr>
                <w:rFonts w:ascii="Montserrat" w:eastAsia="Montserrat" w:hAnsi="Montserrat" w:cs="Montserrat"/>
                <w:color w:val="378ACC"/>
                <w:sz w:val="21"/>
                <w:szCs w:val="21"/>
                <w:u w:val="single"/>
              </w:rPr>
            </w:pPr>
            <w:hyperlink r:id="rId104">
              <w:r>
                <w:rPr>
                  <w:rFonts w:ascii="Montserrat" w:eastAsia="Montserrat" w:hAnsi="Montserrat" w:cs="Montserrat"/>
                  <w:color w:val="378ACC"/>
                  <w:sz w:val="21"/>
                  <w:szCs w:val="21"/>
                  <w:u w:val="single"/>
                </w:rPr>
                <w:t>Re: [10.6, S4-220583, Block B, 17-May, 06:00 CEST] Timeplan for FS_ieRTCW</w:t>
              </w:r>
            </w:hyperlink>
          </w:p>
        </w:tc>
        <w:tc>
          <w:tcPr>
            <w:tcW w:w="3125" w:type="dxa"/>
            <w:tcBorders>
              <w:top w:val="nil"/>
              <w:left w:val="nil"/>
              <w:bottom w:val="nil"/>
              <w:right w:val="nil"/>
            </w:tcBorders>
            <w:tcMar>
              <w:top w:w="80" w:type="dxa"/>
              <w:left w:w="80" w:type="dxa"/>
              <w:bottom w:w="80" w:type="dxa"/>
              <w:right w:w="80" w:type="dxa"/>
            </w:tcMar>
          </w:tcPr>
          <w:p w14:paraId="68E4114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Naotaka Morita &lt;naotaka.morita@NTT-AT.CO.JP&gt;</w:t>
            </w:r>
          </w:p>
        </w:tc>
        <w:tc>
          <w:tcPr>
            <w:tcW w:w="3116" w:type="dxa"/>
            <w:tcBorders>
              <w:top w:val="nil"/>
              <w:left w:val="nil"/>
              <w:bottom w:val="nil"/>
              <w:right w:val="nil"/>
            </w:tcBorders>
            <w:tcMar>
              <w:top w:w="80" w:type="dxa"/>
              <w:left w:w="80" w:type="dxa"/>
              <w:bottom w:w="80" w:type="dxa"/>
              <w:right w:w="80" w:type="dxa"/>
            </w:tcMar>
          </w:tcPr>
          <w:p w14:paraId="68E4114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08:15:20 +0100</w:t>
            </w:r>
          </w:p>
        </w:tc>
      </w:tr>
    </w:tbl>
    <w:p w14:paraId="68E4114F" w14:textId="77777777" w:rsidR="006A6794" w:rsidRDefault="006A6794">
      <w:pPr>
        <w:rPr>
          <w:rFonts w:ascii="Arial" w:eastAsia="Arial" w:hAnsi="Arial" w:cs="Arial"/>
        </w:rPr>
      </w:pPr>
    </w:p>
    <w:p w14:paraId="68E41150" w14:textId="77777777" w:rsidR="006A6794" w:rsidRDefault="004C03D4">
      <w:pPr>
        <w:rPr>
          <w:rFonts w:ascii="Arial" w:eastAsia="Arial" w:hAnsi="Arial" w:cs="Arial"/>
        </w:rPr>
      </w:pPr>
      <w:r>
        <w:rPr>
          <w:rFonts w:ascii="Arial" w:eastAsia="Arial" w:hAnsi="Arial" w:cs="Arial"/>
        </w:rPr>
        <w:t>Presenter: Naotaka Morita, NTT</w:t>
      </w:r>
    </w:p>
    <w:p w14:paraId="68E41151" w14:textId="77777777" w:rsidR="006A6794" w:rsidRDefault="004C03D4">
      <w:pPr>
        <w:rPr>
          <w:rFonts w:ascii="Arial" w:eastAsia="Arial" w:hAnsi="Arial" w:cs="Arial"/>
        </w:rPr>
      </w:pPr>
      <w:r>
        <w:rPr>
          <w:rFonts w:ascii="Arial" w:eastAsia="Arial" w:hAnsi="Arial" w:cs="Arial"/>
        </w:rPr>
        <w:t>Discussion:</w:t>
      </w:r>
    </w:p>
    <w:p w14:paraId="68E41152" w14:textId="77777777" w:rsidR="006A6794" w:rsidRDefault="004C03D4">
      <w:pPr>
        <w:numPr>
          <w:ilvl w:val="0"/>
          <w:numId w:val="5"/>
        </w:numPr>
        <w:rPr>
          <w:rFonts w:ascii="Arial" w:eastAsia="Arial" w:hAnsi="Arial" w:cs="Arial"/>
        </w:rPr>
      </w:pPr>
      <w:r>
        <w:rPr>
          <w:rFonts w:ascii="Arial" w:eastAsia="Arial" w:hAnsi="Arial" w:cs="Arial"/>
        </w:rPr>
        <w:t>Naotaka: The LS to SA2 may not need to be sent from any of the telcos until SA4#120.</w:t>
      </w:r>
    </w:p>
    <w:p w14:paraId="68E41153" w14:textId="77777777" w:rsidR="006A6794" w:rsidRDefault="004C03D4">
      <w:pPr>
        <w:numPr>
          <w:ilvl w:val="0"/>
          <w:numId w:val="5"/>
        </w:numPr>
        <w:rPr>
          <w:rFonts w:ascii="Arial" w:eastAsia="Arial" w:hAnsi="Arial" w:cs="Arial"/>
        </w:rPr>
      </w:pPr>
      <w:r>
        <w:rPr>
          <w:rFonts w:ascii="Arial" w:eastAsia="Arial" w:hAnsi="Arial" w:cs="Arial"/>
        </w:rPr>
        <w:t>Nik: I find no need to decide on sending an LS or any urgency. We can decide at SA4#120.</w:t>
      </w:r>
    </w:p>
    <w:p w14:paraId="68E41154" w14:textId="77777777" w:rsidR="006A6794" w:rsidRDefault="004C03D4">
      <w:pPr>
        <w:rPr>
          <w:rFonts w:ascii="Arial" w:eastAsia="Arial" w:hAnsi="Arial" w:cs="Arial"/>
        </w:rPr>
      </w:pPr>
      <w:r>
        <w:rPr>
          <w:rFonts w:ascii="Arial" w:eastAsia="Arial" w:hAnsi="Arial" w:cs="Arial"/>
        </w:rPr>
        <w:t>Decision: revised into 775</w:t>
      </w:r>
    </w:p>
    <w:p w14:paraId="68E41155" w14:textId="77777777" w:rsidR="006A6794" w:rsidRDefault="006A6794">
      <w:pPr>
        <w:rPr>
          <w:rFonts w:ascii="Arial" w:eastAsia="Arial" w:hAnsi="Arial" w:cs="Arial"/>
        </w:rPr>
      </w:pPr>
    </w:p>
    <w:p w14:paraId="68E41156" w14:textId="77777777" w:rsidR="006A6794" w:rsidRDefault="006A6794">
      <w:pPr>
        <w:rPr>
          <w:rFonts w:ascii="Arial" w:eastAsia="Arial" w:hAnsi="Arial" w:cs="Arial"/>
        </w:rPr>
      </w:pPr>
    </w:p>
    <w:tbl>
      <w:tblPr>
        <w:tblStyle w:val="a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0"/>
        <w:gridCol w:w="4993"/>
        <w:gridCol w:w="2984"/>
      </w:tblGrid>
      <w:tr w:rsidR="006A6794" w14:paraId="68E4115A" w14:textId="77777777">
        <w:trPr>
          <w:trHeight w:val="285"/>
        </w:trPr>
        <w:tc>
          <w:tcPr>
            <w:tcW w:w="138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8E41157" w14:textId="77777777" w:rsidR="006A6794" w:rsidRDefault="004C03D4">
            <w:pPr>
              <w:widowControl w:val="0"/>
              <w:pBdr>
                <w:top w:val="nil"/>
                <w:left w:val="nil"/>
                <w:bottom w:val="nil"/>
                <w:right w:val="nil"/>
                <w:between w:val="nil"/>
              </w:pBdr>
              <w:spacing w:line="276" w:lineRule="auto"/>
              <w:rPr>
                <w:rFonts w:ascii="Arial" w:eastAsia="Arial" w:hAnsi="Arial" w:cs="Arial"/>
              </w:rPr>
            </w:pPr>
            <w:hyperlink r:id="rId105">
              <w:r>
                <w:rPr>
                  <w:rFonts w:ascii="Arial" w:eastAsia="Arial" w:hAnsi="Arial" w:cs="Arial"/>
                  <w:b/>
                  <w:color w:val="0000FF"/>
                  <w:sz w:val="16"/>
                  <w:szCs w:val="16"/>
                  <w:u w:val="single"/>
                </w:rPr>
                <w:t>S4-220775</w:t>
              </w:r>
            </w:hyperlink>
          </w:p>
        </w:tc>
        <w:tc>
          <w:tcPr>
            <w:tcW w:w="4992"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158"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Timeplan for F</w:t>
            </w:r>
            <w:r>
              <w:rPr>
                <w:rFonts w:ascii="Arial" w:eastAsia="Arial" w:hAnsi="Arial" w:cs="Arial"/>
                <w:sz w:val="16"/>
                <w:szCs w:val="16"/>
              </w:rPr>
              <w:t>S_ieRTCW</w:t>
            </w:r>
          </w:p>
        </w:tc>
        <w:tc>
          <w:tcPr>
            <w:tcW w:w="298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159" w14:textId="77777777" w:rsidR="006A6794" w:rsidRDefault="004C03D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NTT corporation</w:t>
            </w:r>
          </w:p>
        </w:tc>
      </w:tr>
    </w:tbl>
    <w:p w14:paraId="68E4115B" w14:textId="77777777" w:rsidR="006A6794" w:rsidRDefault="006A6794">
      <w:pPr>
        <w:rPr>
          <w:rFonts w:ascii="Arial" w:eastAsia="Arial" w:hAnsi="Arial" w:cs="Arial"/>
        </w:rPr>
      </w:pPr>
    </w:p>
    <w:p w14:paraId="68E4115C" w14:textId="77777777" w:rsidR="006A6794" w:rsidRDefault="004C03D4">
      <w:pPr>
        <w:rPr>
          <w:rFonts w:ascii="Arial" w:eastAsia="Arial" w:hAnsi="Arial" w:cs="Arial"/>
        </w:rPr>
      </w:pPr>
      <w:r>
        <w:rPr>
          <w:rFonts w:ascii="Arial" w:eastAsia="Arial" w:hAnsi="Arial" w:cs="Arial"/>
        </w:rPr>
        <w:t>Decision: Agreed without presentation</w:t>
      </w:r>
    </w:p>
    <w:p w14:paraId="68E4115D" w14:textId="77777777" w:rsidR="006A6794" w:rsidRDefault="006A6794"/>
    <w:p w14:paraId="68E4115E" w14:textId="77777777" w:rsidR="006A6794" w:rsidRDefault="006A6794"/>
    <w:tbl>
      <w:tblPr>
        <w:tblStyle w:val="a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62"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5F" w14:textId="77777777" w:rsidR="006A6794" w:rsidRDefault="004C03D4">
            <w:pPr>
              <w:widowControl w:val="0"/>
              <w:spacing w:line="276" w:lineRule="auto"/>
            </w:pPr>
            <w:hyperlink r:id="rId106">
              <w:r>
                <w:rPr>
                  <w:rFonts w:ascii="Arial" w:eastAsia="Arial" w:hAnsi="Arial" w:cs="Arial"/>
                  <w:b/>
                  <w:color w:val="0000FF"/>
                  <w:sz w:val="16"/>
                  <w:szCs w:val="16"/>
                  <w:u w:val="single"/>
                </w:rPr>
                <w:t>S4-220584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60" w14:textId="77777777" w:rsidR="006A6794" w:rsidRDefault="004C03D4">
            <w:pPr>
              <w:widowControl w:val="0"/>
              <w:spacing w:line="276" w:lineRule="auto"/>
            </w:pPr>
            <w:r>
              <w:rPr>
                <w:rFonts w:ascii="Arial" w:eastAsia="Arial" w:hAnsi="Arial" w:cs="Arial"/>
                <w:sz w:val="16"/>
                <w:szCs w:val="16"/>
              </w:rPr>
              <w:t>Correction for FS_eiRTCW Permanent Document</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61" w14:textId="77777777" w:rsidR="006A6794" w:rsidRDefault="004C03D4">
            <w:pPr>
              <w:widowControl w:val="0"/>
              <w:spacing w:line="276" w:lineRule="auto"/>
            </w:pPr>
            <w:r>
              <w:rPr>
                <w:rFonts w:ascii="Arial" w:eastAsia="Arial" w:hAnsi="Arial" w:cs="Arial"/>
                <w:sz w:val="16"/>
                <w:szCs w:val="16"/>
              </w:rPr>
              <w:t>NTT corporation</w:t>
            </w:r>
          </w:p>
        </w:tc>
      </w:tr>
    </w:tbl>
    <w:p w14:paraId="68E41163" w14:textId="77777777" w:rsidR="006A6794" w:rsidRDefault="006A6794"/>
    <w:p w14:paraId="68E41164" w14:textId="77777777" w:rsidR="006A6794" w:rsidRDefault="006A6794"/>
    <w:tbl>
      <w:tblPr>
        <w:tblStyle w:val="aff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4678"/>
        <w:gridCol w:w="4679"/>
      </w:tblGrid>
      <w:tr w:rsidR="006A6794" w14:paraId="68E41167" w14:textId="77777777">
        <w:trPr>
          <w:trHeight w:val="630"/>
        </w:trPr>
        <w:tc>
          <w:tcPr>
            <w:tcW w:w="4678" w:type="dxa"/>
            <w:tcBorders>
              <w:top w:val="nil"/>
              <w:left w:val="nil"/>
              <w:bottom w:val="nil"/>
              <w:right w:val="nil"/>
            </w:tcBorders>
            <w:shd w:val="clear" w:color="auto" w:fill="FFFFFF"/>
            <w:tcMar>
              <w:top w:w="80" w:type="dxa"/>
              <w:left w:w="80" w:type="dxa"/>
              <w:bottom w:w="80" w:type="dxa"/>
              <w:right w:w="80" w:type="dxa"/>
            </w:tcMar>
          </w:tcPr>
          <w:p w14:paraId="68E41165" w14:textId="77777777" w:rsidR="006A6794" w:rsidRDefault="004C03D4">
            <w:pPr>
              <w:rPr>
                <w:rFonts w:ascii="Montserrat" w:eastAsia="Montserrat" w:hAnsi="Montserrat" w:cs="Montserrat"/>
                <w:color w:val="378ACC"/>
                <w:sz w:val="21"/>
                <w:szCs w:val="21"/>
              </w:rPr>
            </w:pPr>
            <w:hyperlink r:id="rId107">
              <w:r>
                <w:rPr>
                  <w:rFonts w:ascii="Montserrat" w:eastAsia="Montserrat" w:hAnsi="Montserrat" w:cs="Montserrat"/>
                  <w:color w:val="378ACC"/>
                  <w:sz w:val="21"/>
                  <w:szCs w:val="21"/>
                </w:rPr>
                <w:t>Re: [10.6, S4-220584, Block B, 17-May, 06:00 CEST] Correction for FS_eiRTCW Permanent Document</w:t>
              </w:r>
            </w:hyperlink>
          </w:p>
        </w:tc>
        <w:tc>
          <w:tcPr>
            <w:tcW w:w="4678" w:type="dxa"/>
            <w:tcBorders>
              <w:top w:val="nil"/>
              <w:left w:val="nil"/>
              <w:bottom w:val="nil"/>
              <w:right w:val="nil"/>
            </w:tcBorders>
            <w:shd w:val="clear" w:color="auto" w:fill="FFFFFF"/>
            <w:tcMar>
              <w:top w:w="80" w:type="dxa"/>
              <w:left w:w="80" w:type="dxa"/>
              <w:bottom w:w="80" w:type="dxa"/>
              <w:right w:w="80" w:type="dxa"/>
            </w:tcMar>
          </w:tcPr>
          <w:p w14:paraId="68E4116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r>
    </w:tbl>
    <w:p w14:paraId="68E41168" w14:textId="77777777" w:rsidR="006A6794" w:rsidRDefault="006A6794"/>
    <w:p w14:paraId="68E41169" w14:textId="77777777" w:rsidR="006A6794" w:rsidRDefault="004C03D4">
      <w:pPr>
        <w:rPr>
          <w:rFonts w:ascii="Arial" w:eastAsia="Arial" w:hAnsi="Arial" w:cs="Arial"/>
        </w:rPr>
      </w:pPr>
      <w:r>
        <w:rPr>
          <w:rFonts w:ascii="Arial" w:eastAsia="Arial" w:hAnsi="Arial" w:cs="Arial"/>
        </w:rPr>
        <w:t>Presenter: Naotaka Morita, NTT</w:t>
      </w:r>
    </w:p>
    <w:p w14:paraId="68E4116A" w14:textId="77777777" w:rsidR="006A6794" w:rsidRDefault="004C03D4">
      <w:pPr>
        <w:rPr>
          <w:rFonts w:ascii="Arial" w:eastAsia="Arial" w:hAnsi="Arial" w:cs="Arial"/>
        </w:rPr>
      </w:pPr>
      <w:r>
        <w:rPr>
          <w:rFonts w:ascii="Arial" w:eastAsia="Arial" w:hAnsi="Arial" w:cs="Arial"/>
        </w:rPr>
        <w:t>Discussion:</w:t>
      </w:r>
    </w:p>
    <w:p w14:paraId="68E4116B" w14:textId="77777777" w:rsidR="006A6794" w:rsidRDefault="004C03D4">
      <w:pPr>
        <w:numPr>
          <w:ilvl w:val="0"/>
          <w:numId w:val="5"/>
        </w:numPr>
        <w:rPr>
          <w:rFonts w:ascii="Arial" w:eastAsia="Arial" w:hAnsi="Arial" w:cs="Arial"/>
        </w:rPr>
      </w:pPr>
      <w:r>
        <w:rPr>
          <w:rFonts w:ascii="Arial" w:eastAsia="Arial" w:hAnsi="Arial" w:cs="Arial"/>
        </w:rPr>
        <w:t>Shuai: What is “non-browser based”?</w:t>
      </w:r>
    </w:p>
    <w:p w14:paraId="68E4116C" w14:textId="77777777" w:rsidR="006A6794" w:rsidRDefault="004C03D4">
      <w:pPr>
        <w:numPr>
          <w:ilvl w:val="0"/>
          <w:numId w:val="5"/>
        </w:numPr>
        <w:rPr>
          <w:rFonts w:ascii="Arial" w:eastAsia="Arial" w:hAnsi="Arial" w:cs="Arial"/>
        </w:rPr>
      </w:pPr>
      <w:r>
        <w:rPr>
          <w:rFonts w:ascii="Arial" w:eastAsia="Arial" w:hAnsi="Arial" w:cs="Arial"/>
        </w:rPr>
        <w:t>Naotaka: Not browser. A stand-alone application.</w:t>
      </w:r>
    </w:p>
    <w:p w14:paraId="68E4116D" w14:textId="77777777" w:rsidR="006A6794" w:rsidRDefault="004C03D4">
      <w:pPr>
        <w:numPr>
          <w:ilvl w:val="0"/>
          <w:numId w:val="5"/>
        </w:numPr>
        <w:rPr>
          <w:rFonts w:ascii="Arial" w:eastAsia="Arial" w:hAnsi="Arial" w:cs="Arial"/>
        </w:rPr>
      </w:pPr>
      <w:r>
        <w:rPr>
          <w:rFonts w:ascii="Arial" w:eastAsia="Arial" w:hAnsi="Arial" w:cs="Arial"/>
        </w:rPr>
        <w:t>Shuai: So you definitely mean not websocket?</w:t>
      </w:r>
    </w:p>
    <w:p w14:paraId="68E4116E" w14:textId="77777777" w:rsidR="006A6794" w:rsidRDefault="004C03D4">
      <w:pPr>
        <w:numPr>
          <w:ilvl w:val="0"/>
          <w:numId w:val="5"/>
        </w:numPr>
        <w:rPr>
          <w:rFonts w:ascii="Arial" w:eastAsia="Arial" w:hAnsi="Arial" w:cs="Arial"/>
        </w:rPr>
      </w:pPr>
      <w:r>
        <w:rPr>
          <w:rFonts w:ascii="Arial" w:eastAsia="Arial" w:hAnsi="Arial" w:cs="Arial"/>
        </w:rPr>
        <w:t>Toru: A non-browser can also use websocket but is not JavaScript-based.</w:t>
      </w:r>
    </w:p>
    <w:p w14:paraId="68E4116F" w14:textId="77777777" w:rsidR="006A6794" w:rsidRDefault="004C03D4">
      <w:pPr>
        <w:numPr>
          <w:ilvl w:val="0"/>
          <w:numId w:val="5"/>
        </w:numPr>
        <w:rPr>
          <w:rFonts w:ascii="Arial" w:eastAsia="Arial" w:hAnsi="Arial" w:cs="Arial"/>
        </w:rPr>
      </w:pPr>
      <w:r>
        <w:rPr>
          <w:rFonts w:ascii="Arial" w:eastAsia="Arial" w:hAnsi="Arial" w:cs="Arial"/>
        </w:rPr>
        <w:t>Hyun-Koo: Websocket or not is orthogonal to browser / non-browser.</w:t>
      </w:r>
    </w:p>
    <w:p w14:paraId="68E41170" w14:textId="77777777" w:rsidR="006A6794" w:rsidRDefault="004C03D4">
      <w:pPr>
        <w:numPr>
          <w:ilvl w:val="0"/>
          <w:numId w:val="5"/>
        </w:numPr>
        <w:rPr>
          <w:rFonts w:ascii="Arial" w:eastAsia="Arial" w:hAnsi="Arial" w:cs="Arial"/>
        </w:rPr>
      </w:pPr>
      <w:r>
        <w:rPr>
          <w:rFonts w:ascii="Arial" w:eastAsia="Arial" w:hAnsi="Arial" w:cs="Arial"/>
        </w:rPr>
        <w:t>Naotaka: An update shou</w:t>
      </w:r>
      <w:r>
        <w:rPr>
          <w:rFonts w:ascii="Arial" w:eastAsia="Arial" w:hAnsi="Arial" w:cs="Arial"/>
        </w:rPr>
        <w:t>ld take comments and 671 into account and merge.</w:t>
      </w:r>
    </w:p>
    <w:p w14:paraId="68E41171" w14:textId="77777777" w:rsidR="006A6794" w:rsidRDefault="004C03D4">
      <w:pPr>
        <w:rPr>
          <w:rFonts w:ascii="Arial" w:eastAsia="Arial" w:hAnsi="Arial" w:cs="Arial"/>
        </w:rPr>
      </w:pPr>
      <w:r>
        <w:rPr>
          <w:rFonts w:ascii="Arial" w:eastAsia="Arial" w:hAnsi="Arial" w:cs="Arial"/>
        </w:rPr>
        <w:t>Decision: Merged with 778.</w:t>
      </w:r>
    </w:p>
    <w:p w14:paraId="68E41172" w14:textId="77777777" w:rsidR="006A6794" w:rsidRDefault="006A6794"/>
    <w:p w14:paraId="68E41173" w14:textId="77777777" w:rsidR="006A6794" w:rsidRDefault="006A6794"/>
    <w:tbl>
      <w:tblPr>
        <w:tblStyle w:val="a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7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74" w14:textId="77777777" w:rsidR="006A6794" w:rsidRDefault="004C03D4">
            <w:pPr>
              <w:widowControl w:val="0"/>
              <w:pBdr>
                <w:top w:val="nil"/>
                <w:left w:val="nil"/>
                <w:bottom w:val="nil"/>
                <w:right w:val="nil"/>
                <w:between w:val="nil"/>
              </w:pBdr>
              <w:spacing w:line="276" w:lineRule="auto"/>
            </w:pPr>
            <w:hyperlink r:id="rId108">
              <w:r>
                <w:rPr>
                  <w:rFonts w:ascii="Arial" w:eastAsia="Arial" w:hAnsi="Arial" w:cs="Arial"/>
                  <w:b/>
                  <w:color w:val="0000FF"/>
                  <w:sz w:val="16"/>
                  <w:szCs w:val="16"/>
                  <w:u w:val="single"/>
                </w:rPr>
                <w:t>S4-220585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75"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Proposals for FS_eiRTCW Terminology and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76"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68E41178" w14:textId="77777777" w:rsidR="006A6794" w:rsidRDefault="006A6794"/>
    <w:p w14:paraId="68E41179" w14:textId="77777777" w:rsidR="006A6794" w:rsidRDefault="006A6794"/>
    <w:tbl>
      <w:tblPr>
        <w:tblStyle w:val="affa"/>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17D" w14:textId="77777777">
        <w:trPr>
          <w:trHeight w:val="870"/>
        </w:trPr>
        <w:tc>
          <w:tcPr>
            <w:tcW w:w="3116" w:type="dxa"/>
            <w:tcBorders>
              <w:top w:val="nil"/>
              <w:left w:val="nil"/>
              <w:bottom w:val="nil"/>
              <w:right w:val="nil"/>
            </w:tcBorders>
            <w:tcMar>
              <w:top w:w="80" w:type="dxa"/>
              <w:left w:w="80" w:type="dxa"/>
              <w:bottom w:w="80" w:type="dxa"/>
              <w:right w:w="80" w:type="dxa"/>
            </w:tcMar>
          </w:tcPr>
          <w:p w14:paraId="68E4117A" w14:textId="77777777" w:rsidR="006A6794" w:rsidRDefault="004C03D4">
            <w:pPr>
              <w:rPr>
                <w:rFonts w:ascii="Montserrat" w:eastAsia="Montserrat" w:hAnsi="Montserrat" w:cs="Montserrat"/>
                <w:color w:val="378ACC"/>
                <w:sz w:val="21"/>
                <w:szCs w:val="21"/>
              </w:rPr>
            </w:pPr>
            <w:hyperlink r:id="rId109">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tcMar>
              <w:top w:w="80" w:type="dxa"/>
              <w:left w:w="80" w:type="dxa"/>
              <w:bottom w:w="80" w:type="dxa"/>
              <w:right w:w="80" w:type="dxa"/>
            </w:tcMar>
          </w:tcPr>
          <w:p w14:paraId="68E4117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panqi (E) &lt;panqi8@HUAWEI.COM&gt;</w:t>
            </w:r>
          </w:p>
        </w:tc>
        <w:tc>
          <w:tcPr>
            <w:tcW w:w="3116" w:type="dxa"/>
            <w:tcBorders>
              <w:top w:val="nil"/>
              <w:left w:val="nil"/>
              <w:bottom w:val="nil"/>
              <w:right w:val="nil"/>
            </w:tcBorders>
            <w:tcMar>
              <w:top w:w="80" w:type="dxa"/>
              <w:left w:w="80" w:type="dxa"/>
              <w:bottom w:w="80" w:type="dxa"/>
              <w:right w:w="80" w:type="dxa"/>
            </w:tcMar>
          </w:tcPr>
          <w:p w14:paraId="68E4117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10:16:05 +0000</w:t>
            </w:r>
          </w:p>
        </w:tc>
      </w:tr>
      <w:tr w:rsidR="006A6794" w14:paraId="68E41181"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17E" w14:textId="77777777" w:rsidR="006A6794" w:rsidRDefault="004C03D4">
            <w:pPr>
              <w:rPr>
                <w:rFonts w:ascii="Montserrat" w:eastAsia="Montserrat" w:hAnsi="Montserrat" w:cs="Montserrat"/>
                <w:color w:val="378ACC"/>
                <w:sz w:val="21"/>
                <w:szCs w:val="21"/>
              </w:rPr>
            </w:pPr>
            <w:hyperlink r:id="rId110">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7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Burman &lt;bo.burman@ERICSSON.COM&gt;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8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14:35:10 +0000</w:t>
            </w:r>
          </w:p>
        </w:tc>
      </w:tr>
      <w:tr w:rsidR="006A6794" w14:paraId="68E41185" w14:textId="77777777">
        <w:trPr>
          <w:trHeight w:val="870"/>
        </w:trPr>
        <w:tc>
          <w:tcPr>
            <w:tcW w:w="3116" w:type="dxa"/>
            <w:tcBorders>
              <w:top w:val="nil"/>
              <w:left w:val="nil"/>
              <w:bottom w:val="nil"/>
              <w:right w:val="nil"/>
            </w:tcBorders>
            <w:tcMar>
              <w:top w:w="80" w:type="dxa"/>
              <w:left w:w="80" w:type="dxa"/>
              <w:bottom w:w="80" w:type="dxa"/>
              <w:right w:w="80" w:type="dxa"/>
            </w:tcMar>
          </w:tcPr>
          <w:p w14:paraId="68E41182" w14:textId="77777777" w:rsidR="006A6794" w:rsidRDefault="004C03D4">
            <w:pPr>
              <w:rPr>
                <w:rFonts w:ascii="Montserrat" w:eastAsia="Montserrat" w:hAnsi="Montserrat" w:cs="Montserrat"/>
                <w:color w:val="378ACC"/>
                <w:sz w:val="21"/>
                <w:szCs w:val="21"/>
              </w:rPr>
            </w:pPr>
            <w:hyperlink r:id="rId111">
              <w:r>
                <w:rPr>
                  <w:rFonts w:ascii="Montserrat" w:eastAsia="Montserrat" w:hAnsi="Montserrat" w:cs="Montserrat"/>
                  <w:color w:val="378ACC"/>
                  <w:sz w:val="21"/>
                  <w:szCs w:val="21"/>
                </w:rPr>
                <w:t xml:space="preserve">Re: </w:t>
              </w:r>
              <w:r>
                <w:rPr>
                  <w:rFonts w:ascii="Montserrat" w:eastAsia="Montserrat" w:hAnsi="Montserrat" w:cs="Montserrat"/>
                  <w:color w:val="378ACC"/>
                  <w:sz w:val="21"/>
                  <w:szCs w:val="21"/>
                </w:rPr>
                <w:t>[10.6, S4-220585, Block B, 17-May, 06:00 CEST] Proposals for FS_eiRTCW Terminology and Architecture</w:t>
              </w:r>
            </w:hyperlink>
          </w:p>
        </w:tc>
        <w:tc>
          <w:tcPr>
            <w:tcW w:w="3125" w:type="dxa"/>
            <w:tcBorders>
              <w:top w:val="nil"/>
              <w:left w:val="nil"/>
              <w:bottom w:val="nil"/>
              <w:right w:val="nil"/>
            </w:tcBorders>
            <w:tcMar>
              <w:top w:w="80" w:type="dxa"/>
              <w:left w:w="80" w:type="dxa"/>
              <w:bottom w:w="80" w:type="dxa"/>
              <w:right w:w="80" w:type="dxa"/>
            </w:tcMar>
          </w:tcPr>
          <w:p w14:paraId="68E4118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Huan-yu</w:t>
            </w:r>
            <w:r>
              <w:rPr>
                <w:rFonts w:ascii="Montserrat" w:eastAsia="Montserrat" w:hAnsi="Montserrat" w:cs="Montserrat"/>
                <w:sz w:val="21"/>
                <w:szCs w:val="21"/>
              </w:rPr>
              <w:t xml:space="preserve"> Su &lt;hs@QOSOUND.COM&gt;</w:t>
            </w:r>
          </w:p>
        </w:tc>
        <w:tc>
          <w:tcPr>
            <w:tcW w:w="3116" w:type="dxa"/>
            <w:tcBorders>
              <w:top w:val="nil"/>
              <w:left w:val="nil"/>
              <w:bottom w:val="nil"/>
              <w:right w:val="nil"/>
            </w:tcBorders>
            <w:tcMar>
              <w:top w:w="80" w:type="dxa"/>
              <w:left w:w="80" w:type="dxa"/>
              <w:bottom w:w="80" w:type="dxa"/>
              <w:right w:w="80" w:type="dxa"/>
            </w:tcMar>
          </w:tcPr>
          <w:p w14:paraId="68E4118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08:40:25 -0800</w:t>
            </w:r>
          </w:p>
        </w:tc>
      </w:tr>
      <w:tr w:rsidR="006A6794" w14:paraId="68E41189"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186" w14:textId="77777777" w:rsidR="006A6794" w:rsidRDefault="004C03D4">
            <w:pPr>
              <w:rPr>
                <w:rFonts w:ascii="Montserrat" w:eastAsia="Montserrat" w:hAnsi="Montserrat" w:cs="Montserrat"/>
                <w:color w:val="378ACC"/>
                <w:sz w:val="21"/>
                <w:szCs w:val="21"/>
              </w:rPr>
            </w:pPr>
            <w:hyperlink r:id="rId112">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8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Sri</w:t>
            </w:r>
            <w:r>
              <w:rPr>
                <w:rFonts w:ascii="Montserrat" w:eastAsia="Montserrat" w:hAnsi="Montserrat" w:cs="Montserrat"/>
                <w:sz w:val="21"/>
                <w:szCs w:val="21"/>
              </w:rPr>
              <w:t>nivas Gudumasu &lt;Srinivas.Gudumasu@INTERDIGITAL.COM&gt;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8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20:57:25 +0000</w:t>
            </w:r>
          </w:p>
        </w:tc>
      </w:tr>
      <w:tr w:rsidR="006A6794" w14:paraId="68E4118D" w14:textId="77777777">
        <w:trPr>
          <w:trHeight w:val="870"/>
        </w:trPr>
        <w:tc>
          <w:tcPr>
            <w:tcW w:w="3116" w:type="dxa"/>
            <w:tcBorders>
              <w:top w:val="nil"/>
              <w:left w:val="nil"/>
              <w:bottom w:val="nil"/>
              <w:right w:val="nil"/>
            </w:tcBorders>
            <w:tcMar>
              <w:top w:w="80" w:type="dxa"/>
              <w:left w:w="80" w:type="dxa"/>
              <w:bottom w:w="80" w:type="dxa"/>
              <w:right w:w="80" w:type="dxa"/>
            </w:tcMar>
          </w:tcPr>
          <w:p w14:paraId="68E4118A" w14:textId="77777777" w:rsidR="006A6794" w:rsidRDefault="004C03D4">
            <w:pPr>
              <w:rPr>
                <w:rFonts w:ascii="Montserrat" w:eastAsia="Montserrat" w:hAnsi="Montserrat" w:cs="Montserrat"/>
                <w:color w:val="378ACC"/>
                <w:sz w:val="21"/>
                <w:szCs w:val="21"/>
              </w:rPr>
            </w:pPr>
            <w:hyperlink r:id="rId113">
              <w:r>
                <w:rPr>
                  <w:rFonts w:ascii="Montserrat" w:eastAsia="Montserrat" w:hAnsi="Montserrat" w:cs="Montserrat"/>
                  <w:color w:val="378ACC"/>
                  <w:sz w:val="21"/>
                  <w:szCs w:val="21"/>
                </w:rPr>
                <w:t>Re: [10.6, S4-220585, Block B, 17-May, 06:00 CEST] Proposals for FS_eiRTCW T</w:t>
              </w:r>
              <w:r>
                <w:rPr>
                  <w:rFonts w:ascii="Montserrat" w:eastAsia="Montserrat" w:hAnsi="Montserrat" w:cs="Montserrat"/>
                  <w:color w:val="378ACC"/>
                  <w:sz w:val="21"/>
                  <w:szCs w:val="21"/>
                </w:rPr>
                <w:t>erminology and Architecture</w:t>
              </w:r>
            </w:hyperlink>
          </w:p>
        </w:tc>
        <w:tc>
          <w:tcPr>
            <w:tcW w:w="3125" w:type="dxa"/>
            <w:tcBorders>
              <w:top w:val="nil"/>
              <w:left w:val="nil"/>
              <w:bottom w:val="nil"/>
              <w:right w:val="nil"/>
            </w:tcBorders>
            <w:tcMar>
              <w:top w:w="80" w:type="dxa"/>
              <w:left w:w="80" w:type="dxa"/>
              <w:bottom w:w="80" w:type="dxa"/>
              <w:right w:w="80" w:type="dxa"/>
            </w:tcMar>
          </w:tcPr>
          <w:p w14:paraId="68E4118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18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12:46:32 +0900</w:t>
            </w:r>
          </w:p>
        </w:tc>
      </w:tr>
      <w:tr w:rsidR="006A6794" w14:paraId="68E41191"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18E" w14:textId="77777777" w:rsidR="006A6794" w:rsidRDefault="004C03D4">
            <w:pPr>
              <w:rPr>
                <w:rFonts w:ascii="Montserrat" w:eastAsia="Montserrat" w:hAnsi="Montserrat" w:cs="Montserrat"/>
                <w:color w:val="378ACC"/>
                <w:sz w:val="21"/>
                <w:szCs w:val="21"/>
              </w:rPr>
            </w:pPr>
            <w:hyperlink r:id="rId114">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8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9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03:50:40 +0000</w:t>
            </w:r>
          </w:p>
        </w:tc>
      </w:tr>
      <w:tr w:rsidR="006A6794" w14:paraId="68E41195" w14:textId="77777777">
        <w:trPr>
          <w:trHeight w:val="870"/>
        </w:trPr>
        <w:tc>
          <w:tcPr>
            <w:tcW w:w="3116" w:type="dxa"/>
            <w:tcBorders>
              <w:top w:val="nil"/>
              <w:left w:val="nil"/>
              <w:bottom w:val="nil"/>
              <w:right w:val="nil"/>
            </w:tcBorders>
            <w:tcMar>
              <w:top w:w="80" w:type="dxa"/>
              <w:left w:w="80" w:type="dxa"/>
              <w:bottom w:w="80" w:type="dxa"/>
              <w:right w:w="80" w:type="dxa"/>
            </w:tcMar>
          </w:tcPr>
          <w:p w14:paraId="68E41192" w14:textId="77777777" w:rsidR="006A6794" w:rsidRDefault="004C03D4">
            <w:pPr>
              <w:rPr>
                <w:rFonts w:ascii="Montserrat" w:eastAsia="Montserrat" w:hAnsi="Montserrat" w:cs="Montserrat"/>
                <w:color w:val="378ACC"/>
                <w:sz w:val="21"/>
                <w:szCs w:val="21"/>
              </w:rPr>
            </w:pPr>
            <w:hyperlink r:id="rId115">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tcMar>
              <w:top w:w="80" w:type="dxa"/>
              <w:left w:w="80" w:type="dxa"/>
              <w:bottom w:w="80" w:type="dxa"/>
              <w:right w:w="80" w:type="dxa"/>
            </w:tcMar>
          </w:tcPr>
          <w:p w14:paraId="68E4119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19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12:53:12 +0900</w:t>
            </w:r>
          </w:p>
        </w:tc>
      </w:tr>
      <w:tr w:rsidR="006A6794" w14:paraId="68E41199"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196" w14:textId="77777777" w:rsidR="006A6794" w:rsidRDefault="004C03D4">
            <w:pPr>
              <w:rPr>
                <w:rFonts w:ascii="Montserrat" w:eastAsia="Montserrat" w:hAnsi="Montserrat" w:cs="Montserrat"/>
                <w:color w:val="378ACC"/>
                <w:sz w:val="21"/>
                <w:szCs w:val="21"/>
              </w:rPr>
            </w:pPr>
            <w:hyperlink r:id="rId116">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9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9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12:58:08 +0900</w:t>
            </w:r>
          </w:p>
        </w:tc>
      </w:tr>
      <w:tr w:rsidR="006A6794" w14:paraId="68E4119D" w14:textId="77777777">
        <w:trPr>
          <w:trHeight w:val="870"/>
        </w:trPr>
        <w:tc>
          <w:tcPr>
            <w:tcW w:w="3116" w:type="dxa"/>
            <w:tcBorders>
              <w:top w:val="nil"/>
              <w:left w:val="nil"/>
              <w:bottom w:val="nil"/>
              <w:right w:val="nil"/>
            </w:tcBorders>
            <w:tcMar>
              <w:top w:w="80" w:type="dxa"/>
              <w:left w:w="80" w:type="dxa"/>
              <w:bottom w:w="80" w:type="dxa"/>
              <w:right w:w="80" w:type="dxa"/>
            </w:tcMar>
          </w:tcPr>
          <w:p w14:paraId="68E4119A" w14:textId="77777777" w:rsidR="006A6794" w:rsidRDefault="004C03D4">
            <w:pPr>
              <w:rPr>
                <w:rFonts w:ascii="Montserrat" w:eastAsia="Montserrat" w:hAnsi="Montserrat" w:cs="Montserrat"/>
                <w:color w:val="378ACC"/>
                <w:sz w:val="21"/>
                <w:szCs w:val="21"/>
              </w:rPr>
            </w:pPr>
            <w:hyperlink r:id="rId117">
              <w:r>
                <w:rPr>
                  <w:rFonts w:ascii="Montserrat" w:eastAsia="Montserrat" w:hAnsi="Montserrat" w:cs="Montserrat"/>
                  <w:color w:val="378ACC"/>
                  <w:sz w:val="21"/>
                  <w:szCs w:val="21"/>
                </w:rPr>
                <w:t>Re: [10.6, S4-220585, Block B, 17-May, 06:00 CEST] Proposals for FS_eiRTCW Terminology and Architecture</w:t>
              </w:r>
            </w:hyperlink>
          </w:p>
        </w:tc>
        <w:tc>
          <w:tcPr>
            <w:tcW w:w="3125" w:type="dxa"/>
            <w:tcBorders>
              <w:top w:val="nil"/>
              <w:left w:val="nil"/>
              <w:bottom w:val="nil"/>
              <w:right w:val="nil"/>
            </w:tcBorders>
            <w:tcMar>
              <w:top w:w="80" w:type="dxa"/>
              <w:left w:w="80" w:type="dxa"/>
              <w:bottom w:w="80" w:type="dxa"/>
              <w:right w:w="80" w:type="dxa"/>
            </w:tcMar>
          </w:tcPr>
          <w:p w14:paraId="68E4119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19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13:11:44 +0900</w:t>
            </w:r>
          </w:p>
        </w:tc>
      </w:tr>
    </w:tbl>
    <w:p w14:paraId="68E4119E" w14:textId="77777777" w:rsidR="006A6794" w:rsidRDefault="006A6794"/>
    <w:tbl>
      <w:tblPr>
        <w:tblStyle w:val="aff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1A2" w14:textId="77777777">
        <w:trPr>
          <w:trHeight w:val="870"/>
        </w:trPr>
        <w:tc>
          <w:tcPr>
            <w:tcW w:w="3122" w:type="dxa"/>
            <w:tcBorders>
              <w:top w:val="nil"/>
              <w:left w:val="nil"/>
              <w:bottom w:val="nil"/>
              <w:right w:val="nil"/>
            </w:tcBorders>
            <w:tcMar>
              <w:top w:w="80" w:type="dxa"/>
              <w:left w:w="80" w:type="dxa"/>
              <w:bottom w:w="80" w:type="dxa"/>
              <w:right w:w="80" w:type="dxa"/>
            </w:tcMar>
          </w:tcPr>
          <w:p w14:paraId="68E4119F" w14:textId="77777777" w:rsidR="006A6794" w:rsidRDefault="004C03D4">
            <w:pPr>
              <w:rPr>
                <w:rFonts w:ascii="Montserrat" w:eastAsia="Montserrat" w:hAnsi="Montserrat" w:cs="Montserrat"/>
                <w:color w:val="378ACC"/>
                <w:sz w:val="21"/>
                <w:szCs w:val="21"/>
              </w:rPr>
            </w:pPr>
            <w:hyperlink r:id="rId118">
              <w:r>
                <w:rPr>
                  <w:rFonts w:ascii="Montserrat" w:eastAsia="Montserrat" w:hAnsi="Montserrat" w:cs="Montserrat"/>
                  <w:color w:val="378ACC"/>
                  <w:sz w:val="21"/>
                  <w:szCs w:val="21"/>
                </w:rPr>
                <w:t>Re: [10.6, S4-220585, Block B, 17-May, 06:00 CEST] Proposals for FS_eiRTCW Terminology and Architecture</w:t>
              </w:r>
            </w:hyperlink>
          </w:p>
        </w:tc>
        <w:tc>
          <w:tcPr>
            <w:tcW w:w="3113" w:type="dxa"/>
            <w:tcBorders>
              <w:top w:val="nil"/>
              <w:left w:val="nil"/>
              <w:bottom w:val="nil"/>
              <w:right w:val="nil"/>
            </w:tcBorders>
            <w:tcMar>
              <w:top w:w="80" w:type="dxa"/>
              <w:left w:w="80" w:type="dxa"/>
              <w:bottom w:w="80" w:type="dxa"/>
              <w:right w:w="80" w:type="dxa"/>
            </w:tcMar>
          </w:tcPr>
          <w:p w14:paraId="68E411A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1A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05:06:54 +0000</w:t>
            </w:r>
          </w:p>
        </w:tc>
      </w:tr>
      <w:tr w:rsidR="006A6794" w14:paraId="68E411A6" w14:textId="77777777">
        <w:trPr>
          <w:trHeight w:val="870"/>
        </w:trPr>
        <w:tc>
          <w:tcPr>
            <w:tcW w:w="3122" w:type="dxa"/>
            <w:tcBorders>
              <w:top w:val="nil"/>
              <w:left w:val="nil"/>
              <w:bottom w:val="nil"/>
              <w:right w:val="nil"/>
            </w:tcBorders>
            <w:shd w:val="clear" w:color="auto" w:fill="FFFFFF"/>
            <w:tcMar>
              <w:top w:w="80" w:type="dxa"/>
              <w:left w:w="80" w:type="dxa"/>
              <w:bottom w:w="80" w:type="dxa"/>
              <w:right w:w="80" w:type="dxa"/>
            </w:tcMar>
          </w:tcPr>
          <w:p w14:paraId="68E411A3" w14:textId="77777777" w:rsidR="006A6794" w:rsidRDefault="004C03D4">
            <w:pPr>
              <w:rPr>
                <w:rFonts w:ascii="Montserrat" w:eastAsia="Montserrat" w:hAnsi="Montserrat" w:cs="Montserrat"/>
                <w:color w:val="378ACC"/>
                <w:sz w:val="21"/>
                <w:szCs w:val="21"/>
              </w:rPr>
            </w:pPr>
            <w:hyperlink r:id="rId119">
              <w:r>
                <w:rPr>
                  <w:rFonts w:ascii="Montserrat" w:eastAsia="Montserrat" w:hAnsi="Montserrat" w:cs="Montserrat"/>
                  <w:color w:val="378ACC"/>
                  <w:sz w:val="21"/>
                  <w:szCs w:val="21"/>
                </w:rPr>
                <w:t xml:space="preserve">Re: </w:t>
              </w:r>
              <w:r>
                <w:rPr>
                  <w:rFonts w:ascii="Montserrat" w:eastAsia="Montserrat" w:hAnsi="Montserrat" w:cs="Montserrat"/>
                  <w:color w:val="378ACC"/>
                  <w:sz w:val="21"/>
                  <w:szCs w:val="21"/>
                </w:rPr>
                <w:t>[10.6, S4-220585, Block B, 17-May, 06:00 CEST] Proposals for FS_eiRTCW Terminology and Architecture</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1A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w:t>
            </w:r>
            <w:r>
              <w:rPr>
                <w:rFonts w:ascii="Montserrat" w:eastAsia="Montserrat" w:hAnsi="Montserrat" w:cs="Montserrat"/>
                <w:sz w:val="21"/>
                <w:szCs w:val="21"/>
              </w:rPr>
              <w:t>an &lt;bo.burman@ERICSSON.COM&gt;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1A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06:42:47 +0000</w:t>
            </w:r>
          </w:p>
        </w:tc>
      </w:tr>
    </w:tbl>
    <w:p w14:paraId="68E411A7" w14:textId="77777777" w:rsidR="006A6794" w:rsidRDefault="006A6794"/>
    <w:p w14:paraId="68E411A8" w14:textId="77777777" w:rsidR="006A6794" w:rsidRDefault="004C03D4">
      <w:pPr>
        <w:rPr>
          <w:rFonts w:ascii="Arial" w:eastAsia="Arial" w:hAnsi="Arial" w:cs="Arial"/>
        </w:rPr>
      </w:pPr>
      <w:r>
        <w:rPr>
          <w:rFonts w:ascii="Arial" w:eastAsia="Arial" w:hAnsi="Arial" w:cs="Arial"/>
        </w:rPr>
        <w:t>Presenter: Rihito Suzuki, NTT</w:t>
      </w:r>
    </w:p>
    <w:p w14:paraId="68E411A9" w14:textId="77777777" w:rsidR="006A6794" w:rsidRDefault="004C03D4">
      <w:pPr>
        <w:rPr>
          <w:rFonts w:ascii="Arial" w:eastAsia="Arial" w:hAnsi="Arial" w:cs="Arial"/>
        </w:rPr>
      </w:pPr>
      <w:r>
        <w:rPr>
          <w:rFonts w:ascii="Arial" w:eastAsia="Arial" w:hAnsi="Arial" w:cs="Arial"/>
        </w:rPr>
        <w:t>Discussion:</w:t>
      </w:r>
    </w:p>
    <w:p w14:paraId="68E411AA" w14:textId="77777777" w:rsidR="006A6794" w:rsidRDefault="004C03D4">
      <w:pPr>
        <w:numPr>
          <w:ilvl w:val="0"/>
          <w:numId w:val="5"/>
        </w:numPr>
        <w:rPr>
          <w:rFonts w:ascii="Arial" w:eastAsia="Arial" w:hAnsi="Arial" w:cs="Arial"/>
        </w:rPr>
      </w:pPr>
      <w:r>
        <w:rPr>
          <w:rFonts w:ascii="Arial" w:eastAsia="Arial" w:hAnsi="Arial" w:cs="Arial"/>
        </w:rPr>
        <w:t>Imed: I’m unsure why we need to define new terms here. Why can’t we use existing ones? Maybe we should defer architecture to 5G_AREA.</w:t>
      </w:r>
    </w:p>
    <w:p w14:paraId="68E411AB" w14:textId="77777777" w:rsidR="006A6794" w:rsidRDefault="004C03D4">
      <w:pPr>
        <w:numPr>
          <w:ilvl w:val="0"/>
          <w:numId w:val="5"/>
        </w:numPr>
        <w:rPr>
          <w:rFonts w:ascii="Arial" w:eastAsia="Arial" w:hAnsi="Arial" w:cs="Arial"/>
        </w:rPr>
      </w:pPr>
      <w:r>
        <w:rPr>
          <w:rFonts w:ascii="Arial" w:eastAsia="Arial" w:hAnsi="Arial" w:cs="Arial"/>
        </w:rPr>
        <w:t>Rihito: We will change that in a revision.</w:t>
      </w:r>
    </w:p>
    <w:p w14:paraId="68E411AC" w14:textId="77777777" w:rsidR="006A6794" w:rsidRDefault="004C03D4">
      <w:pPr>
        <w:numPr>
          <w:ilvl w:val="0"/>
          <w:numId w:val="5"/>
        </w:numPr>
        <w:rPr>
          <w:rFonts w:ascii="Arial" w:eastAsia="Arial" w:hAnsi="Arial" w:cs="Arial"/>
        </w:rPr>
      </w:pPr>
      <w:r>
        <w:rPr>
          <w:rFonts w:ascii="Arial" w:eastAsia="Arial" w:hAnsi="Arial" w:cs="Arial"/>
        </w:rPr>
        <w:t>Shuai: Let’s see the update. I don’t know why we need all the reference points.</w:t>
      </w:r>
      <w:r>
        <w:rPr>
          <w:rFonts w:ascii="Arial" w:eastAsia="Arial" w:hAnsi="Arial" w:cs="Arial"/>
        </w:rPr>
        <w:t xml:space="preserve"> We have not agreed on most of the entities yet and I hope we can discuss the new entities a little bit more.</w:t>
      </w:r>
    </w:p>
    <w:p w14:paraId="68E411AD" w14:textId="77777777" w:rsidR="006A6794" w:rsidRDefault="004C03D4">
      <w:pPr>
        <w:numPr>
          <w:ilvl w:val="0"/>
          <w:numId w:val="5"/>
        </w:numPr>
        <w:rPr>
          <w:rFonts w:ascii="Arial" w:eastAsia="Arial" w:hAnsi="Arial" w:cs="Arial"/>
        </w:rPr>
      </w:pPr>
      <w:r>
        <w:rPr>
          <w:rFonts w:ascii="Arial" w:eastAsia="Arial" w:hAnsi="Arial" w:cs="Arial"/>
        </w:rPr>
        <w:t>Rihito: I’ll describe a bit more clearly in the revision.</w:t>
      </w:r>
    </w:p>
    <w:p w14:paraId="68E411AE" w14:textId="77777777" w:rsidR="006A6794" w:rsidRDefault="004C03D4">
      <w:pPr>
        <w:numPr>
          <w:ilvl w:val="0"/>
          <w:numId w:val="5"/>
        </w:numPr>
        <w:rPr>
          <w:rFonts w:ascii="Arial" w:eastAsia="Arial" w:hAnsi="Arial" w:cs="Arial"/>
        </w:rPr>
      </w:pPr>
      <w:r>
        <w:rPr>
          <w:rFonts w:ascii="Arial" w:eastAsia="Arial" w:hAnsi="Arial" w:cs="Arial"/>
        </w:rPr>
        <w:t>Srinivas: So WebRTC endpoint communicates with the signaling function but only through a</w:t>
      </w:r>
      <w:r>
        <w:rPr>
          <w:rFonts w:ascii="Arial" w:eastAsia="Arial" w:hAnsi="Arial" w:cs="Arial"/>
        </w:rPr>
        <w:t xml:space="preserve"> TURN server and N6, and not directly? Why can’t a UE have direct communication with a signaling function?</w:t>
      </w:r>
    </w:p>
    <w:p w14:paraId="68E411AF" w14:textId="77777777" w:rsidR="006A6794" w:rsidRDefault="004C03D4">
      <w:pPr>
        <w:numPr>
          <w:ilvl w:val="0"/>
          <w:numId w:val="5"/>
        </w:numPr>
        <w:rPr>
          <w:rFonts w:ascii="Arial" w:eastAsia="Arial" w:hAnsi="Arial" w:cs="Arial"/>
        </w:rPr>
      </w:pPr>
      <w:r>
        <w:rPr>
          <w:rFonts w:ascii="Arial" w:eastAsia="Arial" w:hAnsi="Arial" w:cs="Arial"/>
        </w:rPr>
        <w:t>Rihito: UE communicates with WSF through UPF. There should be N6 between UPF and WSF. I’ll update the figure.</w:t>
      </w:r>
    </w:p>
    <w:p w14:paraId="68E411B0" w14:textId="77777777" w:rsidR="006A6794" w:rsidRDefault="004C03D4">
      <w:pPr>
        <w:numPr>
          <w:ilvl w:val="0"/>
          <w:numId w:val="5"/>
        </w:numPr>
        <w:rPr>
          <w:rFonts w:ascii="Arial" w:eastAsia="Arial" w:hAnsi="Arial" w:cs="Arial"/>
        </w:rPr>
      </w:pPr>
      <w:r>
        <w:rPr>
          <w:rFonts w:ascii="Arial" w:eastAsia="Arial" w:hAnsi="Arial" w:cs="Arial"/>
        </w:rPr>
        <w:t>Qi: On the functional mapping, can we d</w:t>
      </w:r>
      <w:r>
        <w:rPr>
          <w:rFonts w:ascii="Arial" w:eastAsia="Arial" w:hAnsi="Arial" w:cs="Arial"/>
        </w:rPr>
        <w:t>efine a new function in SGF, maybe that is another possibility.</w:t>
      </w:r>
    </w:p>
    <w:p w14:paraId="68E411B1" w14:textId="77777777" w:rsidR="006A6794" w:rsidRDefault="004C03D4">
      <w:pPr>
        <w:rPr>
          <w:rFonts w:ascii="Arial" w:eastAsia="Arial" w:hAnsi="Arial" w:cs="Arial"/>
        </w:rPr>
      </w:pPr>
      <w:r>
        <w:rPr>
          <w:rFonts w:ascii="Arial" w:eastAsia="Arial" w:hAnsi="Arial" w:cs="Arial"/>
        </w:rPr>
        <w:t>Decision: Revised into 777.</w:t>
      </w:r>
    </w:p>
    <w:p w14:paraId="68E411B2" w14:textId="77777777" w:rsidR="006A6794" w:rsidRDefault="006A6794"/>
    <w:p w14:paraId="68E411B3" w14:textId="77777777" w:rsidR="006A6794" w:rsidRDefault="006A6794"/>
    <w:tbl>
      <w:tblPr>
        <w:tblStyle w:val="a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B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B4" w14:textId="77777777" w:rsidR="006A6794" w:rsidRDefault="004C03D4">
            <w:pPr>
              <w:widowControl w:val="0"/>
              <w:spacing w:line="276" w:lineRule="auto"/>
            </w:pPr>
            <w:hyperlink r:id="rId120">
              <w:r>
                <w:rPr>
                  <w:rFonts w:ascii="Arial" w:eastAsia="Arial" w:hAnsi="Arial" w:cs="Arial"/>
                  <w:b/>
                  <w:color w:val="1155CC"/>
                  <w:sz w:val="16"/>
                  <w:szCs w:val="16"/>
                  <w:u w:val="single"/>
                </w:rPr>
                <w:t>S4-220777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B5" w14:textId="77777777" w:rsidR="006A6794" w:rsidRDefault="004C03D4">
            <w:pPr>
              <w:widowControl w:val="0"/>
              <w:spacing w:line="276" w:lineRule="auto"/>
            </w:pPr>
            <w:r>
              <w:rPr>
                <w:rFonts w:ascii="Arial" w:eastAsia="Arial" w:hAnsi="Arial" w:cs="Arial"/>
                <w:sz w:val="16"/>
                <w:szCs w:val="16"/>
              </w:rPr>
              <w:t>Proposals for FS_eiRTCW Terminology and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B6" w14:textId="77777777" w:rsidR="006A6794" w:rsidRDefault="004C03D4">
            <w:pPr>
              <w:widowControl w:val="0"/>
              <w:spacing w:line="276" w:lineRule="auto"/>
            </w:pPr>
            <w:r>
              <w:rPr>
                <w:rFonts w:ascii="Arial" w:eastAsia="Arial" w:hAnsi="Arial" w:cs="Arial"/>
                <w:sz w:val="16"/>
                <w:szCs w:val="16"/>
              </w:rPr>
              <w:t>NTT corporation</w:t>
            </w:r>
          </w:p>
        </w:tc>
      </w:tr>
    </w:tbl>
    <w:p w14:paraId="68E411B8" w14:textId="77777777" w:rsidR="006A6794" w:rsidRDefault="006A6794"/>
    <w:p w14:paraId="68E411B9" w14:textId="77777777" w:rsidR="006A6794" w:rsidRDefault="004C03D4">
      <w:pPr>
        <w:rPr>
          <w:rFonts w:ascii="Arial" w:eastAsia="Arial" w:hAnsi="Arial" w:cs="Arial"/>
        </w:rPr>
      </w:pPr>
      <w:r>
        <w:rPr>
          <w:rFonts w:ascii="Arial" w:eastAsia="Arial" w:hAnsi="Arial" w:cs="Arial"/>
        </w:rPr>
        <w:t>Presenter: Rihito Suzuki, NTT</w:t>
      </w:r>
    </w:p>
    <w:p w14:paraId="68E411BA" w14:textId="77777777" w:rsidR="006A6794" w:rsidRDefault="004C03D4">
      <w:pPr>
        <w:rPr>
          <w:rFonts w:ascii="Arial" w:eastAsia="Arial" w:hAnsi="Arial" w:cs="Arial"/>
        </w:rPr>
      </w:pPr>
      <w:r>
        <w:rPr>
          <w:rFonts w:ascii="Arial" w:eastAsia="Arial" w:hAnsi="Arial" w:cs="Arial"/>
        </w:rPr>
        <w:t>Decision: Agreed for inclusion into the PD.</w:t>
      </w:r>
    </w:p>
    <w:p w14:paraId="68E411BB" w14:textId="77777777" w:rsidR="006A6794" w:rsidRDefault="006A6794"/>
    <w:p w14:paraId="68E411BC" w14:textId="77777777" w:rsidR="006A6794" w:rsidRDefault="006A6794"/>
    <w:tbl>
      <w:tblPr>
        <w:tblStyle w:val="a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C0"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BD" w14:textId="77777777" w:rsidR="006A6794" w:rsidRDefault="004C03D4">
            <w:pPr>
              <w:widowControl w:val="0"/>
              <w:pBdr>
                <w:top w:val="nil"/>
                <w:left w:val="nil"/>
                <w:bottom w:val="nil"/>
                <w:right w:val="nil"/>
                <w:between w:val="nil"/>
              </w:pBdr>
              <w:spacing w:line="276" w:lineRule="auto"/>
            </w:pPr>
            <w:hyperlink r:id="rId121">
              <w:r>
                <w:rPr>
                  <w:rFonts w:ascii="Arial" w:eastAsia="Arial" w:hAnsi="Arial" w:cs="Arial"/>
                  <w:b/>
                  <w:color w:val="0000FF"/>
                  <w:sz w:val="16"/>
                  <w:szCs w:val="16"/>
                  <w:u w:val="single"/>
                </w:rPr>
                <w:t>S4-220586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BE"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Proposals for FS_eiRTCW Control Plane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BF"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68E411C1" w14:textId="77777777" w:rsidR="006A6794" w:rsidRDefault="006A6794"/>
    <w:tbl>
      <w:tblPr>
        <w:tblStyle w:val="affe"/>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1C5"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1C2" w14:textId="77777777" w:rsidR="006A6794" w:rsidRDefault="004C03D4">
            <w:pPr>
              <w:rPr>
                <w:rFonts w:ascii="Montserrat" w:eastAsia="Montserrat" w:hAnsi="Montserrat" w:cs="Montserrat"/>
                <w:color w:val="378ACC"/>
                <w:sz w:val="21"/>
                <w:szCs w:val="21"/>
              </w:rPr>
            </w:pPr>
            <w:hyperlink r:id="rId122">
              <w:r>
                <w:rPr>
                  <w:rFonts w:ascii="Montserrat" w:eastAsia="Montserrat" w:hAnsi="Montserrat" w:cs="Montserrat"/>
                  <w:color w:val="378ACC"/>
                  <w:sz w:val="21"/>
                  <w:szCs w:val="21"/>
                </w:rPr>
                <w:t>Re: [10.6, S4-220586, Block B, 17-May, 06:00 CEST] Proposals for FS_eiRTCW Control Plane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C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Huan-yu Su &lt;hs@QOSOUND.COM&gt;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C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09:00:04 -0800</w:t>
            </w:r>
          </w:p>
        </w:tc>
      </w:tr>
      <w:tr w:rsidR="006A6794" w14:paraId="68E411C9" w14:textId="77777777">
        <w:trPr>
          <w:trHeight w:val="630"/>
        </w:trPr>
        <w:tc>
          <w:tcPr>
            <w:tcW w:w="3116" w:type="dxa"/>
            <w:tcBorders>
              <w:top w:val="nil"/>
              <w:left w:val="nil"/>
              <w:bottom w:val="nil"/>
              <w:right w:val="nil"/>
            </w:tcBorders>
            <w:tcMar>
              <w:top w:w="80" w:type="dxa"/>
              <w:left w:w="80" w:type="dxa"/>
              <w:bottom w:w="80" w:type="dxa"/>
              <w:right w:w="80" w:type="dxa"/>
            </w:tcMar>
          </w:tcPr>
          <w:p w14:paraId="68E411C6" w14:textId="77777777" w:rsidR="006A6794" w:rsidRDefault="004C03D4">
            <w:pPr>
              <w:rPr>
                <w:rFonts w:ascii="Montserrat" w:eastAsia="Montserrat" w:hAnsi="Montserrat" w:cs="Montserrat"/>
                <w:color w:val="378ACC"/>
                <w:sz w:val="21"/>
                <w:szCs w:val="21"/>
              </w:rPr>
            </w:pPr>
            <w:hyperlink r:id="rId123">
              <w:r>
                <w:rPr>
                  <w:rFonts w:ascii="Montserrat" w:eastAsia="Montserrat" w:hAnsi="Montserrat" w:cs="Montserrat"/>
                  <w:color w:val="378ACC"/>
                  <w:sz w:val="21"/>
                  <w:szCs w:val="21"/>
                </w:rPr>
                <w:t>Re: [10.6, S4-220586, Block B, 17-May, 06:00 CEST] Proposals for FS_eiRTCW Control Plane</w:t>
              </w:r>
            </w:hyperlink>
          </w:p>
        </w:tc>
        <w:tc>
          <w:tcPr>
            <w:tcW w:w="3125" w:type="dxa"/>
            <w:tcBorders>
              <w:top w:val="nil"/>
              <w:left w:val="nil"/>
              <w:bottom w:val="nil"/>
              <w:right w:val="nil"/>
            </w:tcBorders>
            <w:tcMar>
              <w:top w:w="80" w:type="dxa"/>
              <w:left w:w="80" w:type="dxa"/>
              <w:bottom w:w="80" w:type="dxa"/>
              <w:right w:w="80" w:type="dxa"/>
            </w:tcMar>
          </w:tcPr>
          <w:p w14:paraId="68E411C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1C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03:58:56 +0000</w:t>
            </w:r>
          </w:p>
        </w:tc>
      </w:tr>
      <w:tr w:rsidR="006A6794" w14:paraId="68E411CD" w14:textId="77777777">
        <w:trPr>
          <w:trHeight w:val="1158"/>
        </w:trPr>
        <w:tc>
          <w:tcPr>
            <w:tcW w:w="3116" w:type="dxa"/>
            <w:tcBorders>
              <w:top w:val="nil"/>
              <w:left w:val="nil"/>
              <w:bottom w:val="nil"/>
              <w:right w:val="nil"/>
            </w:tcBorders>
            <w:shd w:val="clear" w:color="auto" w:fill="FFFFFF"/>
            <w:tcMar>
              <w:top w:w="80" w:type="dxa"/>
              <w:left w:w="80" w:type="dxa"/>
              <w:bottom w:w="80" w:type="dxa"/>
              <w:right w:w="80" w:type="dxa"/>
            </w:tcMar>
          </w:tcPr>
          <w:p w14:paraId="68E411CA" w14:textId="77777777" w:rsidR="006A6794" w:rsidRDefault="004C03D4">
            <w:pPr>
              <w:rPr>
                <w:rFonts w:ascii="Montserrat" w:eastAsia="Montserrat" w:hAnsi="Montserrat" w:cs="Montserrat"/>
                <w:color w:val="378ACC"/>
                <w:sz w:val="21"/>
                <w:szCs w:val="21"/>
              </w:rPr>
            </w:pPr>
            <w:hyperlink r:id="rId124">
              <w:r>
                <w:rPr>
                  <w:rFonts w:ascii="Montserrat" w:eastAsia="Montserrat" w:hAnsi="Montserrat" w:cs="Montserrat"/>
                  <w:color w:val="378ACC"/>
                  <w:sz w:val="21"/>
                  <w:szCs w:val="21"/>
                </w:rPr>
                <w:t xml:space="preserve">Re: [10.6, </w:t>
              </w:r>
              <w:r>
                <w:rPr>
                  <w:rFonts w:ascii="Montserrat" w:eastAsia="Montserrat" w:hAnsi="Montserrat" w:cs="Montserrat"/>
                  <w:color w:val="378ACC"/>
                  <w:sz w:val="21"/>
                  <w:szCs w:val="21"/>
                </w:rPr>
                <w:t>S4-220586, Block B, 17-May, 06:00 CEST] Proposals for FS_eiRTCW Control Plane</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1C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w:t>
            </w:r>
            <w:r>
              <w:rPr>
                <w:rFonts w:ascii="Montserrat" w:eastAsia="Montserrat" w:hAnsi="Montserrat" w:cs="Montserrat"/>
                <w:sz w:val="21"/>
                <w:szCs w:val="21"/>
              </w:rPr>
              <w:t>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1C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13:00:59 +0900</w:t>
            </w:r>
          </w:p>
        </w:tc>
      </w:tr>
    </w:tbl>
    <w:p w14:paraId="68E411CE" w14:textId="77777777" w:rsidR="006A6794" w:rsidRDefault="006A6794"/>
    <w:tbl>
      <w:tblPr>
        <w:tblStyle w:val="afff"/>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1D2"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1CF" w14:textId="77777777" w:rsidR="006A6794" w:rsidRDefault="004C03D4">
            <w:pPr>
              <w:rPr>
                <w:rFonts w:ascii="Montserrat" w:eastAsia="Montserrat" w:hAnsi="Montserrat" w:cs="Montserrat"/>
                <w:color w:val="378ACC"/>
                <w:sz w:val="21"/>
                <w:szCs w:val="21"/>
              </w:rPr>
            </w:pPr>
            <w:hyperlink r:id="rId125">
              <w:r>
                <w:rPr>
                  <w:rFonts w:ascii="Montserrat" w:eastAsia="Montserrat" w:hAnsi="Montserrat" w:cs="Montserrat"/>
                  <w:color w:val="378ACC"/>
                  <w:sz w:val="21"/>
                  <w:szCs w:val="21"/>
                </w:rPr>
                <w:t>Re: [10.6, S4-220586, Block B, 17-May, 06:00 CEST] Proposals for FS_eiRTCW Control Plane</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1D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w:t>
            </w:r>
            <w:r>
              <w:rPr>
                <w:rFonts w:ascii="Montserrat" w:eastAsia="Montserrat" w:hAnsi="Montserrat" w:cs="Montserrat"/>
                <w:sz w:val="21"/>
                <w:szCs w:val="21"/>
              </w:rPr>
              <w:t>to.suzuki.sn@HCO.NTT.CO.JP&gt;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1D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14:12:54 +0900</w:t>
            </w:r>
          </w:p>
        </w:tc>
      </w:tr>
    </w:tbl>
    <w:p w14:paraId="68E411D3" w14:textId="77777777" w:rsidR="006A6794" w:rsidRDefault="006A6794"/>
    <w:p w14:paraId="68E411D4" w14:textId="77777777" w:rsidR="006A6794" w:rsidRDefault="004C03D4">
      <w:pPr>
        <w:rPr>
          <w:rFonts w:ascii="Arial" w:eastAsia="Arial" w:hAnsi="Arial" w:cs="Arial"/>
        </w:rPr>
      </w:pPr>
      <w:r>
        <w:rPr>
          <w:rFonts w:ascii="Arial" w:eastAsia="Arial" w:hAnsi="Arial" w:cs="Arial"/>
        </w:rPr>
        <w:t>Presenter:Rihito Suzuki, NTT</w:t>
      </w:r>
    </w:p>
    <w:p w14:paraId="68E411D5" w14:textId="77777777" w:rsidR="006A6794" w:rsidRDefault="004C03D4">
      <w:pPr>
        <w:rPr>
          <w:rFonts w:ascii="Arial" w:eastAsia="Arial" w:hAnsi="Arial" w:cs="Arial"/>
        </w:rPr>
      </w:pPr>
      <w:r>
        <w:rPr>
          <w:rFonts w:ascii="Arial" w:eastAsia="Arial" w:hAnsi="Arial" w:cs="Arial"/>
        </w:rPr>
        <w:t>Discussion:</w:t>
      </w:r>
    </w:p>
    <w:p w14:paraId="68E411D6" w14:textId="77777777" w:rsidR="006A6794" w:rsidRDefault="004C03D4">
      <w:pPr>
        <w:numPr>
          <w:ilvl w:val="0"/>
          <w:numId w:val="5"/>
        </w:numPr>
        <w:rPr>
          <w:rFonts w:ascii="Arial" w:eastAsia="Arial" w:hAnsi="Arial" w:cs="Arial"/>
        </w:rPr>
      </w:pPr>
      <w:r>
        <w:rPr>
          <w:rFonts w:ascii="Arial" w:eastAsia="Arial" w:hAnsi="Arial" w:cs="Arial"/>
        </w:rPr>
        <w:t>Imed: WebSocket runs on TLS, it doesn’t run on top of HTTP. Will there be an update to the protocol stack?</w:t>
      </w:r>
    </w:p>
    <w:p w14:paraId="68E411D7" w14:textId="77777777" w:rsidR="006A6794" w:rsidRDefault="004C03D4">
      <w:pPr>
        <w:numPr>
          <w:ilvl w:val="0"/>
          <w:numId w:val="5"/>
        </w:numPr>
        <w:rPr>
          <w:rFonts w:ascii="Arial" w:eastAsia="Arial" w:hAnsi="Arial" w:cs="Arial"/>
        </w:rPr>
      </w:pPr>
      <w:r>
        <w:rPr>
          <w:rFonts w:ascii="Arial" w:eastAsia="Arial" w:hAnsi="Arial" w:cs="Arial"/>
        </w:rPr>
        <w:t>Rihito: I’ll try to make the picture better. What do you want to change in the text?</w:t>
      </w:r>
    </w:p>
    <w:p w14:paraId="68E411D8" w14:textId="77777777" w:rsidR="006A6794" w:rsidRDefault="004C03D4">
      <w:pPr>
        <w:numPr>
          <w:ilvl w:val="0"/>
          <w:numId w:val="5"/>
        </w:numPr>
        <w:rPr>
          <w:rFonts w:ascii="Arial" w:eastAsia="Arial" w:hAnsi="Arial" w:cs="Arial"/>
        </w:rPr>
      </w:pPr>
      <w:r>
        <w:rPr>
          <w:rFonts w:ascii="Arial" w:eastAsia="Arial" w:hAnsi="Arial" w:cs="Arial"/>
        </w:rPr>
        <w:t>Shuai: Can you list other than NAT issues as reasons to use WebS</w:t>
      </w:r>
      <w:r>
        <w:rPr>
          <w:rFonts w:ascii="Arial" w:eastAsia="Arial" w:hAnsi="Arial" w:cs="Arial"/>
        </w:rPr>
        <w:t>ocket, since NAT is listed in 5.2.1 as the reason to use WebSocket. What about IPv6 where NAT would not be an issue? Is NAT the only reason to use WebSocket? It would be better to list other reasons than just NAT, because NAT cannot be the only reason to c</w:t>
      </w:r>
      <w:r>
        <w:rPr>
          <w:rFonts w:ascii="Arial" w:eastAsia="Arial" w:hAnsi="Arial" w:cs="Arial"/>
        </w:rPr>
        <w:t>hoose WebSocket in IPv6.</w:t>
      </w:r>
    </w:p>
    <w:p w14:paraId="68E411D9" w14:textId="77777777" w:rsidR="006A6794" w:rsidRDefault="004C03D4">
      <w:pPr>
        <w:numPr>
          <w:ilvl w:val="0"/>
          <w:numId w:val="5"/>
        </w:numPr>
        <w:rPr>
          <w:rFonts w:ascii="Arial" w:eastAsia="Arial" w:hAnsi="Arial" w:cs="Arial"/>
        </w:rPr>
      </w:pPr>
      <w:r>
        <w:rPr>
          <w:rFonts w:ascii="Arial" w:eastAsia="Arial" w:hAnsi="Arial" w:cs="Arial"/>
        </w:rPr>
        <w:t>Toru: There are three reasons, first NAT that is an issue in IPv4, second is security because the network cannot connect to UE directly, if REST is used the network must connect to the UE, last reason is the header and processing o</w:t>
      </w:r>
      <w:r>
        <w:rPr>
          <w:rFonts w:ascii="Arial" w:eastAsia="Arial" w:hAnsi="Arial" w:cs="Arial"/>
        </w:rPr>
        <w:t>verhead with using HTTP compared to WebSocket.</w:t>
      </w:r>
    </w:p>
    <w:p w14:paraId="68E411DA" w14:textId="77777777" w:rsidR="006A6794" w:rsidRDefault="004C03D4">
      <w:pPr>
        <w:numPr>
          <w:ilvl w:val="0"/>
          <w:numId w:val="5"/>
        </w:numPr>
        <w:rPr>
          <w:rFonts w:ascii="Arial" w:eastAsia="Arial" w:hAnsi="Arial" w:cs="Arial"/>
        </w:rPr>
      </w:pPr>
      <w:r>
        <w:rPr>
          <w:rFonts w:ascii="Arial" w:eastAsia="Arial" w:hAnsi="Arial" w:cs="Arial"/>
        </w:rPr>
        <w:t>Shuai: Only NAT is listed in 5.2.1.</w:t>
      </w:r>
    </w:p>
    <w:p w14:paraId="68E411DB" w14:textId="77777777" w:rsidR="006A6794" w:rsidRDefault="004C03D4">
      <w:pPr>
        <w:numPr>
          <w:ilvl w:val="0"/>
          <w:numId w:val="5"/>
        </w:numPr>
        <w:rPr>
          <w:rFonts w:ascii="Arial" w:eastAsia="Arial" w:hAnsi="Arial" w:cs="Arial"/>
        </w:rPr>
      </w:pPr>
      <w:r>
        <w:rPr>
          <w:rFonts w:ascii="Arial" w:eastAsia="Arial" w:hAnsi="Arial" w:cs="Arial"/>
        </w:rPr>
        <w:t>Toru: We refer to the WebSocket RFC that has motivations, but I will clarify that also in the document.</w:t>
      </w:r>
    </w:p>
    <w:p w14:paraId="68E411DC" w14:textId="77777777" w:rsidR="006A6794" w:rsidRDefault="004C03D4">
      <w:pPr>
        <w:numPr>
          <w:ilvl w:val="0"/>
          <w:numId w:val="5"/>
        </w:numPr>
        <w:rPr>
          <w:rFonts w:ascii="Arial" w:eastAsia="Arial" w:hAnsi="Arial" w:cs="Arial"/>
        </w:rPr>
      </w:pPr>
      <w:r>
        <w:rPr>
          <w:rFonts w:ascii="Arial" w:eastAsia="Arial" w:hAnsi="Arial" w:cs="Arial"/>
        </w:rPr>
        <w:t>Naotaka: Can we update the document with more reasons immediately?</w:t>
      </w:r>
    </w:p>
    <w:p w14:paraId="68E411DD" w14:textId="77777777" w:rsidR="006A6794" w:rsidRDefault="004C03D4">
      <w:pPr>
        <w:numPr>
          <w:ilvl w:val="0"/>
          <w:numId w:val="5"/>
        </w:numPr>
        <w:rPr>
          <w:rFonts w:ascii="Arial" w:eastAsia="Arial" w:hAnsi="Arial" w:cs="Arial"/>
        </w:rPr>
      </w:pPr>
      <w:r>
        <w:rPr>
          <w:rFonts w:ascii="Arial" w:eastAsia="Arial" w:hAnsi="Arial" w:cs="Arial"/>
        </w:rPr>
        <w:t>To</w:t>
      </w:r>
      <w:r>
        <w:rPr>
          <w:rFonts w:ascii="Arial" w:eastAsia="Arial" w:hAnsi="Arial" w:cs="Arial"/>
        </w:rPr>
        <w:t>ru: Yes, we will revise the document.</w:t>
      </w:r>
    </w:p>
    <w:p w14:paraId="68E411DE" w14:textId="77777777" w:rsidR="006A6794" w:rsidRDefault="004C03D4">
      <w:pPr>
        <w:rPr>
          <w:rFonts w:ascii="Arial" w:eastAsia="Arial" w:hAnsi="Arial" w:cs="Arial"/>
        </w:rPr>
      </w:pPr>
      <w:r>
        <w:rPr>
          <w:rFonts w:ascii="Arial" w:eastAsia="Arial" w:hAnsi="Arial" w:cs="Arial"/>
        </w:rPr>
        <w:t>Decision: Revised into 779.</w:t>
      </w:r>
    </w:p>
    <w:p w14:paraId="68E411DF" w14:textId="77777777" w:rsidR="006A6794" w:rsidRDefault="006A6794"/>
    <w:p w14:paraId="68E411E0" w14:textId="77777777" w:rsidR="006A6794" w:rsidRDefault="006A6794"/>
    <w:tbl>
      <w:tblPr>
        <w:tblStyle w:val="a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1E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1E1" w14:textId="77777777" w:rsidR="006A6794" w:rsidRDefault="004C03D4">
            <w:pPr>
              <w:widowControl w:val="0"/>
              <w:spacing w:line="276" w:lineRule="auto"/>
            </w:pPr>
            <w:hyperlink r:id="rId126">
              <w:r>
                <w:rPr>
                  <w:rFonts w:ascii="Arial" w:eastAsia="Arial" w:hAnsi="Arial" w:cs="Arial"/>
                  <w:b/>
                  <w:color w:val="1155CC"/>
                  <w:sz w:val="16"/>
                  <w:szCs w:val="16"/>
                  <w:u w:val="single"/>
                </w:rPr>
                <w:t>S4-220779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E2" w14:textId="77777777" w:rsidR="006A6794" w:rsidRDefault="004C03D4">
            <w:pPr>
              <w:widowControl w:val="0"/>
              <w:spacing w:line="276" w:lineRule="auto"/>
            </w:pPr>
            <w:r>
              <w:rPr>
                <w:rFonts w:ascii="Arial" w:eastAsia="Arial" w:hAnsi="Arial" w:cs="Arial"/>
                <w:sz w:val="16"/>
                <w:szCs w:val="16"/>
              </w:rPr>
              <w:t>Proposals for FS_eiRTCW Control Plane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1E3" w14:textId="77777777" w:rsidR="006A6794" w:rsidRDefault="004C03D4">
            <w:pPr>
              <w:widowControl w:val="0"/>
              <w:spacing w:line="276" w:lineRule="auto"/>
            </w:pPr>
            <w:r>
              <w:rPr>
                <w:rFonts w:ascii="Arial" w:eastAsia="Arial" w:hAnsi="Arial" w:cs="Arial"/>
                <w:sz w:val="16"/>
                <w:szCs w:val="16"/>
              </w:rPr>
              <w:t>NTT corporation</w:t>
            </w:r>
          </w:p>
        </w:tc>
      </w:tr>
    </w:tbl>
    <w:p w14:paraId="68E411E5" w14:textId="77777777" w:rsidR="006A6794" w:rsidRDefault="006A6794"/>
    <w:p w14:paraId="68E411E6" w14:textId="77777777" w:rsidR="006A6794" w:rsidRDefault="006A6794"/>
    <w:tbl>
      <w:tblPr>
        <w:tblStyle w:val="afff1"/>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1EA"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1E7" w14:textId="77777777" w:rsidR="006A6794" w:rsidRDefault="004C03D4">
            <w:pPr>
              <w:rPr>
                <w:rFonts w:ascii="Montserrat" w:eastAsia="Montserrat" w:hAnsi="Montserrat" w:cs="Montserrat"/>
                <w:color w:val="378ACC"/>
                <w:sz w:val="21"/>
                <w:szCs w:val="21"/>
              </w:rPr>
            </w:pPr>
            <w:hyperlink r:id="rId127">
              <w:r>
                <w:rPr>
                  <w:rFonts w:ascii="Montserrat" w:eastAsia="Montserrat" w:hAnsi="Montserrat" w:cs="Montserrat"/>
                  <w:color w:val="378ACC"/>
                  <w:sz w:val="21"/>
                  <w:szCs w:val="21"/>
                </w:rPr>
                <w:t>Document 779 (revision of 586)</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1E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w:t>
            </w:r>
            <w:r>
              <w:rPr>
                <w:rFonts w:ascii="Montserrat" w:eastAsia="Montserrat" w:hAnsi="Montserrat" w:cs="Montserrat"/>
                <w:sz w:val="21"/>
                <w:szCs w:val="21"/>
              </w:rPr>
              <w:t>TT.CO.JP&gt;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1E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18:30:42 +0900</w:t>
            </w:r>
          </w:p>
        </w:tc>
      </w:tr>
      <w:tr w:rsidR="006A6794" w14:paraId="68E411EE" w14:textId="77777777">
        <w:trPr>
          <w:trHeight w:val="390"/>
        </w:trPr>
        <w:tc>
          <w:tcPr>
            <w:tcW w:w="3122" w:type="dxa"/>
            <w:tcBorders>
              <w:top w:val="nil"/>
              <w:left w:val="nil"/>
              <w:bottom w:val="nil"/>
              <w:right w:val="nil"/>
            </w:tcBorders>
            <w:tcMar>
              <w:top w:w="80" w:type="dxa"/>
              <w:left w:w="80" w:type="dxa"/>
              <w:bottom w:w="80" w:type="dxa"/>
              <w:right w:w="80" w:type="dxa"/>
            </w:tcMar>
          </w:tcPr>
          <w:p w14:paraId="68E411EB" w14:textId="77777777" w:rsidR="006A6794" w:rsidRDefault="004C03D4">
            <w:pPr>
              <w:rPr>
                <w:rFonts w:ascii="Montserrat" w:eastAsia="Montserrat" w:hAnsi="Montserrat" w:cs="Montserrat"/>
                <w:color w:val="378ACC"/>
                <w:sz w:val="21"/>
                <w:szCs w:val="21"/>
              </w:rPr>
            </w:pPr>
            <w:hyperlink r:id="rId128">
              <w:r>
                <w:rPr>
                  <w:rFonts w:ascii="Montserrat" w:eastAsia="Montserrat" w:hAnsi="Montserrat" w:cs="Montserrat"/>
                  <w:color w:val="378ACC"/>
                  <w:sz w:val="21"/>
                  <w:szCs w:val="21"/>
                </w:rPr>
                <w:t>Re: Document 779 (revision of 586)</w:t>
              </w:r>
            </w:hyperlink>
          </w:p>
        </w:tc>
        <w:tc>
          <w:tcPr>
            <w:tcW w:w="3113" w:type="dxa"/>
            <w:tcBorders>
              <w:top w:val="nil"/>
              <w:left w:val="nil"/>
              <w:bottom w:val="nil"/>
              <w:right w:val="nil"/>
            </w:tcBorders>
            <w:tcMar>
              <w:top w:w="80" w:type="dxa"/>
              <w:left w:w="80" w:type="dxa"/>
              <w:bottom w:w="80" w:type="dxa"/>
              <w:right w:w="80" w:type="dxa"/>
            </w:tcMar>
          </w:tcPr>
          <w:p w14:paraId="68E411E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1E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16:42:02 +0000</w:t>
            </w:r>
          </w:p>
        </w:tc>
      </w:tr>
      <w:tr w:rsidR="006A6794" w14:paraId="68E411F2"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1EF" w14:textId="77777777" w:rsidR="006A6794" w:rsidRDefault="004C03D4">
            <w:pPr>
              <w:rPr>
                <w:rFonts w:ascii="Montserrat" w:eastAsia="Montserrat" w:hAnsi="Montserrat" w:cs="Montserrat"/>
                <w:color w:val="378ACC"/>
                <w:sz w:val="21"/>
                <w:szCs w:val="21"/>
              </w:rPr>
            </w:pPr>
            <w:hyperlink r:id="rId129">
              <w:r>
                <w:rPr>
                  <w:rFonts w:ascii="Montserrat" w:eastAsia="Montserrat" w:hAnsi="Montserrat" w:cs="Montserrat"/>
                  <w:color w:val="378ACC"/>
                  <w:sz w:val="21"/>
                  <w:szCs w:val="21"/>
                </w:rPr>
                <w:t>Re: Document 779 (revision of 586)</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1F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w:t>
            </w:r>
            <w:r>
              <w:rPr>
                <w:rFonts w:ascii="Montserrat" w:eastAsia="Montserrat" w:hAnsi="Montserrat" w:cs="Montserrat"/>
                <w:sz w:val="21"/>
                <w:szCs w:val="21"/>
              </w:rPr>
              <w:t>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1F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03:20:42 +0000</w:t>
            </w:r>
          </w:p>
        </w:tc>
      </w:tr>
      <w:tr w:rsidR="006A6794" w14:paraId="68E411F6" w14:textId="77777777">
        <w:trPr>
          <w:trHeight w:val="630"/>
        </w:trPr>
        <w:tc>
          <w:tcPr>
            <w:tcW w:w="3122" w:type="dxa"/>
            <w:tcBorders>
              <w:top w:val="nil"/>
              <w:left w:val="nil"/>
              <w:bottom w:val="nil"/>
              <w:right w:val="nil"/>
            </w:tcBorders>
            <w:tcMar>
              <w:top w:w="80" w:type="dxa"/>
              <w:left w:w="80" w:type="dxa"/>
              <w:bottom w:w="80" w:type="dxa"/>
              <w:right w:w="80" w:type="dxa"/>
            </w:tcMar>
          </w:tcPr>
          <w:p w14:paraId="68E411F3" w14:textId="77777777" w:rsidR="006A6794" w:rsidRDefault="004C03D4">
            <w:pPr>
              <w:rPr>
                <w:rFonts w:ascii="Montserrat" w:eastAsia="Montserrat" w:hAnsi="Montserrat" w:cs="Montserrat"/>
                <w:color w:val="378ACC"/>
                <w:sz w:val="21"/>
                <w:szCs w:val="21"/>
              </w:rPr>
            </w:pPr>
            <w:hyperlink r:id="rId130">
              <w:r>
                <w:rPr>
                  <w:rFonts w:ascii="Montserrat" w:eastAsia="Montserrat" w:hAnsi="Montserrat" w:cs="Montserrat"/>
                  <w:color w:val="378ACC"/>
                  <w:sz w:val="21"/>
                  <w:szCs w:val="21"/>
                </w:rPr>
                <w:t>Re: Document 779 (revision of 586)</w:t>
              </w:r>
            </w:hyperlink>
          </w:p>
        </w:tc>
        <w:tc>
          <w:tcPr>
            <w:tcW w:w="3113" w:type="dxa"/>
            <w:tcBorders>
              <w:top w:val="nil"/>
              <w:left w:val="nil"/>
              <w:bottom w:val="nil"/>
              <w:right w:val="nil"/>
            </w:tcBorders>
            <w:tcMar>
              <w:top w:w="80" w:type="dxa"/>
              <w:left w:w="80" w:type="dxa"/>
              <w:bottom w:w="80" w:type="dxa"/>
              <w:right w:w="80" w:type="dxa"/>
            </w:tcMar>
          </w:tcPr>
          <w:p w14:paraId="68E411F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Tsujikawa, Toru &lt;toru.tsujikawa.ef@HCO.NTT.CO.JP&gt;</w:t>
            </w:r>
          </w:p>
        </w:tc>
        <w:tc>
          <w:tcPr>
            <w:tcW w:w="3122" w:type="dxa"/>
            <w:tcBorders>
              <w:top w:val="nil"/>
              <w:left w:val="nil"/>
              <w:bottom w:val="nil"/>
              <w:right w:val="nil"/>
            </w:tcBorders>
            <w:tcMar>
              <w:top w:w="80" w:type="dxa"/>
              <w:left w:w="80" w:type="dxa"/>
              <w:bottom w:w="80" w:type="dxa"/>
              <w:right w:w="80" w:type="dxa"/>
            </w:tcMar>
          </w:tcPr>
          <w:p w14:paraId="68E411F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13:49:21 +0900</w:t>
            </w:r>
          </w:p>
        </w:tc>
      </w:tr>
    </w:tbl>
    <w:p w14:paraId="68E411F7" w14:textId="77777777" w:rsidR="006A6794" w:rsidRDefault="006A6794"/>
    <w:p w14:paraId="68E411F8" w14:textId="77777777" w:rsidR="006A6794" w:rsidRDefault="004C03D4">
      <w:pPr>
        <w:rPr>
          <w:rFonts w:ascii="Arial" w:eastAsia="Arial" w:hAnsi="Arial" w:cs="Arial"/>
        </w:rPr>
      </w:pPr>
      <w:r>
        <w:rPr>
          <w:rFonts w:ascii="Arial" w:eastAsia="Arial" w:hAnsi="Arial" w:cs="Arial"/>
        </w:rPr>
        <w:t>Presenter: Rihito Suzuk</w:t>
      </w:r>
      <w:r>
        <w:rPr>
          <w:rFonts w:ascii="Arial" w:eastAsia="Arial" w:hAnsi="Arial" w:cs="Arial"/>
        </w:rPr>
        <w:t>i, NTT</w:t>
      </w:r>
    </w:p>
    <w:p w14:paraId="68E411F9" w14:textId="77777777" w:rsidR="006A6794" w:rsidRDefault="004C03D4">
      <w:pPr>
        <w:rPr>
          <w:rFonts w:ascii="Arial" w:eastAsia="Arial" w:hAnsi="Arial" w:cs="Arial"/>
        </w:rPr>
      </w:pPr>
      <w:r>
        <w:rPr>
          <w:rFonts w:ascii="Arial" w:eastAsia="Arial" w:hAnsi="Arial" w:cs="Arial"/>
        </w:rPr>
        <w:lastRenderedPageBreak/>
        <w:t>Discussion:</w:t>
      </w:r>
    </w:p>
    <w:p w14:paraId="68E411FA" w14:textId="77777777" w:rsidR="006A6794" w:rsidRDefault="004C03D4">
      <w:pPr>
        <w:numPr>
          <w:ilvl w:val="0"/>
          <w:numId w:val="5"/>
        </w:numPr>
        <w:rPr>
          <w:rFonts w:ascii="Arial" w:eastAsia="Arial" w:hAnsi="Arial" w:cs="Arial"/>
        </w:rPr>
      </w:pPr>
      <w:r>
        <w:rPr>
          <w:rFonts w:ascii="Arial" w:eastAsia="Arial" w:hAnsi="Arial" w:cs="Arial"/>
        </w:rPr>
        <w:t>Imed: WebSocket in WebRTC today runs over TLS/TCP.</w:t>
      </w:r>
    </w:p>
    <w:p w14:paraId="68E411FB" w14:textId="77777777" w:rsidR="006A6794" w:rsidRDefault="004C03D4">
      <w:pPr>
        <w:numPr>
          <w:ilvl w:val="0"/>
          <w:numId w:val="5"/>
        </w:numPr>
        <w:rPr>
          <w:rFonts w:ascii="Arial" w:eastAsia="Arial" w:hAnsi="Arial" w:cs="Arial"/>
        </w:rPr>
      </w:pPr>
      <w:r>
        <w:rPr>
          <w:rFonts w:ascii="Arial" w:eastAsia="Arial" w:hAnsi="Arial" w:cs="Arial"/>
        </w:rPr>
        <w:t>Rihito: This talks about the C-plane, not the U-plane, so I think the figure is correct.</w:t>
      </w:r>
    </w:p>
    <w:p w14:paraId="68E411FC" w14:textId="77777777" w:rsidR="006A6794" w:rsidRDefault="004C03D4">
      <w:pPr>
        <w:numPr>
          <w:ilvl w:val="0"/>
          <w:numId w:val="5"/>
        </w:numPr>
        <w:rPr>
          <w:rFonts w:ascii="Arial" w:eastAsia="Arial" w:hAnsi="Arial" w:cs="Arial"/>
        </w:rPr>
      </w:pPr>
      <w:r>
        <w:rPr>
          <w:rFonts w:ascii="Arial" w:eastAsia="Arial" w:hAnsi="Arial" w:cs="Arial"/>
        </w:rPr>
        <w:t>Imed: I’m not OK with having WebSocket over HTTP/3 as it is not defined and want it indicated on TLS only.</w:t>
      </w:r>
    </w:p>
    <w:p w14:paraId="68E411FD" w14:textId="77777777" w:rsidR="006A6794" w:rsidRDefault="004C03D4">
      <w:pPr>
        <w:numPr>
          <w:ilvl w:val="0"/>
          <w:numId w:val="5"/>
        </w:numPr>
        <w:rPr>
          <w:rFonts w:ascii="Arial" w:eastAsia="Arial" w:hAnsi="Arial" w:cs="Arial"/>
        </w:rPr>
      </w:pPr>
      <w:r>
        <w:rPr>
          <w:rFonts w:ascii="Arial" w:eastAsia="Arial" w:hAnsi="Arial" w:cs="Arial"/>
        </w:rPr>
        <w:t>Toru: The IETF draft of WebSocket over HTTP/3 is agreed for publication, so it does exist.</w:t>
      </w:r>
    </w:p>
    <w:p w14:paraId="68E411FE" w14:textId="77777777" w:rsidR="006A6794" w:rsidRDefault="004C03D4">
      <w:pPr>
        <w:numPr>
          <w:ilvl w:val="0"/>
          <w:numId w:val="5"/>
        </w:numPr>
        <w:rPr>
          <w:rFonts w:ascii="Arial" w:eastAsia="Arial" w:hAnsi="Arial" w:cs="Arial"/>
        </w:rPr>
      </w:pPr>
      <w:r>
        <w:rPr>
          <w:rFonts w:ascii="Arial" w:eastAsia="Arial" w:hAnsi="Arial" w:cs="Arial"/>
        </w:rPr>
        <w:t>Imed: I still think that WebTransport is more likely to ha</w:t>
      </w:r>
      <w:r>
        <w:rPr>
          <w:rFonts w:ascii="Arial" w:eastAsia="Arial" w:hAnsi="Arial" w:cs="Arial"/>
        </w:rPr>
        <w:t>ppen in WebRTC context than WebSocket over QUIC.</w:t>
      </w:r>
    </w:p>
    <w:p w14:paraId="68E411FF" w14:textId="77777777" w:rsidR="006A6794" w:rsidRDefault="004C03D4">
      <w:pPr>
        <w:numPr>
          <w:ilvl w:val="0"/>
          <w:numId w:val="5"/>
        </w:numPr>
        <w:rPr>
          <w:rFonts w:ascii="Arial" w:eastAsia="Arial" w:hAnsi="Arial" w:cs="Arial"/>
        </w:rPr>
      </w:pPr>
      <w:r>
        <w:rPr>
          <w:rFonts w:ascii="Arial" w:eastAsia="Arial" w:hAnsi="Arial" w:cs="Arial"/>
        </w:rPr>
        <w:t>Toru: WebSocket is included in the current WebRTC overview specification.</w:t>
      </w:r>
    </w:p>
    <w:p w14:paraId="68E41200" w14:textId="77777777" w:rsidR="006A6794" w:rsidRDefault="004C03D4">
      <w:pPr>
        <w:numPr>
          <w:ilvl w:val="0"/>
          <w:numId w:val="5"/>
        </w:numPr>
        <w:rPr>
          <w:rFonts w:ascii="Arial" w:eastAsia="Arial" w:hAnsi="Arial" w:cs="Arial"/>
        </w:rPr>
      </w:pPr>
      <w:r>
        <w:rPr>
          <w:rFonts w:ascii="Arial" w:eastAsia="Arial" w:hAnsi="Arial" w:cs="Arial"/>
        </w:rPr>
        <w:t>Imed: That is an example and doesn’t restrict or mandate anything. We should wait and see how W3C progresses before including anything here.</w:t>
      </w:r>
    </w:p>
    <w:p w14:paraId="68E41201" w14:textId="77777777" w:rsidR="006A6794" w:rsidRDefault="004C03D4">
      <w:pPr>
        <w:numPr>
          <w:ilvl w:val="0"/>
          <w:numId w:val="5"/>
        </w:numPr>
        <w:rPr>
          <w:rFonts w:ascii="Arial" w:eastAsia="Arial" w:hAnsi="Arial" w:cs="Arial"/>
        </w:rPr>
      </w:pPr>
      <w:r>
        <w:rPr>
          <w:rFonts w:ascii="Arial" w:eastAsia="Arial" w:hAnsi="Arial" w:cs="Arial"/>
        </w:rPr>
        <w:t>Toru: So you mean we should not point to WebSocket? Don’t we need a protocol definition?</w:t>
      </w:r>
    </w:p>
    <w:p w14:paraId="68E41202" w14:textId="77777777" w:rsidR="006A6794" w:rsidRDefault="004C03D4">
      <w:pPr>
        <w:numPr>
          <w:ilvl w:val="0"/>
          <w:numId w:val="5"/>
        </w:numPr>
        <w:rPr>
          <w:rFonts w:ascii="Arial" w:eastAsia="Arial" w:hAnsi="Arial" w:cs="Arial"/>
        </w:rPr>
      </w:pPr>
      <w:r>
        <w:rPr>
          <w:rFonts w:ascii="Arial" w:eastAsia="Arial" w:hAnsi="Arial" w:cs="Arial"/>
        </w:rPr>
        <w:t>Imed: That should be a pro</w:t>
      </w:r>
      <w:r>
        <w:rPr>
          <w:rFonts w:ascii="Arial" w:eastAsia="Arial" w:hAnsi="Arial" w:cs="Arial"/>
        </w:rPr>
        <w:t>tocol that runs on top of WebRTC that runs on TLS.</w:t>
      </w:r>
    </w:p>
    <w:p w14:paraId="68E41203" w14:textId="77777777" w:rsidR="006A6794" w:rsidRDefault="004C03D4">
      <w:pPr>
        <w:numPr>
          <w:ilvl w:val="0"/>
          <w:numId w:val="5"/>
        </w:numPr>
        <w:rPr>
          <w:rFonts w:ascii="Arial" w:eastAsia="Arial" w:hAnsi="Arial" w:cs="Arial"/>
        </w:rPr>
      </w:pPr>
      <w:r>
        <w:rPr>
          <w:rFonts w:ascii="Arial" w:eastAsia="Arial" w:hAnsi="Arial" w:cs="Arial"/>
        </w:rPr>
        <w:t>Hyun-Koo: I agree with Imed. I understand that putting WebSocket as a protocol will be ambiguous, so I want to avoid saying WebSocket over QUIC.</w:t>
      </w:r>
    </w:p>
    <w:p w14:paraId="68E41204" w14:textId="77777777" w:rsidR="006A6794" w:rsidRDefault="004C03D4">
      <w:pPr>
        <w:numPr>
          <w:ilvl w:val="0"/>
          <w:numId w:val="5"/>
        </w:numPr>
        <w:rPr>
          <w:rFonts w:ascii="Arial" w:eastAsia="Arial" w:hAnsi="Arial" w:cs="Arial"/>
        </w:rPr>
      </w:pPr>
      <w:r>
        <w:rPr>
          <w:rFonts w:ascii="Arial" w:eastAsia="Arial" w:hAnsi="Arial" w:cs="Arial"/>
        </w:rPr>
        <w:t>Naotaka: This is the Rs-u interface. What about putting a no</w:t>
      </w:r>
      <w:r>
        <w:rPr>
          <w:rFonts w:ascii="Arial" w:eastAsia="Arial" w:hAnsi="Arial" w:cs="Arial"/>
        </w:rPr>
        <w:t>te that further clarification is needed?</w:t>
      </w:r>
    </w:p>
    <w:p w14:paraId="68E41205" w14:textId="77777777" w:rsidR="006A6794" w:rsidRDefault="004C03D4">
      <w:pPr>
        <w:numPr>
          <w:ilvl w:val="0"/>
          <w:numId w:val="5"/>
        </w:numPr>
        <w:rPr>
          <w:rFonts w:ascii="Arial" w:eastAsia="Arial" w:hAnsi="Arial" w:cs="Arial"/>
        </w:rPr>
      </w:pPr>
      <w:r>
        <w:rPr>
          <w:rFonts w:ascii="Arial" w:eastAsia="Arial" w:hAnsi="Arial" w:cs="Arial"/>
        </w:rPr>
        <w:t>Imed: There’s only a trigger, there’s no WebSocket over QUIC, WebSocket is TLS.</w:t>
      </w:r>
    </w:p>
    <w:p w14:paraId="68E41206" w14:textId="77777777" w:rsidR="006A6794" w:rsidRDefault="004C03D4">
      <w:pPr>
        <w:numPr>
          <w:ilvl w:val="0"/>
          <w:numId w:val="5"/>
        </w:numPr>
        <w:rPr>
          <w:rFonts w:ascii="Arial" w:eastAsia="Arial" w:hAnsi="Arial" w:cs="Arial"/>
        </w:rPr>
      </w:pPr>
      <w:r>
        <w:rPr>
          <w:rFonts w:ascii="Arial" w:eastAsia="Arial" w:hAnsi="Arial" w:cs="Arial"/>
        </w:rPr>
        <w:t>Toru: HTTP is used as trigger and then upgraded to another protocol, for HTTP/3 that is QUIC.</w:t>
      </w:r>
    </w:p>
    <w:p w14:paraId="68E41207" w14:textId="77777777" w:rsidR="006A6794" w:rsidRDefault="004C03D4">
      <w:pPr>
        <w:rPr>
          <w:rFonts w:ascii="Arial" w:eastAsia="Arial" w:hAnsi="Arial" w:cs="Arial"/>
        </w:rPr>
      </w:pPr>
      <w:r>
        <w:rPr>
          <w:rFonts w:ascii="Arial" w:eastAsia="Arial" w:hAnsi="Arial" w:cs="Arial"/>
        </w:rPr>
        <w:t>Decision: Noted.</w:t>
      </w:r>
    </w:p>
    <w:p w14:paraId="68E41208" w14:textId="77777777" w:rsidR="006A6794" w:rsidRDefault="006A6794"/>
    <w:p w14:paraId="68E41209" w14:textId="77777777" w:rsidR="006A6794" w:rsidRDefault="006A6794"/>
    <w:p w14:paraId="68E4120A" w14:textId="77777777" w:rsidR="006A6794" w:rsidRDefault="006A6794"/>
    <w:tbl>
      <w:tblPr>
        <w:tblStyle w:val="a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0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0B" w14:textId="77777777" w:rsidR="006A6794" w:rsidRDefault="004C03D4">
            <w:pPr>
              <w:widowControl w:val="0"/>
              <w:spacing w:line="276" w:lineRule="auto"/>
            </w:pPr>
            <w:hyperlink r:id="rId131">
              <w:r>
                <w:rPr>
                  <w:rFonts w:ascii="Arial" w:eastAsia="Arial" w:hAnsi="Arial" w:cs="Arial"/>
                  <w:b/>
                  <w:color w:val="0000FF"/>
                  <w:sz w:val="16"/>
                  <w:szCs w:val="16"/>
                  <w:u w:val="single"/>
                </w:rPr>
                <w:t>S4-220671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0C" w14:textId="77777777" w:rsidR="006A6794" w:rsidRDefault="004C03D4">
            <w:pPr>
              <w:widowControl w:val="0"/>
              <w:spacing w:line="276" w:lineRule="auto"/>
            </w:pPr>
            <w:r>
              <w:rPr>
                <w:rFonts w:ascii="Arial" w:eastAsia="Arial" w:hAnsi="Arial" w:cs="Arial"/>
                <w:sz w:val="16"/>
                <w:szCs w:val="16"/>
              </w:rPr>
              <w:t>[FS_eiRTCW] Proposed updates on PD</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0D" w14:textId="77777777" w:rsidR="006A6794" w:rsidRDefault="004C03D4">
            <w:pPr>
              <w:widowControl w:val="0"/>
              <w:spacing w:line="276" w:lineRule="auto"/>
            </w:pPr>
            <w:r>
              <w:rPr>
                <w:rFonts w:ascii="Arial" w:eastAsia="Arial" w:hAnsi="Arial" w:cs="Arial"/>
                <w:sz w:val="16"/>
                <w:szCs w:val="16"/>
              </w:rPr>
              <w:t>Samsung Electronics Nordic AB</w:t>
            </w:r>
          </w:p>
        </w:tc>
      </w:tr>
    </w:tbl>
    <w:p w14:paraId="68E4120F" w14:textId="77777777" w:rsidR="006A6794" w:rsidRDefault="006A6794"/>
    <w:p w14:paraId="68E41210" w14:textId="77777777" w:rsidR="006A6794" w:rsidRDefault="006A6794"/>
    <w:tbl>
      <w:tblPr>
        <w:tblStyle w:val="afff3"/>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214"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11" w14:textId="77777777" w:rsidR="006A6794" w:rsidRDefault="004C03D4">
            <w:pPr>
              <w:rPr>
                <w:rFonts w:ascii="Montserrat" w:eastAsia="Montserrat" w:hAnsi="Montserrat" w:cs="Montserrat"/>
                <w:color w:val="378ACC"/>
                <w:sz w:val="21"/>
                <w:szCs w:val="21"/>
              </w:rPr>
            </w:pPr>
            <w:hyperlink r:id="rId132">
              <w:r>
                <w:rPr>
                  <w:rFonts w:ascii="Montserrat" w:eastAsia="Montserrat" w:hAnsi="Montserrat" w:cs="Montserrat"/>
                  <w:color w:val="378ACC"/>
                  <w:sz w:val="21"/>
                  <w:szCs w:val="21"/>
                </w:rPr>
                <w:t>Re: (2) [10.6, S4-220671, Block B, 17-May, 06:00 CEST] [FS_eiRTCW] Proposed updates on PD</w:t>
              </w:r>
            </w:hyperlink>
          </w:p>
        </w:tc>
        <w:tc>
          <w:tcPr>
            <w:tcW w:w="3125" w:type="dxa"/>
            <w:tcBorders>
              <w:top w:val="nil"/>
              <w:left w:val="nil"/>
              <w:bottom w:val="nil"/>
              <w:right w:val="nil"/>
            </w:tcBorders>
            <w:tcMar>
              <w:top w:w="80" w:type="dxa"/>
              <w:left w:w="80" w:type="dxa"/>
              <w:bottom w:w="80" w:type="dxa"/>
              <w:right w:w="80" w:type="dxa"/>
            </w:tcMar>
          </w:tcPr>
          <w:p w14:paraId="68E4121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w:t>
            </w:r>
            <w:r>
              <w:rPr>
                <w:rFonts w:ascii="Montserrat" w:eastAsia="Montserrat" w:hAnsi="Montserrat" w:cs="Montserrat"/>
                <w:sz w:val="21"/>
                <w:szCs w:val="21"/>
              </w:rPr>
              <w:t>unkoo.yang@SAMSUNG.COM&gt;</w:t>
            </w:r>
          </w:p>
        </w:tc>
        <w:tc>
          <w:tcPr>
            <w:tcW w:w="3116" w:type="dxa"/>
            <w:tcBorders>
              <w:top w:val="nil"/>
              <w:left w:val="nil"/>
              <w:bottom w:val="nil"/>
              <w:right w:val="nil"/>
            </w:tcBorders>
            <w:tcMar>
              <w:top w:w="80" w:type="dxa"/>
              <w:left w:w="80" w:type="dxa"/>
              <w:bottom w:w="80" w:type="dxa"/>
              <w:right w:w="80" w:type="dxa"/>
            </w:tcMar>
          </w:tcPr>
          <w:p w14:paraId="68E4121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09:06:59 +0900</w:t>
            </w:r>
          </w:p>
        </w:tc>
      </w:tr>
      <w:tr w:rsidR="006A6794" w14:paraId="68E41218"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15" w14:textId="77777777" w:rsidR="006A6794" w:rsidRDefault="004C03D4">
            <w:pPr>
              <w:rPr>
                <w:rFonts w:ascii="Montserrat" w:eastAsia="Montserrat" w:hAnsi="Montserrat" w:cs="Montserrat"/>
                <w:color w:val="378ACC"/>
                <w:sz w:val="21"/>
                <w:szCs w:val="21"/>
              </w:rPr>
            </w:pPr>
            <w:hyperlink r:id="rId133">
              <w:r>
                <w:rPr>
                  <w:rFonts w:ascii="Montserrat" w:eastAsia="Montserrat" w:hAnsi="Montserrat" w:cs="Montserrat"/>
                  <w:color w:val="378ACC"/>
                  <w:sz w:val="21"/>
                  <w:szCs w:val="21"/>
                </w:rPr>
                <w:t>Re: (2) [10.6, S4-220671, Block B, 17-May, 06:00 CEST] [FS_eiRTCW] Proposed updates on PD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1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1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13:17:24 +0900</w:t>
            </w:r>
          </w:p>
        </w:tc>
      </w:tr>
      <w:tr w:rsidR="006A6794" w14:paraId="68E4121C"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19" w14:textId="77777777" w:rsidR="006A6794" w:rsidRDefault="004C03D4">
            <w:pPr>
              <w:rPr>
                <w:rFonts w:ascii="Montserrat" w:eastAsia="Montserrat" w:hAnsi="Montserrat" w:cs="Montserrat"/>
                <w:color w:val="378ACC"/>
                <w:sz w:val="21"/>
                <w:szCs w:val="21"/>
              </w:rPr>
            </w:pPr>
            <w:hyperlink r:id="rId134">
              <w:r>
                <w:rPr>
                  <w:rFonts w:ascii="Montserrat" w:eastAsia="Montserrat" w:hAnsi="Montserrat" w:cs="Montserrat"/>
                  <w:color w:val="378ACC"/>
                  <w:sz w:val="21"/>
                  <w:szCs w:val="21"/>
                </w:rPr>
                <w:t xml:space="preserve">Re: (2) [10.6, S4-220671, Block B, 17-May, 06:00 CEST] [FS_eiRTCW] Proposed updates on </w:t>
              </w:r>
              <w:r>
                <w:rPr>
                  <w:rFonts w:ascii="Montserrat" w:eastAsia="Montserrat" w:hAnsi="Montserrat" w:cs="Montserrat"/>
                  <w:color w:val="378ACC"/>
                  <w:sz w:val="21"/>
                  <w:szCs w:val="21"/>
                </w:rPr>
                <w:t>PD</w:t>
              </w:r>
            </w:hyperlink>
          </w:p>
        </w:tc>
        <w:tc>
          <w:tcPr>
            <w:tcW w:w="3125" w:type="dxa"/>
            <w:tcBorders>
              <w:top w:val="nil"/>
              <w:left w:val="nil"/>
              <w:bottom w:val="nil"/>
              <w:right w:val="nil"/>
            </w:tcBorders>
            <w:tcMar>
              <w:top w:w="80" w:type="dxa"/>
              <w:left w:w="80" w:type="dxa"/>
              <w:bottom w:w="80" w:type="dxa"/>
              <w:right w:w="80" w:type="dxa"/>
            </w:tcMar>
          </w:tcPr>
          <w:p w14:paraId="68E4121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21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13:29:28 +0900</w:t>
            </w:r>
          </w:p>
        </w:tc>
      </w:tr>
    </w:tbl>
    <w:p w14:paraId="68E4121D" w14:textId="77777777" w:rsidR="006A6794" w:rsidRDefault="006A6794"/>
    <w:tbl>
      <w:tblPr>
        <w:tblStyle w:val="afff4"/>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221"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1E" w14:textId="77777777" w:rsidR="006A6794" w:rsidRDefault="004C03D4">
            <w:pPr>
              <w:rPr>
                <w:rFonts w:ascii="Montserrat" w:eastAsia="Montserrat" w:hAnsi="Montserrat" w:cs="Montserrat"/>
                <w:color w:val="378ACC"/>
                <w:sz w:val="21"/>
                <w:szCs w:val="21"/>
              </w:rPr>
            </w:pPr>
            <w:hyperlink r:id="rId135">
              <w:r>
                <w:rPr>
                  <w:rFonts w:ascii="Montserrat" w:eastAsia="Montserrat" w:hAnsi="Montserrat" w:cs="Montserrat"/>
                  <w:color w:val="378ACC"/>
                  <w:sz w:val="21"/>
                  <w:szCs w:val="21"/>
                </w:rPr>
                <w:t>Re: [10.6, S4-220671, Block B, 17-May, 06:00 CEST] [FS_eiRTCW] Proposed updates on PD</w:t>
              </w:r>
            </w:hyperlink>
          </w:p>
        </w:tc>
        <w:tc>
          <w:tcPr>
            <w:tcW w:w="3125" w:type="dxa"/>
            <w:tcBorders>
              <w:top w:val="nil"/>
              <w:left w:val="nil"/>
              <w:bottom w:val="nil"/>
              <w:right w:val="nil"/>
            </w:tcBorders>
            <w:tcMar>
              <w:top w:w="80" w:type="dxa"/>
              <w:left w:w="80" w:type="dxa"/>
              <w:bottom w:w="80" w:type="dxa"/>
              <w:right w:w="80" w:type="dxa"/>
            </w:tcMar>
          </w:tcPr>
          <w:p w14:paraId="68E4121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22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Mon, 16 May 2022 20:05:27 +0900</w:t>
            </w:r>
          </w:p>
        </w:tc>
      </w:tr>
      <w:tr w:rsidR="006A6794" w14:paraId="68E41225"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22" w14:textId="77777777" w:rsidR="006A6794" w:rsidRDefault="004C03D4">
            <w:pPr>
              <w:rPr>
                <w:rFonts w:ascii="Montserrat" w:eastAsia="Montserrat" w:hAnsi="Montserrat" w:cs="Montserrat"/>
                <w:color w:val="378ACC"/>
                <w:sz w:val="21"/>
                <w:szCs w:val="21"/>
                <w:u w:val="single"/>
              </w:rPr>
            </w:pPr>
            <w:hyperlink r:id="rId136">
              <w:r>
                <w:rPr>
                  <w:rFonts w:ascii="Montserrat" w:eastAsia="Montserrat" w:hAnsi="Montserrat" w:cs="Montserrat"/>
                  <w:color w:val="378ACC"/>
                  <w:sz w:val="21"/>
                  <w:szCs w:val="21"/>
                  <w:u w:val="single"/>
                </w:rPr>
                <w:t>Re: [10.6,</w:t>
              </w:r>
              <w:r>
                <w:rPr>
                  <w:rFonts w:ascii="Montserrat" w:eastAsia="Montserrat" w:hAnsi="Montserrat" w:cs="Montserrat"/>
                  <w:color w:val="378ACC"/>
                  <w:sz w:val="21"/>
                  <w:szCs w:val="21"/>
                  <w:u w:val="single"/>
                </w:rPr>
                <w:t xml:space="preserve"> S4-220671, Block B, 17-May, 06:00 CEST] [FS_eiRTCW] Proposed updates on PD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2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w:t>
            </w:r>
            <w:r>
              <w:rPr>
                <w:rFonts w:ascii="Montserrat" w:eastAsia="Montserrat" w:hAnsi="Montserrat" w:cs="Montserrat"/>
                <w:sz w:val="21"/>
                <w:szCs w:val="21"/>
              </w:rPr>
              <w:t>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2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04:03:44 +0000</w:t>
            </w:r>
          </w:p>
        </w:tc>
      </w:tr>
    </w:tbl>
    <w:p w14:paraId="68E41226" w14:textId="77777777" w:rsidR="006A6794" w:rsidRDefault="006A6794"/>
    <w:p w14:paraId="68E41227" w14:textId="77777777" w:rsidR="006A6794" w:rsidRDefault="006A6794"/>
    <w:p w14:paraId="68E41228" w14:textId="77777777" w:rsidR="006A6794" w:rsidRDefault="004C03D4">
      <w:pPr>
        <w:rPr>
          <w:rFonts w:ascii="Arial" w:eastAsia="Arial" w:hAnsi="Arial" w:cs="Arial"/>
        </w:rPr>
      </w:pPr>
      <w:r>
        <w:rPr>
          <w:rFonts w:ascii="Arial" w:eastAsia="Arial" w:hAnsi="Arial" w:cs="Arial"/>
        </w:rPr>
        <w:t>Presenter: Hyun-Koo Yang, Samsung</w:t>
      </w:r>
    </w:p>
    <w:p w14:paraId="68E41229" w14:textId="77777777" w:rsidR="006A6794" w:rsidRDefault="004C03D4">
      <w:pPr>
        <w:rPr>
          <w:rFonts w:ascii="Arial" w:eastAsia="Arial" w:hAnsi="Arial" w:cs="Arial"/>
        </w:rPr>
      </w:pPr>
      <w:r>
        <w:rPr>
          <w:rFonts w:ascii="Arial" w:eastAsia="Arial" w:hAnsi="Arial" w:cs="Arial"/>
        </w:rPr>
        <w:t xml:space="preserve">Decision: </w:t>
      </w:r>
    </w:p>
    <w:p w14:paraId="68E4122A" w14:textId="77777777" w:rsidR="006A6794" w:rsidRDefault="004C03D4">
      <w:pPr>
        <w:numPr>
          <w:ilvl w:val="0"/>
          <w:numId w:val="5"/>
        </w:numPr>
        <w:rPr>
          <w:rFonts w:ascii="Arial" w:eastAsia="Arial" w:hAnsi="Arial" w:cs="Arial"/>
        </w:rPr>
      </w:pPr>
      <w:r>
        <w:rPr>
          <w:rFonts w:ascii="Arial" w:eastAsia="Arial" w:hAnsi="Arial" w:cs="Arial"/>
        </w:rPr>
        <w:t xml:space="preserve">Imed: I don’t think we can rely on having the same application for interoperability of SDP-related information over the transport, but we should define signaling. We can apply some transformation on the wire but ultimately it has to be SDP when talking to </w:t>
      </w:r>
      <w:r>
        <w:rPr>
          <w:rFonts w:ascii="Arial" w:eastAsia="Arial" w:hAnsi="Arial" w:cs="Arial"/>
        </w:rPr>
        <w:t>the WebRTC framework.</w:t>
      </w:r>
    </w:p>
    <w:p w14:paraId="68E4122B" w14:textId="77777777" w:rsidR="006A6794" w:rsidRDefault="004C03D4">
      <w:pPr>
        <w:rPr>
          <w:rFonts w:ascii="Arial" w:eastAsia="Arial" w:hAnsi="Arial" w:cs="Arial"/>
        </w:rPr>
      </w:pPr>
      <w:r>
        <w:rPr>
          <w:rFonts w:ascii="Arial" w:eastAsia="Arial" w:hAnsi="Arial" w:cs="Arial"/>
        </w:rPr>
        <w:t>Revised into 778.</w:t>
      </w:r>
    </w:p>
    <w:p w14:paraId="68E4122C" w14:textId="77777777" w:rsidR="006A6794" w:rsidRDefault="006A6794"/>
    <w:p w14:paraId="68E4122D" w14:textId="77777777" w:rsidR="006A6794" w:rsidRDefault="006A6794"/>
    <w:tbl>
      <w:tblPr>
        <w:tblStyle w:val="af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3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2E" w14:textId="77777777" w:rsidR="006A6794" w:rsidRDefault="004C03D4">
            <w:pPr>
              <w:widowControl w:val="0"/>
              <w:spacing w:line="276" w:lineRule="auto"/>
            </w:pPr>
            <w:hyperlink r:id="rId137">
              <w:r>
                <w:rPr>
                  <w:rFonts w:ascii="Arial" w:eastAsia="Arial" w:hAnsi="Arial" w:cs="Arial"/>
                  <w:b/>
                  <w:color w:val="1155CC"/>
                  <w:sz w:val="16"/>
                  <w:szCs w:val="16"/>
                  <w:u w:val="single"/>
                </w:rPr>
                <w:t>S4-220778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2F" w14:textId="77777777" w:rsidR="006A6794" w:rsidRDefault="004C03D4">
            <w:pPr>
              <w:widowControl w:val="0"/>
              <w:spacing w:line="276" w:lineRule="auto"/>
            </w:pPr>
            <w:r>
              <w:rPr>
                <w:rFonts w:ascii="Arial" w:eastAsia="Arial" w:hAnsi="Arial" w:cs="Arial"/>
                <w:sz w:val="16"/>
                <w:szCs w:val="16"/>
              </w:rPr>
              <w:t>[FS_eiRTCW] Proposed updates on PD</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30" w14:textId="77777777" w:rsidR="006A6794" w:rsidRDefault="004C03D4">
            <w:pPr>
              <w:widowControl w:val="0"/>
              <w:spacing w:line="276" w:lineRule="auto"/>
            </w:pPr>
            <w:r>
              <w:rPr>
                <w:rFonts w:ascii="Arial" w:eastAsia="Arial" w:hAnsi="Arial" w:cs="Arial"/>
                <w:sz w:val="16"/>
                <w:szCs w:val="16"/>
              </w:rPr>
              <w:t>Samsung Electronics Nordic AB, NTT corporation</w:t>
            </w:r>
          </w:p>
        </w:tc>
      </w:tr>
    </w:tbl>
    <w:p w14:paraId="68E41232" w14:textId="77777777" w:rsidR="006A6794" w:rsidRDefault="006A6794"/>
    <w:p w14:paraId="68E41233" w14:textId="77777777" w:rsidR="006A6794" w:rsidRDefault="006A6794"/>
    <w:tbl>
      <w:tblPr>
        <w:tblStyle w:val="afff6"/>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237" w14:textId="77777777">
        <w:trPr>
          <w:trHeight w:val="390"/>
        </w:trPr>
        <w:tc>
          <w:tcPr>
            <w:tcW w:w="3122" w:type="dxa"/>
            <w:tcBorders>
              <w:top w:val="nil"/>
              <w:left w:val="nil"/>
              <w:bottom w:val="nil"/>
              <w:right w:val="nil"/>
            </w:tcBorders>
            <w:tcMar>
              <w:top w:w="80" w:type="dxa"/>
              <w:left w:w="80" w:type="dxa"/>
              <w:bottom w:w="80" w:type="dxa"/>
              <w:right w:w="80" w:type="dxa"/>
            </w:tcMar>
          </w:tcPr>
          <w:p w14:paraId="68E41234" w14:textId="77777777" w:rsidR="006A6794" w:rsidRDefault="004C03D4">
            <w:pPr>
              <w:rPr>
                <w:rFonts w:ascii="Montserrat" w:eastAsia="Montserrat" w:hAnsi="Montserrat" w:cs="Montserrat"/>
                <w:color w:val="378ACC"/>
                <w:sz w:val="21"/>
                <w:szCs w:val="21"/>
              </w:rPr>
            </w:pPr>
            <w:hyperlink r:id="rId138">
              <w:r>
                <w:rPr>
                  <w:rFonts w:ascii="Montserrat" w:eastAsia="Montserrat" w:hAnsi="Montserrat" w:cs="Montserrat"/>
                  <w:color w:val="378ACC"/>
                  <w:sz w:val="21"/>
                  <w:szCs w:val="21"/>
                </w:rPr>
                <w:t>Re: (2) Draft of 778 (merge of 584 &amp; 671) is a</w:t>
              </w:r>
              <w:r>
                <w:rPr>
                  <w:rFonts w:ascii="Montserrat" w:eastAsia="Montserrat" w:hAnsi="Montserrat" w:cs="Montserrat"/>
                  <w:color w:val="378ACC"/>
                  <w:sz w:val="21"/>
                  <w:szCs w:val="21"/>
                </w:rPr>
                <w:t>vailable</w:t>
              </w:r>
            </w:hyperlink>
          </w:p>
        </w:tc>
        <w:tc>
          <w:tcPr>
            <w:tcW w:w="3113" w:type="dxa"/>
            <w:tcBorders>
              <w:top w:val="nil"/>
              <w:left w:val="nil"/>
              <w:bottom w:val="nil"/>
              <w:right w:val="nil"/>
            </w:tcBorders>
            <w:tcMar>
              <w:top w:w="80" w:type="dxa"/>
              <w:left w:w="80" w:type="dxa"/>
              <w:bottom w:w="80" w:type="dxa"/>
              <w:right w:w="80" w:type="dxa"/>
            </w:tcMar>
          </w:tcPr>
          <w:p w14:paraId="68E41235"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Hyun-Koo Yang &lt;hyunkoo.yang@SAMSUNG.COM&gt;</w:t>
            </w:r>
          </w:p>
        </w:tc>
        <w:tc>
          <w:tcPr>
            <w:tcW w:w="3122" w:type="dxa"/>
            <w:tcBorders>
              <w:top w:val="nil"/>
              <w:left w:val="nil"/>
              <w:bottom w:val="nil"/>
              <w:right w:val="nil"/>
            </w:tcBorders>
            <w:tcMar>
              <w:top w:w="80" w:type="dxa"/>
              <w:left w:w="80" w:type="dxa"/>
              <w:bottom w:w="80" w:type="dxa"/>
              <w:right w:w="80" w:type="dxa"/>
            </w:tcMar>
          </w:tcPr>
          <w:p w14:paraId="68E4123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13:53:41 +0900</w:t>
            </w:r>
          </w:p>
        </w:tc>
      </w:tr>
      <w:tr w:rsidR="006A6794" w14:paraId="68E4123B"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238" w14:textId="77777777" w:rsidR="006A6794" w:rsidRDefault="004C03D4">
            <w:pPr>
              <w:rPr>
                <w:rFonts w:ascii="Montserrat" w:eastAsia="Montserrat" w:hAnsi="Montserrat" w:cs="Montserrat"/>
                <w:color w:val="378ACC"/>
                <w:sz w:val="21"/>
                <w:szCs w:val="21"/>
              </w:rPr>
            </w:pPr>
            <w:hyperlink r:id="rId139">
              <w:r>
                <w:rPr>
                  <w:rFonts w:ascii="Montserrat" w:eastAsia="Montserrat" w:hAnsi="Montserrat" w:cs="Montserrat"/>
                  <w:color w:val="378ACC"/>
                  <w:sz w:val="21"/>
                  <w:szCs w:val="21"/>
                </w:rPr>
                <w:t>Re: (2) Draft of 778 (merge of 584 &amp; 671) is available</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39"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Naotaka Morita &lt;naotaka.morita@NTT-AT.CO.JP&gt;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3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06:07:47 +0100</w:t>
            </w:r>
          </w:p>
        </w:tc>
      </w:tr>
    </w:tbl>
    <w:p w14:paraId="68E4123C" w14:textId="77777777" w:rsidR="006A6794" w:rsidRDefault="006A6794"/>
    <w:p w14:paraId="68E4123D" w14:textId="77777777" w:rsidR="006A6794" w:rsidRDefault="004C03D4">
      <w:pPr>
        <w:rPr>
          <w:rFonts w:ascii="Arial" w:eastAsia="Arial" w:hAnsi="Arial" w:cs="Arial"/>
        </w:rPr>
      </w:pPr>
      <w:r>
        <w:rPr>
          <w:rFonts w:ascii="Arial" w:eastAsia="Arial" w:hAnsi="Arial" w:cs="Arial"/>
        </w:rPr>
        <w:t>Presenter: Hyun-Koo Yang, Samsung</w:t>
      </w:r>
    </w:p>
    <w:p w14:paraId="68E4123E" w14:textId="77777777" w:rsidR="006A6794" w:rsidRDefault="004C03D4">
      <w:pPr>
        <w:rPr>
          <w:rFonts w:ascii="Arial" w:eastAsia="Arial" w:hAnsi="Arial" w:cs="Arial"/>
        </w:rPr>
      </w:pPr>
      <w:r>
        <w:rPr>
          <w:rFonts w:ascii="Arial" w:eastAsia="Arial" w:hAnsi="Arial" w:cs="Arial"/>
        </w:rPr>
        <w:t>Decision: Agreed for inclusion in the PD.</w:t>
      </w:r>
    </w:p>
    <w:p w14:paraId="68E4123F" w14:textId="77777777" w:rsidR="006A6794" w:rsidRDefault="006A6794"/>
    <w:p w14:paraId="68E41240" w14:textId="77777777" w:rsidR="006A6794" w:rsidRDefault="006A6794"/>
    <w:p w14:paraId="68E41241" w14:textId="77777777" w:rsidR="006A6794" w:rsidRDefault="004C03D4">
      <w:r>
        <w:rPr>
          <w:rFonts w:ascii="Arial" w:eastAsia="Arial" w:hAnsi="Arial" w:cs="Arial"/>
          <w:b/>
          <w:color w:val="9900FF"/>
        </w:rPr>
        <w:t>May 18</w:t>
      </w:r>
    </w:p>
    <w:p w14:paraId="68E41242" w14:textId="77777777" w:rsidR="006A6794" w:rsidRDefault="006A6794"/>
    <w:p w14:paraId="68E41243" w14:textId="77777777" w:rsidR="006A6794" w:rsidRDefault="006A6794"/>
    <w:tbl>
      <w:tblPr>
        <w:tblStyle w:val="af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4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44" w14:textId="77777777" w:rsidR="006A6794" w:rsidRDefault="004C03D4">
            <w:pPr>
              <w:widowControl w:val="0"/>
              <w:pBdr>
                <w:top w:val="nil"/>
                <w:left w:val="nil"/>
                <w:bottom w:val="nil"/>
                <w:right w:val="nil"/>
                <w:between w:val="nil"/>
              </w:pBdr>
              <w:spacing w:line="276" w:lineRule="auto"/>
            </w:pPr>
            <w:hyperlink r:id="rId140">
              <w:r>
                <w:rPr>
                  <w:rFonts w:ascii="Arial" w:eastAsia="Arial" w:hAnsi="Arial" w:cs="Arial"/>
                  <w:b/>
                  <w:color w:val="0000FF"/>
                  <w:sz w:val="16"/>
                  <w:szCs w:val="16"/>
                  <w:u w:val="single"/>
                </w:rPr>
                <w:t>S4-220653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45"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 xml:space="preserve">Discussion on the network deployment scenario for WebRTC signaling. </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46"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68E41248" w14:textId="77777777" w:rsidR="006A6794" w:rsidRDefault="006A6794"/>
    <w:tbl>
      <w:tblPr>
        <w:tblStyle w:val="afff8"/>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24C" w14:textId="77777777">
        <w:trPr>
          <w:trHeight w:val="870"/>
        </w:trPr>
        <w:tc>
          <w:tcPr>
            <w:tcW w:w="3116" w:type="dxa"/>
            <w:tcBorders>
              <w:top w:val="nil"/>
              <w:left w:val="nil"/>
              <w:bottom w:val="nil"/>
              <w:right w:val="nil"/>
            </w:tcBorders>
            <w:tcMar>
              <w:top w:w="80" w:type="dxa"/>
              <w:left w:w="80" w:type="dxa"/>
              <w:bottom w:w="80" w:type="dxa"/>
              <w:right w:w="80" w:type="dxa"/>
            </w:tcMar>
          </w:tcPr>
          <w:p w14:paraId="68E41249" w14:textId="77777777" w:rsidR="006A6794" w:rsidRDefault="004C03D4">
            <w:pPr>
              <w:rPr>
                <w:rFonts w:ascii="Montserrat" w:eastAsia="Montserrat" w:hAnsi="Montserrat" w:cs="Montserrat"/>
                <w:color w:val="378ACC"/>
                <w:sz w:val="21"/>
                <w:szCs w:val="21"/>
              </w:rPr>
            </w:pPr>
            <w:hyperlink r:id="rId141">
              <w:r>
                <w:rPr>
                  <w:rFonts w:ascii="Montserrat" w:eastAsia="Montserrat" w:hAnsi="Montserrat" w:cs="Montserrat"/>
                  <w:color w:val="378ACC"/>
                  <w:sz w:val="21"/>
                  <w:szCs w:val="21"/>
                </w:rPr>
                <w:t>[10.6, S4-220653, Block B, 18-May, 06:00 CEST] Discussion on the network deployment scenario for WebRTC signaling.</w:t>
              </w:r>
            </w:hyperlink>
          </w:p>
        </w:tc>
        <w:tc>
          <w:tcPr>
            <w:tcW w:w="3125" w:type="dxa"/>
            <w:tcBorders>
              <w:top w:val="nil"/>
              <w:left w:val="nil"/>
              <w:bottom w:val="nil"/>
              <w:right w:val="nil"/>
            </w:tcBorders>
            <w:tcMar>
              <w:top w:w="80" w:type="dxa"/>
              <w:left w:w="80" w:type="dxa"/>
              <w:bottom w:w="80" w:type="dxa"/>
              <w:right w:w="80" w:type="dxa"/>
            </w:tcMar>
          </w:tcPr>
          <w:p w14:paraId="68E4124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Nikolai Leung &lt;nleung@QTI.QUALCOMM.COM&gt;</w:t>
            </w:r>
          </w:p>
        </w:tc>
        <w:tc>
          <w:tcPr>
            <w:tcW w:w="3116" w:type="dxa"/>
            <w:tcBorders>
              <w:top w:val="nil"/>
              <w:left w:val="nil"/>
              <w:bottom w:val="nil"/>
              <w:right w:val="nil"/>
            </w:tcBorders>
            <w:tcMar>
              <w:top w:w="80" w:type="dxa"/>
              <w:left w:w="80" w:type="dxa"/>
              <w:bottom w:w="80" w:type="dxa"/>
              <w:right w:w="80" w:type="dxa"/>
            </w:tcMar>
          </w:tcPr>
          <w:p w14:paraId="68E4124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06:08:48 +0000</w:t>
            </w:r>
          </w:p>
        </w:tc>
      </w:tr>
      <w:tr w:rsidR="006A6794" w14:paraId="68E41250"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24D" w14:textId="77777777" w:rsidR="006A6794" w:rsidRDefault="004C03D4">
            <w:pPr>
              <w:rPr>
                <w:rFonts w:ascii="Montserrat" w:eastAsia="Montserrat" w:hAnsi="Montserrat" w:cs="Montserrat"/>
                <w:color w:val="378ACC"/>
                <w:sz w:val="21"/>
                <w:szCs w:val="21"/>
              </w:rPr>
            </w:pPr>
            <w:hyperlink r:id="rId142">
              <w:r>
                <w:rPr>
                  <w:rFonts w:ascii="Montserrat" w:eastAsia="Montserrat" w:hAnsi="Montserrat" w:cs="Montserrat"/>
                  <w:color w:val="378ACC"/>
                  <w:sz w:val="21"/>
                  <w:szCs w:val="21"/>
                </w:rPr>
                <w:t>Re: [10.6, S4-220653, Block B, 18-May, 06:00 CEST] Discussion on the network deployment scenario for WebRTC signaling.</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4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4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18:53:26 +0900</w:t>
            </w:r>
          </w:p>
        </w:tc>
      </w:tr>
      <w:tr w:rsidR="006A6794" w14:paraId="68E41254" w14:textId="77777777">
        <w:trPr>
          <w:trHeight w:val="870"/>
        </w:trPr>
        <w:tc>
          <w:tcPr>
            <w:tcW w:w="3116" w:type="dxa"/>
            <w:tcBorders>
              <w:top w:val="nil"/>
              <w:left w:val="nil"/>
              <w:bottom w:val="nil"/>
              <w:right w:val="nil"/>
            </w:tcBorders>
            <w:tcMar>
              <w:top w:w="80" w:type="dxa"/>
              <w:left w:w="80" w:type="dxa"/>
              <w:bottom w:w="80" w:type="dxa"/>
              <w:right w:w="80" w:type="dxa"/>
            </w:tcMar>
          </w:tcPr>
          <w:p w14:paraId="68E41251" w14:textId="77777777" w:rsidR="006A6794" w:rsidRDefault="004C03D4">
            <w:pPr>
              <w:rPr>
                <w:rFonts w:ascii="Montserrat" w:eastAsia="Montserrat" w:hAnsi="Montserrat" w:cs="Montserrat"/>
                <w:color w:val="378ACC"/>
                <w:sz w:val="21"/>
                <w:szCs w:val="21"/>
              </w:rPr>
            </w:pPr>
            <w:hyperlink r:id="rId143">
              <w:r>
                <w:rPr>
                  <w:rFonts w:ascii="Montserrat" w:eastAsia="Montserrat" w:hAnsi="Montserrat" w:cs="Montserrat"/>
                  <w:color w:val="378ACC"/>
                  <w:sz w:val="21"/>
                  <w:szCs w:val="21"/>
                </w:rPr>
                <w:t xml:space="preserve">Re: [10.6, S4-220653, Block B, 18-May, 06:00 CEST] Discussion on the network </w:t>
              </w:r>
              <w:r>
                <w:rPr>
                  <w:rFonts w:ascii="Montserrat" w:eastAsia="Montserrat" w:hAnsi="Montserrat" w:cs="Montserrat"/>
                  <w:color w:val="378ACC"/>
                  <w:sz w:val="21"/>
                  <w:szCs w:val="21"/>
                </w:rPr>
                <w:lastRenderedPageBreak/>
                <w:t>deployment scenario for WebRTC signaling.</w:t>
              </w:r>
            </w:hyperlink>
          </w:p>
        </w:tc>
        <w:tc>
          <w:tcPr>
            <w:tcW w:w="3125" w:type="dxa"/>
            <w:tcBorders>
              <w:top w:val="nil"/>
              <w:left w:val="nil"/>
              <w:bottom w:val="nil"/>
              <w:right w:val="nil"/>
            </w:tcBorders>
            <w:tcMar>
              <w:top w:w="80" w:type="dxa"/>
              <w:left w:w="80" w:type="dxa"/>
              <w:bottom w:w="80" w:type="dxa"/>
              <w:right w:w="80" w:type="dxa"/>
            </w:tcMar>
          </w:tcPr>
          <w:p w14:paraId="68E4125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lastRenderedPageBreak/>
              <w:t>Zhao, Shuai &lt;shuai.zhao@INTEL.COM&gt;</w:t>
            </w:r>
          </w:p>
        </w:tc>
        <w:tc>
          <w:tcPr>
            <w:tcW w:w="3116" w:type="dxa"/>
            <w:tcBorders>
              <w:top w:val="nil"/>
              <w:left w:val="nil"/>
              <w:bottom w:val="nil"/>
              <w:right w:val="nil"/>
            </w:tcBorders>
            <w:tcMar>
              <w:top w:w="80" w:type="dxa"/>
              <w:left w:w="80" w:type="dxa"/>
              <w:bottom w:w="80" w:type="dxa"/>
              <w:right w:w="80" w:type="dxa"/>
            </w:tcMar>
          </w:tcPr>
          <w:p w14:paraId="68E4125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19:10:17 ƒ+0000</w:t>
            </w:r>
          </w:p>
        </w:tc>
      </w:tr>
      <w:tr w:rsidR="006A6794" w14:paraId="68E41258"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255" w14:textId="77777777" w:rsidR="006A6794" w:rsidRDefault="004C03D4">
            <w:pPr>
              <w:rPr>
                <w:rFonts w:ascii="Montserrat" w:eastAsia="Montserrat" w:hAnsi="Montserrat" w:cs="Montserrat"/>
                <w:color w:val="378ACC"/>
                <w:sz w:val="21"/>
                <w:szCs w:val="21"/>
              </w:rPr>
            </w:pPr>
            <w:hyperlink r:id="rId144">
              <w:r>
                <w:rPr>
                  <w:rFonts w:ascii="Montserrat" w:eastAsia="Montserrat" w:hAnsi="Montserrat" w:cs="Montserrat"/>
                  <w:color w:val="378ACC"/>
                  <w:sz w:val="21"/>
                  <w:szCs w:val="21"/>
                </w:rPr>
                <w:t>Re: [10.6, S4-220653, Block B, 18-May, 06:00 CEST] Discussion on the network deployment scenario for WebRTC signaling.</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5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5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02:55:26 +0000</w:t>
            </w:r>
          </w:p>
        </w:tc>
      </w:tr>
    </w:tbl>
    <w:p w14:paraId="68E41259" w14:textId="77777777" w:rsidR="006A6794" w:rsidRDefault="006A6794"/>
    <w:tbl>
      <w:tblPr>
        <w:tblStyle w:val="afff9"/>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25D" w14:textId="77777777">
        <w:trPr>
          <w:trHeight w:val="870"/>
        </w:trPr>
        <w:tc>
          <w:tcPr>
            <w:tcW w:w="3122" w:type="dxa"/>
            <w:tcBorders>
              <w:top w:val="nil"/>
              <w:left w:val="nil"/>
              <w:bottom w:val="nil"/>
              <w:right w:val="nil"/>
            </w:tcBorders>
            <w:shd w:val="clear" w:color="auto" w:fill="FFFFFF"/>
            <w:tcMar>
              <w:top w:w="80" w:type="dxa"/>
              <w:left w:w="80" w:type="dxa"/>
              <w:bottom w:w="80" w:type="dxa"/>
              <w:right w:w="80" w:type="dxa"/>
            </w:tcMar>
          </w:tcPr>
          <w:p w14:paraId="68E4125A" w14:textId="77777777" w:rsidR="006A6794" w:rsidRDefault="004C03D4">
            <w:pPr>
              <w:rPr>
                <w:rFonts w:ascii="Montserrat" w:eastAsia="Montserrat" w:hAnsi="Montserrat" w:cs="Montserrat"/>
                <w:color w:val="378ACC"/>
                <w:sz w:val="21"/>
                <w:szCs w:val="21"/>
              </w:rPr>
            </w:pPr>
            <w:hyperlink r:id="rId145">
              <w:r>
                <w:rPr>
                  <w:rFonts w:ascii="Montserrat" w:eastAsia="Montserrat" w:hAnsi="Montserrat" w:cs="Montserrat"/>
                  <w:color w:val="378ACC"/>
                  <w:sz w:val="21"/>
                  <w:szCs w:val="21"/>
                </w:rPr>
                <w:t>Re: [10.6, S4-220653, Block B, 18-May, 06:00 CEST] Discussion on the network deployment scenario for WebRTC signaling.</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5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5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14:21:48 +0900</w:t>
            </w:r>
          </w:p>
        </w:tc>
      </w:tr>
      <w:tr w:rsidR="006A6794" w14:paraId="68E41261" w14:textId="77777777">
        <w:trPr>
          <w:trHeight w:val="870"/>
        </w:trPr>
        <w:tc>
          <w:tcPr>
            <w:tcW w:w="3122" w:type="dxa"/>
            <w:tcBorders>
              <w:top w:val="nil"/>
              <w:left w:val="nil"/>
              <w:bottom w:val="nil"/>
              <w:right w:val="nil"/>
            </w:tcBorders>
            <w:tcMar>
              <w:top w:w="80" w:type="dxa"/>
              <w:left w:w="80" w:type="dxa"/>
              <w:bottom w:w="80" w:type="dxa"/>
              <w:right w:w="80" w:type="dxa"/>
            </w:tcMar>
          </w:tcPr>
          <w:p w14:paraId="68E4125E" w14:textId="77777777" w:rsidR="006A6794" w:rsidRDefault="004C03D4">
            <w:pPr>
              <w:rPr>
                <w:rFonts w:ascii="Montserrat" w:eastAsia="Montserrat" w:hAnsi="Montserrat" w:cs="Montserrat"/>
                <w:color w:val="378ACC"/>
                <w:sz w:val="21"/>
                <w:szCs w:val="21"/>
              </w:rPr>
            </w:pPr>
            <w:hyperlink r:id="rId146">
              <w:r>
                <w:rPr>
                  <w:rFonts w:ascii="Montserrat" w:eastAsia="Montserrat" w:hAnsi="Montserrat" w:cs="Montserrat"/>
                  <w:color w:val="378ACC"/>
                  <w:sz w:val="21"/>
                  <w:szCs w:val="21"/>
                </w:rPr>
                <w:t>Re: [10.6, S4-220653, Block B, 18-May, 06:00 CEST] Discussion on the network deployment scenario for WebRTC signaling.</w:t>
              </w:r>
            </w:hyperlink>
          </w:p>
        </w:tc>
        <w:tc>
          <w:tcPr>
            <w:tcW w:w="3113" w:type="dxa"/>
            <w:tcBorders>
              <w:top w:val="nil"/>
              <w:left w:val="nil"/>
              <w:bottom w:val="nil"/>
              <w:right w:val="nil"/>
            </w:tcBorders>
            <w:tcMar>
              <w:top w:w="80" w:type="dxa"/>
              <w:left w:w="80" w:type="dxa"/>
              <w:bottom w:w="80" w:type="dxa"/>
              <w:right w:w="80" w:type="dxa"/>
            </w:tcMar>
          </w:tcPr>
          <w:p w14:paraId="68E4125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26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05:27:22 +0000</w:t>
            </w:r>
          </w:p>
        </w:tc>
      </w:tr>
    </w:tbl>
    <w:p w14:paraId="68E41262" w14:textId="77777777" w:rsidR="006A6794" w:rsidRDefault="006A6794"/>
    <w:p w14:paraId="68E41263" w14:textId="77777777" w:rsidR="006A6794" w:rsidRDefault="004C03D4">
      <w:pPr>
        <w:rPr>
          <w:rFonts w:ascii="Arial" w:eastAsia="Arial" w:hAnsi="Arial" w:cs="Arial"/>
        </w:rPr>
      </w:pPr>
      <w:r>
        <w:rPr>
          <w:rFonts w:ascii="Arial" w:eastAsia="Arial" w:hAnsi="Arial" w:cs="Arial"/>
        </w:rPr>
        <w:t>Presenter: Shuai Zhao, Intel</w:t>
      </w:r>
    </w:p>
    <w:p w14:paraId="68E41264" w14:textId="77777777" w:rsidR="006A6794" w:rsidRDefault="004C03D4">
      <w:pPr>
        <w:rPr>
          <w:rFonts w:ascii="Arial" w:eastAsia="Arial" w:hAnsi="Arial" w:cs="Arial"/>
        </w:rPr>
      </w:pPr>
      <w:r>
        <w:rPr>
          <w:rFonts w:ascii="Arial" w:eastAsia="Arial" w:hAnsi="Arial" w:cs="Arial"/>
        </w:rPr>
        <w:t>Discussion:</w:t>
      </w:r>
    </w:p>
    <w:p w14:paraId="68E41265" w14:textId="77777777" w:rsidR="006A6794" w:rsidRDefault="004C03D4">
      <w:pPr>
        <w:numPr>
          <w:ilvl w:val="0"/>
          <w:numId w:val="5"/>
        </w:numPr>
        <w:rPr>
          <w:rFonts w:ascii="Arial" w:eastAsia="Arial" w:hAnsi="Arial" w:cs="Arial"/>
        </w:rPr>
      </w:pPr>
      <w:r>
        <w:rPr>
          <w:rFonts w:ascii="Arial" w:eastAsia="Arial" w:hAnsi="Arial" w:cs="Arial"/>
        </w:rPr>
        <w:t>Shuai: Moving between different NPNs and still keeping the session is currently undefined in 5GC, so that would be one use case to consider.</w:t>
      </w:r>
    </w:p>
    <w:p w14:paraId="68E41266" w14:textId="77777777" w:rsidR="006A6794" w:rsidRDefault="004C03D4">
      <w:pPr>
        <w:numPr>
          <w:ilvl w:val="0"/>
          <w:numId w:val="5"/>
        </w:numPr>
        <w:rPr>
          <w:rFonts w:ascii="Arial" w:eastAsia="Arial" w:hAnsi="Arial" w:cs="Arial"/>
        </w:rPr>
      </w:pPr>
      <w:r>
        <w:rPr>
          <w:rFonts w:ascii="Arial" w:eastAsia="Arial" w:hAnsi="Arial" w:cs="Arial"/>
        </w:rPr>
        <w:t>Imed: I’m not convinced there’s a use case for session continuity across different NPNs. I’m not sure what motivate</w:t>
      </w:r>
      <w:r>
        <w:rPr>
          <w:rFonts w:ascii="Arial" w:eastAsia="Arial" w:hAnsi="Arial" w:cs="Arial"/>
        </w:rPr>
        <w:t>s keeping the session in that case. I’d like to see use case discussions also in SA1, SA2.</w:t>
      </w:r>
    </w:p>
    <w:p w14:paraId="68E41267" w14:textId="77777777" w:rsidR="006A6794" w:rsidRDefault="004C03D4">
      <w:pPr>
        <w:numPr>
          <w:ilvl w:val="0"/>
          <w:numId w:val="5"/>
        </w:numPr>
        <w:rPr>
          <w:rFonts w:ascii="Arial" w:eastAsia="Arial" w:hAnsi="Arial" w:cs="Arial"/>
        </w:rPr>
      </w:pPr>
      <w:r>
        <w:rPr>
          <w:rFonts w:ascii="Arial" w:eastAsia="Arial" w:hAnsi="Arial" w:cs="Arial"/>
        </w:rPr>
        <w:t>Shuai: We probably didn’t consider use cases. We want to focus on scenario 3, having two UE in two different NPN and maybe also do session continuity, which should b</w:t>
      </w:r>
      <w:r>
        <w:rPr>
          <w:rFonts w:ascii="Arial" w:eastAsia="Arial" w:hAnsi="Arial" w:cs="Arial"/>
        </w:rPr>
        <w:t>e viable use cases.</w:t>
      </w:r>
    </w:p>
    <w:p w14:paraId="68E41268" w14:textId="77777777" w:rsidR="006A6794" w:rsidRDefault="004C03D4">
      <w:pPr>
        <w:numPr>
          <w:ilvl w:val="0"/>
          <w:numId w:val="5"/>
        </w:numPr>
        <w:rPr>
          <w:rFonts w:ascii="Arial" w:eastAsia="Arial" w:hAnsi="Arial" w:cs="Arial"/>
        </w:rPr>
      </w:pPr>
      <w:r>
        <w:rPr>
          <w:rFonts w:ascii="Arial" w:eastAsia="Arial" w:hAnsi="Arial" w:cs="Arial"/>
        </w:rPr>
        <w:t>Imed: The concept of NPN is a Non-Public Network. We should talk to SA2 to verify the use case. Such networks are not supposed to be accessible from the outside. It is not evident that different NPNs should be able to talk to one anothe</w:t>
      </w:r>
      <w:r>
        <w:rPr>
          <w:rFonts w:ascii="Arial" w:eastAsia="Arial" w:hAnsi="Arial" w:cs="Arial"/>
        </w:rPr>
        <w:t>r.</w:t>
      </w:r>
    </w:p>
    <w:p w14:paraId="68E41269" w14:textId="77777777" w:rsidR="006A6794" w:rsidRDefault="004C03D4">
      <w:pPr>
        <w:numPr>
          <w:ilvl w:val="0"/>
          <w:numId w:val="5"/>
        </w:numPr>
        <w:rPr>
          <w:rFonts w:ascii="Arial" w:eastAsia="Arial" w:hAnsi="Arial" w:cs="Arial"/>
        </w:rPr>
      </w:pPr>
      <w:r>
        <w:rPr>
          <w:rFonts w:ascii="Arial" w:eastAsia="Arial" w:hAnsi="Arial" w:cs="Arial"/>
        </w:rPr>
        <w:t>Shuai: There are cases where MNO provide onboarding of NPN, not only stand-alone NPN.</w:t>
      </w:r>
    </w:p>
    <w:p w14:paraId="68E4126A" w14:textId="77777777" w:rsidR="006A6794" w:rsidRDefault="004C03D4">
      <w:pPr>
        <w:numPr>
          <w:ilvl w:val="0"/>
          <w:numId w:val="5"/>
        </w:numPr>
        <w:rPr>
          <w:rFonts w:ascii="Arial" w:eastAsia="Arial" w:hAnsi="Arial" w:cs="Arial"/>
        </w:rPr>
      </w:pPr>
      <w:r>
        <w:rPr>
          <w:rFonts w:ascii="Arial" w:eastAsia="Arial" w:hAnsi="Arial" w:cs="Arial"/>
        </w:rPr>
        <w:t>Imed: If we want such session continuity, it should apply to all services, not only WebRTC. I’d like to check with SA2 to validate the use case before start doing anyt</w:t>
      </w:r>
      <w:r>
        <w:rPr>
          <w:rFonts w:ascii="Arial" w:eastAsia="Arial" w:hAnsi="Arial" w:cs="Arial"/>
        </w:rPr>
        <w:t>hing on it.</w:t>
      </w:r>
    </w:p>
    <w:p w14:paraId="68E4126B" w14:textId="77777777" w:rsidR="006A6794" w:rsidRDefault="004C03D4">
      <w:pPr>
        <w:numPr>
          <w:ilvl w:val="0"/>
          <w:numId w:val="5"/>
        </w:numPr>
        <w:rPr>
          <w:rFonts w:ascii="Arial" w:eastAsia="Arial" w:hAnsi="Arial" w:cs="Arial"/>
        </w:rPr>
      </w:pPr>
      <w:r>
        <w:rPr>
          <w:rFonts w:ascii="Arial" w:eastAsia="Arial" w:hAnsi="Arial" w:cs="Arial"/>
        </w:rPr>
        <w:t>Naotaka: I’m of nearly the same opinion as Imed. It seems Shuai is asking for WebRTC to support mobility management, which is a hard task.</w:t>
      </w:r>
    </w:p>
    <w:p w14:paraId="68E4126C" w14:textId="77777777" w:rsidR="006A6794" w:rsidRDefault="004C03D4">
      <w:pPr>
        <w:numPr>
          <w:ilvl w:val="0"/>
          <w:numId w:val="5"/>
        </w:numPr>
        <w:rPr>
          <w:rFonts w:ascii="Arial" w:eastAsia="Arial" w:hAnsi="Arial" w:cs="Arial"/>
        </w:rPr>
      </w:pPr>
      <w:r>
        <w:rPr>
          <w:rFonts w:ascii="Arial" w:eastAsia="Arial" w:hAnsi="Arial" w:cs="Arial"/>
        </w:rPr>
        <w:t>Nik: Shuai, would you volunteer to send an LS to SA2?</w:t>
      </w:r>
    </w:p>
    <w:p w14:paraId="68E4126D" w14:textId="77777777" w:rsidR="006A6794" w:rsidRDefault="004C03D4">
      <w:pPr>
        <w:numPr>
          <w:ilvl w:val="0"/>
          <w:numId w:val="5"/>
        </w:numPr>
        <w:rPr>
          <w:rFonts w:ascii="Arial" w:eastAsia="Arial" w:hAnsi="Arial" w:cs="Arial"/>
        </w:rPr>
      </w:pPr>
      <w:r>
        <w:rPr>
          <w:rFonts w:ascii="Arial" w:eastAsia="Arial" w:hAnsi="Arial" w:cs="Arial"/>
        </w:rPr>
        <w:t xml:space="preserve">Shuai: That is reasonable. Maybe I can bring an LS </w:t>
      </w:r>
      <w:r>
        <w:rPr>
          <w:rFonts w:ascii="Arial" w:eastAsia="Arial" w:hAnsi="Arial" w:cs="Arial"/>
        </w:rPr>
        <w:t>to the next meeting. We can just note this one now.</w:t>
      </w:r>
    </w:p>
    <w:p w14:paraId="68E4126E" w14:textId="77777777" w:rsidR="006A6794" w:rsidRDefault="004C03D4">
      <w:pPr>
        <w:rPr>
          <w:rFonts w:ascii="Arial" w:eastAsia="Arial" w:hAnsi="Arial" w:cs="Arial"/>
        </w:rPr>
      </w:pPr>
      <w:r>
        <w:rPr>
          <w:rFonts w:ascii="Arial" w:eastAsia="Arial" w:hAnsi="Arial" w:cs="Arial"/>
        </w:rPr>
        <w:t>Decision: Noted.</w:t>
      </w:r>
    </w:p>
    <w:p w14:paraId="68E4126F" w14:textId="77777777" w:rsidR="006A6794" w:rsidRDefault="006A6794"/>
    <w:tbl>
      <w:tblPr>
        <w:tblStyle w:val="af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73"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70" w14:textId="77777777" w:rsidR="006A6794" w:rsidRDefault="004C03D4">
            <w:pPr>
              <w:widowControl w:val="0"/>
              <w:pBdr>
                <w:top w:val="nil"/>
                <w:left w:val="nil"/>
                <w:bottom w:val="nil"/>
                <w:right w:val="nil"/>
                <w:between w:val="nil"/>
              </w:pBdr>
              <w:spacing w:line="276" w:lineRule="auto"/>
            </w:pPr>
            <w:hyperlink r:id="rId147">
              <w:r>
                <w:rPr>
                  <w:rFonts w:ascii="Arial" w:eastAsia="Arial" w:hAnsi="Arial" w:cs="Arial"/>
                  <w:b/>
                  <w:color w:val="0000FF"/>
                  <w:sz w:val="16"/>
                  <w:szCs w:val="16"/>
                  <w:u w:val="single"/>
                </w:rPr>
                <w:t>S4-220670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71"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A Use Case on P2P Communication Method</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72"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68E41274" w14:textId="77777777" w:rsidR="006A6794" w:rsidRDefault="006A6794"/>
    <w:tbl>
      <w:tblPr>
        <w:tblStyle w:val="afff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278"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75" w14:textId="77777777" w:rsidR="006A6794" w:rsidRDefault="004C03D4">
            <w:pPr>
              <w:rPr>
                <w:rFonts w:ascii="Montserrat" w:eastAsia="Montserrat" w:hAnsi="Montserrat" w:cs="Montserrat"/>
                <w:color w:val="378ACC"/>
                <w:sz w:val="21"/>
                <w:szCs w:val="21"/>
              </w:rPr>
            </w:pPr>
            <w:hyperlink r:id="rId148">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tcMar>
              <w:top w:w="80" w:type="dxa"/>
              <w:left w:w="80" w:type="dxa"/>
              <w:bottom w:w="80" w:type="dxa"/>
              <w:right w:w="80" w:type="dxa"/>
            </w:tcMar>
          </w:tcPr>
          <w:p w14:paraId="68E4127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27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19:00:09 +0900</w:t>
            </w:r>
          </w:p>
        </w:tc>
      </w:tr>
      <w:tr w:rsidR="006A6794" w14:paraId="68E4127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79" w14:textId="77777777" w:rsidR="006A6794" w:rsidRDefault="004C03D4">
            <w:pPr>
              <w:rPr>
                <w:rFonts w:ascii="Montserrat" w:eastAsia="Montserrat" w:hAnsi="Montserrat" w:cs="Montserrat"/>
                <w:color w:val="378ACC"/>
                <w:sz w:val="21"/>
                <w:szCs w:val="21"/>
              </w:rPr>
            </w:pPr>
            <w:hyperlink r:id="rId149">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7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Ali El Essaili &lt;ali.el.essaili@ERICSSON.COM&gt;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7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12:33:18 +0000</w:t>
            </w:r>
          </w:p>
        </w:tc>
      </w:tr>
      <w:tr w:rsidR="006A6794" w14:paraId="68E41280"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7D" w14:textId="77777777" w:rsidR="006A6794" w:rsidRDefault="004C03D4">
            <w:pPr>
              <w:rPr>
                <w:rFonts w:ascii="Montserrat" w:eastAsia="Montserrat" w:hAnsi="Montserrat" w:cs="Montserrat"/>
                <w:color w:val="378ACC"/>
                <w:sz w:val="21"/>
                <w:szCs w:val="21"/>
              </w:rPr>
            </w:pPr>
            <w:hyperlink r:id="rId150">
              <w:r>
                <w:rPr>
                  <w:rFonts w:ascii="Montserrat" w:eastAsia="Montserrat" w:hAnsi="Montserrat" w:cs="Montserrat"/>
                  <w:color w:val="378ACC"/>
                  <w:sz w:val="21"/>
                  <w:szCs w:val="21"/>
                </w:rPr>
                <w:t>Re: [10.</w:t>
              </w:r>
              <w:r>
                <w:rPr>
                  <w:rFonts w:ascii="Montserrat" w:eastAsia="Montserrat" w:hAnsi="Montserrat" w:cs="Montserrat"/>
                  <w:color w:val="378ACC"/>
                  <w:sz w:val="21"/>
                  <w:szCs w:val="21"/>
                </w:rPr>
                <w:t>6, S4-220670, Block B, 18-May, 06:00 CEST] A Use Case on P2P Communication Method</w:t>
              </w:r>
            </w:hyperlink>
          </w:p>
        </w:tc>
        <w:tc>
          <w:tcPr>
            <w:tcW w:w="3125" w:type="dxa"/>
            <w:tcBorders>
              <w:top w:val="nil"/>
              <w:left w:val="nil"/>
              <w:bottom w:val="nil"/>
              <w:right w:val="nil"/>
            </w:tcBorders>
            <w:tcMar>
              <w:top w:w="80" w:type="dxa"/>
              <w:left w:w="80" w:type="dxa"/>
              <w:bottom w:w="80" w:type="dxa"/>
              <w:right w:w="80" w:type="dxa"/>
            </w:tcMar>
          </w:tcPr>
          <w:p w14:paraId="68E4127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w:t>
            </w:r>
            <w:r>
              <w:rPr>
                <w:rFonts w:ascii="Montserrat" w:eastAsia="Montserrat" w:hAnsi="Montserrat" w:cs="Montserrat"/>
                <w:sz w:val="21"/>
                <w:szCs w:val="21"/>
              </w:rPr>
              <w:t>COM&gt;</w:t>
            </w:r>
          </w:p>
        </w:tc>
        <w:tc>
          <w:tcPr>
            <w:tcW w:w="3116" w:type="dxa"/>
            <w:tcBorders>
              <w:top w:val="nil"/>
              <w:left w:val="nil"/>
              <w:bottom w:val="nil"/>
              <w:right w:val="nil"/>
            </w:tcBorders>
            <w:tcMar>
              <w:top w:w="80" w:type="dxa"/>
              <w:left w:w="80" w:type="dxa"/>
              <w:bottom w:w="80" w:type="dxa"/>
              <w:right w:w="80" w:type="dxa"/>
            </w:tcMar>
          </w:tcPr>
          <w:p w14:paraId="68E4127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21:19:27 +0800</w:t>
            </w:r>
          </w:p>
        </w:tc>
      </w:tr>
      <w:tr w:rsidR="006A6794" w14:paraId="68E4128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81" w14:textId="77777777" w:rsidR="006A6794" w:rsidRDefault="004C03D4">
            <w:pPr>
              <w:rPr>
                <w:rFonts w:ascii="Montserrat" w:eastAsia="Montserrat" w:hAnsi="Montserrat" w:cs="Montserrat"/>
                <w:color w:val="378ACC"/>
                <w:sz w:val="21"/>
                <w:szCs w:val="21"/>
              </w:rPr>
            </w:pPr>
            <w:hyperlink r:id="rId151">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8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w:t>
            </w:r>
            <w:r>
              <w:rPr>
                <w:rFonts w:ascii="Montserrat" w:eastAsia="Montserrat" w:hAnsi="Montserrat" w:cs="Montserrat"/>
                <w:sz w:val="21"/>
                <w:szCs w:val="21"/>
              </w:rPr>
              <w:t>ia - FI/Tampere) &lt;igor.curcio@NOKIA.COM&gt;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8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19:52:23 +0000</w:t>
            </w:r>
          </w:p>
        </w:tc>
      </w:tr>
      <w:tr w:rsidR="006A6794" w14:paraId="68E41288"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85" w14:textId="77777777" w:rsidR="006A6794" w:rsidRDefault="004C03D4">
            <w:pPr>
              <w:rPr>
                <w:rFonts w:ascii="Montserrat" w:eastAsia="Montserrat" w:hAnsi="Montserrat" w:cs="Montserrat"/>
                <w:color w:val="378ACC"/>
                <w:sz w:val="21"/>
                <w:szCs w:val="21"/>
              </w:rPr>
            </w:pPr>
            <w:hyperlink r:id="rId152">
              <w:r>
                <w:rPr>
                  <w:rFonts w:ascii="Montserrat" w:eastAsia="Montserrat" w:hAnsi="Montserrat" w:cs="Montserrat"/>
                  <w:color w:val="378ACC"/>
                  <w:sz w:val="21"/>
                  <w:szCs w:val="21"/>
                </w:rPr>
                <w:t>Re: [10.6, S4-220670, Block B, 18-May, 06:00 CEST] A Use Case on P2P Communication Meth</w:t>
              </w:r>
              <w:r>
                <w:rPr>
                  <w:rFonts w:ascii="Montserrat" w:eastAsia="Montserrat" w:hAnsi="Montserrat" w:cs="Montserrat"/>
                  <w:color w:val="378ACC"/>
                  <w:sz w:val="21"/>
                  <w:szCs w:val="21"/>
                </w:rPr>
                <w:t>od</w:t>
              </w:r>
            </w:hyperlink>
          </w:p>
        </w:tc>
        <w:tc>
          <w:tcPr>
            <w:tcW w:w="3125" w:type="dxa"/>
            <w:tcBorders>
              <w:top w:val="nil"/>
              <w:left w:val="nil"/>
              <w:bottom w:val="nil"/>
              <w:right w:val="nil"/>
            </w:tcBorders>
            <w:tcMar>
              <w:top w:w="80" w:type="dxa"/>
              <w:left w:w="80" w:type="dxa"/>
              <w:bottom w:w="80" w:type="dxa"/>
              <w:right w:w="80" w:type="dxa"/>
            </w:tcMar>
          </w:tcPr>
          <w:p w14:paraId="68E4128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16" w:type="dxa"/>
            <w:tcBorders>
              <w:top w:val="nil"/>
              <w:left w:val="nil"/>
              <w:bottom w:val="nil"/>
              <w:right w:val="nil"/>
            </w:tcBorders>
            <w:tcMar>
              <w:top w:w="80" w:type="dxa"/>
              <w:left w:w="80" w:type="dxa"/>
              <w:bottom w:w="80" w:type="dxa"/>
              <w:right w:w="80" w:type="dxa"/>
            </w:tcMar>
          </w:tcPr>
          <w:p w14:paraId="68E4128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20:59:07 +0000</w:t>
            </w:r>
          </w:p>
        </w:tc>
      </w:tr>
      <w:tr w:rsidR="006A6794" w14:paraId="68E4128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89" w14:textId="77777777" w:rsidR="006A6794" w:rsidRDefault="004C03D4">
            <w:pPr>
              <w:rPr>
                <w:rFonts w:ascii="Montserrat" w:eastAsia="Montserrat" w:hAnsi="Montserrat" w:cs="Montserrat"/>
                <w:color w:val="378ACC"/>
                <w:sz w:val="21"/>
                <w:szCs w:val="21"/>
              </w:rPr>
            </w:pPr>
            <w:hyperlink r:id="rId153">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8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8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10:12:24 +0800</w:t>
            </w:r>
          </w:p>
        </w:tc>
      </w:tr>
      <w:tr w:rsidR="006A6794" w14:paraId="68E41290"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8D" w14:textId="77777777" w:rsidR="006A6794" w:rsidRDefault="004C03D4">
            <w:pPr>
              <w:rPr>
                <w:rFonts w:ascii="Montserrat" w:eastAsia="Montserrat" w:hAnsi="Montserrat" w:cs="Montserrat"/>
                <w:color w:val="378ACC"/>
                <w:sz w:val="21"/>
                <w:szCs w:val="21"/>
              </w:rPr>
            </w:pPr>
            <w:hyperlink r:id="rId154">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tcMar>
              <w:top w:w="80" w:type="dxa"/>
              <w:left w:w="80" w:type="dxa"/>
              <w:bottom w:w="80" w:type="dxa"/>
              <w:right w:w="80" w:type="dxa"/>
            </w:tcMar>
          </w:tcPr>
          <w:p w14:paraId="68E4128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16" w:type="dxa"/>
            <w:tcBorders>
              <w:top w:val="nil"/>
              <w:left w:val="nil"/>
              <w:bottom w:val="nil"/>
              <w:right w:val="nil"/>
            </w:tcBorders>
            <w:tcMar>
              <w:top w:w="80" w:type="dxa"/>
              <w:left w:w="80" w:type="dxa"/>
              <w:bottom w:w="80" w:type="dxa"/>
              <w:right w:w="80" w:type="dxa"/>
            </w:tcMar>
          </w:tcPr>
          <w:p w14:paraId="68E4128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10:12:28 +0800</w:t>
            </w:r>
          </w:p>
        </w:tc>
      </w:tr>
      <w:tr w:rsidR="006A6794" w14:paraId="68E41294"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91" w14:textId="77777777" w:rsidR="006A6794" w:rsidRDefault="004C03D4">
            <w:pPr>
              <w:rPr>
                <w:rFonts w:ascii="Montserrat" w:eastAsia="Montserrat" w:hAnsi="Montserrat" w:cs="Montserrat"/>
                <w:color w:val="378ACC"/>
                <w:sz w:val="21"/>
                <w:szCs w:val="21"/>
              </w:rPr>
            </w:pPr>
            <w:hyperlink r:id="rId155">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9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9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10:14:40 +0800</w:t>
            </w:r>
          </w:p>
        </w:tc>
      </w:tr>
      <w:tr w:rsidR="006A6794" w14:paraId="68E41298" w14:textId="77777777">
        <w:trPr>
          <w:trHeight w:val="630"/>
        </w:trPr>
        <w:tc>
          <w:tcPr>
            <w:tcW w:w="3116" w:type="dxa"/>
            <w:tcBorders>
              <w:top w:val="nil"/>
              <w:left w:val="nil"/>
              <w:bottom w:val="nil"/>
              <w:right w:val="nil"/>
            </w:tcBorders>
            <w:tcMar>
              <w:top w:w="80" w:type="dxa"/>
              <w:left w:w="80" w:type="dxa"/>
              <w:bottom w:w="80" w:type="dxa"/>
              <w:right w:w="80" w:type="dxa"/>
            </w:tcMar>
          </w:tcPr>
          <w:p w14:paraId="68E41295" w14:textId="77777777" w:rsidR="006A6794" w:rsidRDefault="004C03D4">
            <w:pPr>
              <w:rPr>
                <w:rFonts w:ascii="Montserrat" w:eastAsia="Montserrat" w:hAnsi="Montserrat" w:cs="Montserrat"/>
                <w:color w:val="378ACC"/>
                <w:sz w:val="21"/>
                <w:szCs w:val="21"/>
              </w:rPr>
            </w:pPr>
            <w:hyperlink r:id="rId156">
              <w:r>
                <w:rPr>
                  <w:rFonts w:ascii="Montserrat" w:eastAsia="Montserrat" w:hAnsi="Montserrat" w:cs="Montserrat"/>
                  <w:color w:val="378ACC"/>
                  <w:sz w:val="21"/>
                  <w:szCs w:val="21"/>
                </w:rPr>
                <w:t>Re: [10.6, S4-220670, B</w:t>
              </w:r>
              <w:r>
                <w:rPr>
                  <w:rFonts w:ascii="Montserrat" w:eastAsia="Montserrat" w:hAnsi="Montserrat" w:cs="Montserrat"/>
                  <w:color w:val="378ACC"/>
                  <w:sz w:val="21"/>
                  <w:szCs w:val="21"/>
                </w:rPr>
                <w:t>lock B, 18-May, 06:00 CEST] A Use Case on P2P Communication Method</w:t>
              </w:r>
            </w:hyperlink>
          </w:p>
        </w:tc>
        <w:tc>
          <w:tcPr>
            <w:tcW w:w="3125" w:type="dxa"/>
            <w:tcBorders>
              <w:top w:val="nil"/>
              <w:left w:val="nil"/>
              <w:bottom w:val="nil"/>
              <w:right w:val="nil"/>
            </w:tcBorders>
            <w:tcMar>
              <w:top w:w="80" w:type="dxa"/>
              <w:left w:w="80" w:type="dxa"/>
              <w:bottom w:w="80" w:type="dxa"/>
              <w:right w:w="80" w:type="dxa"/>
            </w:tcMar>
          </w:tcPr>
          <w:p w14:paraId="68E4129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29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03:01:20 +0000</w:t>
            </w:r>
          </w:p>
        </w:tc>
      </w:tr>
      <w:tr w:rsidR="006A6794" w14:paraId="68E4129C" w14:textId="77777777">
        <w:trPr>
          <w:trHeight w:val="630"/>
        </w:trPr>
        <w:tc>
          <w:tcPr>
            <w:tcW w:w="3116" w:type="dxa"/>
            <w:tcBorders>
              <w:top w:val="nil"/>
              <w:left w:val="nil"/>
              <w:bottom w:val="nil"/>
              <w:right w:val="nil"/>
            </w:tcBorders>
            <w:shd w:val="clear" w:color="auto" w:fill="FFFFFF"/>
            <w:tcMar>
              <w:top w:w="80" w:type="dxa"/>
              <w:left w:w="80" w:type="dxa"/>
              <w:bottom w:w="80" w:type="dxa"/>
              <w:right w:w="80" w:type="dxa"/>
            </w:tcMar>
          </w:tcPr>
          <w:p w14:paraId="68E41299" w14:textId="77777777" w:rsidR="006A6794" w:rsidRDefault="004C03D4">
            <w:pPr>
              <w:rPr>
                <w:rFonts w:ascii="Montserrat" w:eastAsia="Montserrat" w:hAnsi="Montserrat" w:cs="Montserrat"/>
                <w:color w:val="378ACC"/>
                <w:sz w:val="21"/>
                <w:szCs w:val="21"/>
              </w:rPr>
            </w:pPr>
            <w:hyperlink r:id="rId157">
              <w:r>
                <w:rPr>
                  <w:rFonts w:ascii="Montserrat" w:eastAsia="Montserrat" w:hAnsi="Montserrat" w:cs="Montserrat"/>
                  <w:color w:val="378ACC"/>
                  <w:sz w:val="21"/>
                  <w:szCs w:val="21"/>
                </w:rPr>
                <w:t>Re: [10.6, S4-220670, Block B, 18-May, 06:00 CEST] A Use Case on P2P Communication Method</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9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w:t>
            </w:r>
            <w:r>
              <w:rPr>
                <w:rFonts w:ascii="Montserrat" w:eastAsia="Montserrat" w:hAnsi="Montserrat" w:cs="Montserrat"/>
                <w:sz w:val="21"/>
                <w:szCs w:val="21"/>
              </w:rPr>
              <w:t>hito.suzuki.sn@HCO.NTT.CO.JP&gt;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9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12:57:38 +0900</w:t>
            </w:r>
          </w:p>
        </w:tc>
      </w:tr>
    </w:tbl>
    <w:p w14:paraId="68E4129D" w14:textId="77777777" w:rsidR="006A6794" w:rsidRDefault="006A6794"/>
    <w:tbl>
      <w:tblPr>
        <w:tblStyle w:val="afffc"/>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2A1"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29E" w14:textId="77777777" w:rsidR="006A6794" w:rsidRDefault="004C03D4">
            <w:pPr>
              <w:rPr>
                <w:rFonts w:ascii="Montserrat" w:eastAsia="Montserrat" w:hAnsi="Montserrat" w:cs="Montserrat"/>
                <w:color w:val="378ACC"/>
                <w:sz w:val="21"/>
                <w:szCs w:val="21"/>
              </w:rPr>
            </w:pPr>
            <w:hyperlink r:id="rId158">
              <w:r>
                <w:rPr>
                  <w:rFonts w:ascii="Montserrat" w:eastAsia="Montserrat" w:hAnsi="Montserrat" w:cs="Montserrat"/>
                  <w:color w:val="378ACC"/>
                  <w:sz w:val="21"/>
                  <w:szCs w:val="21"/>
                </w:rPr>
                <w:t>Re: [10.6, S4-220670, Block B, 18-May, 06:00 CEST] A Use Case on P2P Communication Method</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9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w:t>
            </w:r>
            <w:r>
              <w:rPr>
                <w:rFonts w:ascii="Montserrat" w:eastAsia="Montserrat" w:hAnsi="Montserrat" w:cs="Montserrat"/>
                <w:sz w:val="21"/>
                <w:szCs w:val="21"/>
              </w:rPr>
              <w:t>AMOBILE.COM&gt;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A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15:02:05 +0800</w:t>
            </w:r>
          </w:p>
        </w:tc>
      </w:tr>
      <w:tr w:rsidR="006A6794" w14:paraId="68E412A5" w14:textId="77777777">
        <w:trPr>
          <w:trHeight w:val="630"/>
        </w:trPr>
        <w:tc>
          <w:tcPr>
            <w:tcW w:w="3122" w:type="dxa"/>
            <w:tcBorders>
              <w:top w:val="nil"/>
              <w:left w:val="nil"/>
              <w:bottom w:val="nil"/>
              <w:right w:val="nil"/>
            </w:tcBorders>
            <w:tcMar>
              <w:top w:w="80" w:type="dxa"/>
              <w:left w:w="80" w:type="dxa"/>
              <w:bottom w:w="80" w:type="dxa"/>
              <w:right w:w="80" w:type="dxa"/>
            </w:tcMar>
          </w:tcPr>
          <w:p w14:paraId="68E412A2" w14:textId="77777777" w:rsidR="006A6794" w:rsidRDefault="004C03D4">
            <w:pPr>
              <w:rPr>
                <w:rFonts w:ascii="Montserrat" w:eastAsia="Montserrat" w:hAnsi="Montserrat" w:cs="Montserrat"/>
                <w:color w:val="378ACC"/>
                <w:sz w:val="21"/>
                <w:szCs w:val="21"/>
              </w:rPr>
            </w:pPr>
            <w:hyperlink r:id="rId159">
              <w:r>
                <w:rPr>
                  <w:rFonts w:ascii="Montserrat" w:eastAsia="Montserrat" w:hAnsi="Montserrat" w:cs="Montserrat"/>
                  <w:color w:val="378ACC"/>
                  <w:sz w:val="21"/>
                  <w:szCs w:val="21"/>
                </w:rPr>
                <w:t>Re: [10.6, S4-220670, Block B, 18-May, 06:00 CEST] A Use Case on P2P Communication Method</w:t>
              </w:r>
            </w:hyperlink>
          </w:p>
        </w:tc>
        <w:tc>
          <w:tcPr>
            <w:tcW w:w="3113" w:type="dxa"/>
            <w:tcBorders>
              <w:top w:val="nil"/>
              <w:left w:val="nil"/>
              <w:bottom w:val="nil"/>
              <w:right w:val="nil"/>
            </w:tcBorders>
            <w:tcMar>
              <w:top w:w="80" w:type="dxa"/>
              <w:left w:w="80" w:type="dxa"/>
              <w:bottom w:w="80" w:type="dxa"/>
              <w:right w:w="80" w:type="dxa"/>
            </w:tcMar>
          </w:tcPr>
          <w:p w14:paraId="68E412A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Ali El Essaili &lt;ali.el.essaili@ERICSSON.COM&gt;</w:t>
            </w:r>
          </w:p>
        </w:tc>
        <w:tc>
          <w:tcPr>
            <w:tcW w:w="3122" w:type="dxa"/>
            <w:tcBorders>
              <w:top w:val="nil"/>
              <w:left w:val="nil"/>
              <w:bottom w:val="nil"/>
              <w:right w:val="nil"/>
            </w:tcBorders>
            <w:tcMar>
              <w:top w:w="80" w:type="dxa"/>
              <w:left w:w="80" w:type="dxa"/>
              <w:bottom w:w="80" w:type="dxa"/>
              <w:right w:w="80" w:type="dxa"/>
            </w:tcMar>
          </w:tcPr>
          <w:p w14:paraId="68E412A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14:36:51 +0000</w:t>
            </w:r>
          </w:p>
        </w:tc>
      </w:tr>
    </w:tbl>
    <w:p w14:paraId="68E412A6" w14:textId="77777777" w:rsidR="006A6794" w:rsidRDefault="006A6794"/>
    <w:p w14:paraId="68E412A7" w14:textId="77777777" w:rsidR="006A6794" w:rsidRDefault="006A6794"/>
    <w:p w14:paraId="68E412A8" w14:textId="77777777" w:rsidR="006A6794" w:rsidRDefault="004C03D4">
      <w:pPr>
        <w:rPr>
          <w:rFonts w:ascii="Arial" w:eastAsia="Arial" w:hAnsi="Arial" w:cs="Arial"/>
        </w:rPr>
      </w:pPr>
      <w:r>
        <w:rPr>
          <w:rFonts w:ascii="Arial" w:eastAsia="Arial" w:hAnsi="Arial" w:cs="Arial"/>
        </w:rPr>
        <w:t>Presenter: Jiayi Xu, CMCC</w:t>
      </w:r>
    </w:p>
    <w:p w14:paraId="68E412A9" w14:textId="77777777" w:rsidR="006A6794" w:rsidRDefault="004C03D4">
      <w:pPr>
        <w:rPr>
          <w:rFonts w:ascii="Arial" w:eastAsia="Arial" w:hAnsi="Arial" w:cs="Arial"/>
        </w:rPr>
      </w:pPr>
      <w:r>
        <w:rPr>
          <w:rFonts w:ascii="Arial" w:eastAsia="Arial" w:hAnsi="Arial" w:cs="Arial"/>
        </w:rPr>
        <w:t>Discussion:</w:t>
      </w:r>
    </w:p>
    <w:p w14:paraId="68E412AA" w14:textId="77777777" w:rsidR="006A6794" w:rsidRDefault="004C03D4">
      <w:pPr>
        <w:numPr>
          <w:ilvl w:val="0"/>
          <w:numId w:val="5"/>
        </w:numPr>
        <w:rPr>
          <w:rFonts w:ascii="Arial" w:eastAsia="Arial" w:hAnsi="Arial" w:cs="Arial"/>
        </w:rPr>
      </w:pPr>
      <w:r>
        <w:rPr>
          <w:rFonts w:ascii="Arial" w:eastAsia="Arial" w:hAnsi="Arial" w:cs="Arial"/>
        </w:rPr>
        <w:t>Naotaka: Imed made a comment on the term “P2P”, which implies direct communication between peers and here we envision some servers in between?</w:t>
      </w:r>
    </w:p>
    <w:p w14:paraId="68E412AB" w14:textId="77777777" w:rsidR="006A6794" w:rsidRDefault="004C03D4">
      <w:pPr>
        <w:numPr>
          <w:ilvl w:val="0"/>
          <w:numId w:val="5"/>
        </w:numPr>
        <w:rPr>
          <w:rFonts w:ascii="Arial" w:eastAsia="Arial" w:hAnsi="Arial" w:cs="Arial"/>
        </w:rPr>
      </w:pPr>
      <w:r>
        <w:rPr>
          <w:rFonts w:ascii="Arial" w:eastAsia="Arial" w:hAnsi="Arial" w:cs="Arial"/>
        </w:rPr>
        <w:t>Jiayi: WebRTC is designed for peer-to-peer communications.</w:t>
      </w:r>
    </w:p>
    <w:p w14:paraId="68E412AC" w14:textId="77777777" w:rsidR="006A6794" w:rsidRDefault="004C03D4">
      <w:pPr>
        <w:numPr>
          <w:ilvl w:val="0"/>
          <w:numId w:val="5"/>
        </w:numPr>
        <w:rPr>
          <w:rFonts w:ascii="Arial" w:eastAsia="Arial" w:hAnsi="Arial" w:cs="Arial"/>
        </w:rPr>
      </w:pPr>
      <w:r>
        <w:rPr>
          <w:rFonts w:ascii="Arial" w:eastAsia="Arial" w:hAnsi="Arial" w:cs="Arial"/>
        </w:rPr>
        <w:t>Imed: The term peer-to-peer has streaming and file dow</w:t>
      </w:r>
      <w:r>
        <w:rPr>
          <w:rFonts w:ascii="Arial" w:eastAsia="Arial" w:hAnsi="Arial" w:cs="Arial"/>
        </w:rPr>
        <w:t>nload background. I’m not sure we need to use that term. It is also not guaranteed that the communication is peer-to-peer, there may be some relay needed in-between peers. We could use point-to-point instead.</w:t>
      </w:r>
    </w:p>
    <w:p w14:paraId="68E412AD" w14:textId="77777777" w:rsidR="006A6794" w:rsidRDefault="004C03D4">
      <w:pPr>
        <w:numPr>
          <w:ilvl w:val="0"/>
          <w:numId w:val="5"/>
        </w:numPr>
        <w:rPr>
          <w:rFonts w:ascii="Arial" w:eastAsia="Arial" w:hAnsi="Arial" w:cs="Arial"/>
        </w:rPr>
      </w:pPr>
      <w:r>
        <w:rPr>
          <w:rFonts w:ascii="Arial" w:eastAsia="Arial" w:hAnsi="Arial" w:cs="Arial"/>
        </w:rPr>
        <w:t>Jiayi: I can change that.</w:t>
      </w:r>
    </w:p>
    <w:p w14:paraId="68E412AE" w14:textId="77777777" w:rsidR="006A6794" w:rsidRDefault="004C03D4">
      <w:pPr>
        <w:numPr>
          <w:ilvl w:val="0"/>
          <w:numId w:val="5"/>
        </w:numPr>
        <w:rPr>
          <w:rFonts w:ascii="Arial" w:eastAsia="Arial" w:hAnsi="Arial" w:cs="Arial"/>
        </w:rPr>
      </w:pPr>
      <w:r>
        <w:rPr>
          <w:rFonts w:ascii="Arial" w:eastAsia="Arial" w:hAnsi="Arial" w:cs="Arial"/>
        </w:rPr>
        <w:t>Naotaka: Do you assum</w:t>
      </w:r>
      <w:r>
        <w:rPr>
          <w:rFonts w:ascii="Arial" w:eastAsia="Arial" w:hAnsi="Arial" w:cs="Arial"/>
        </w:rPr>
        <w:t>e that we should support incoming calls in WebRTC?</w:t>
      </w:r>
    </w:p>
    <w:p w14:paraId="68E412AF" w14:textId="77777777" w:rsidR="006A6794" w:rsidRDefault="004C03D4">
      <w:pPr>
        <w:numPr>
          <w:ilvl w:val="0"/>
          <w:numId w:val="5"/>
        </w:numPr>
        <w:rPr>
          <w:rFonts w:ascii="Arial" w:eastAsia="Arial" w:hAnsi="Arial" w:cs="Arial"/>
        </w:rPr>
      </w:pPr>
      <w:r>
        <w:rPr>
          <w:rFonts w:ascii="Arial" w:eastAsia="Arial" w:hAnsi="Arial" w:cs="Arial"/>
        </w:rPr>
        <w:t>Jiayi: In our view, WebRTC is optionally added on top of IMS and IMS could handle incoming.</w:t>
      </w:r>
    </w:p>
    <w:p w14:paraId="68E412B0" w14:textId="77777777" w:rsidR="006A6794" w:rsidRDefault="004C03D4">
      <w:pPr>
        <w:numPr>
          <w:ilvl w:val="0"/>
          <w:numId w:val="5"/>
        </w:numPr>
        <w:rPr>
          <w:rFonts w:ascii="Arial" w:eastAsia="Arial" w:hAnsi="Arial" w:cs="Arial"/>
        </w:rPr>
      </w:pPr>
      <w:r>
        <w:rPr>
          <w:rFonts w:ascii="Arial" w:eastAsia="Arial" w:hAnsi="Arial" w:cs="Arial"/>
        </w:rPr>
        <w:t>Naotaka: When using both, don’t you need synchronization between streams in IMS and in WebRTC?</w:t>
      </w:r>
    </w:p>
    <w:p w14:paraId="68E412B1" w14:textId="77777777" w:rsidR="006A6794" w:rsidRDefault="004C03D4">
      <w:pPr>
        <w:numPr>
          <w:ilvl w:val="0"/>
          <w:numId w:val="5"/>
        </w:numPr>
        <w:rPr>
          <w:rFonts w:ascii="Arial" w:eastAsia="Arial" w:hAnsi="Arial" w:cs="Arial"/>
        </w:rPr>
      </w:pPr>
      <w:r>
        <w:rPr>
          <w:rFonts w:ascii="Arial" w:eastAsia="Arial" w:hAnsi="Arial" w:cs="Arial"/>
        </w:rPr>
        <w:t>Jiayi: We think st</w:t>
      </w:r>
      <w:r>
        <w:rPr>
          <w:rFonts w:ascii="Arial" w:eastAsia="Arial" w:hAnsi="Arial" w:cs="Arial"/>
        </w:rPr>
        <w:t>reams should be synchronized.</w:t>
      </w:r>
    </w:p>
    <w:p w14:paraId="68E412B2" w14:textId="77777777" w:rsidR="006A6794" w:rsidRDefault="004C03D4">
      <w:pPr>
        <w:numPr>
          <w:ilvl w:val="0"/>
          <w:numId w:val="5"/>
        </w:numPr>
        <w:rPr>
          <w:rFonts w:ascii="Arial" w:eastAsia="Arial" w:hAnsi="Arial" w:cs="Arial"/>
        </w:rPr>
      </w:pPr>
      <w:r>
        <w:rPr>
          <w:rFonts w:ascii="Arial" w:eastAsia="Arial" w:hAnsi="Arial" w:cs="Arial"/>
        </w:rPr>
        <w:t>Naotaka: Then I’m not sure how to solve that.</w:t>
      </w:r>
    </w:p>
    <w:p w14:paraId="68E412B3" w14:textId="77777777" w:rsidR="006A6794" w:rsidRDefault="004C03D4">
      <w:pPr>
        <w:numPr>
          <w:ilvl w:val="0"/>
          <w:numId w:val="5"/>
        </w:numPr>
        <w:rPr>
          <w:rFonts w:ascii="Arial" w:eastAsia="Arial" w:hAnsi="Arial" w:cs="Arial"/>
        </w:rPr>
      </w:pPr>
      <w:r>
        <w:rPr>
          <w:rFonts w:ascii="Arial" w:eastAsia="Arial" w:hAnsi="Arial" w:cs="Arial"/>
        </w:rPr>
        <w:t>Jiayi: We have some demos.</w:t>
      </w:r>
    </w:p>
    <w:p w14:paraId="68E412B4" w14:textId="77777777" w:rsidR="006A6794" w:rsidRDefault="004C03D4">
      <w:pPr>
        <w:numPr>
          <w:ilvl w:val="0"/>
          <w:numId w:val="5"/>
        </w:numPr>
        <w:rPr>
          <w:rFonts w:ascii="Arial" w:eastAsia="Arial" w:hAnsi="Arial" w:cs="Arial"/>
        </w:rPr>
      </w:pPr>
      <w:r>
        <w:rPr>
          <w:rFonts w:ascii="Arial" w:eastAsia="Arial" w:hAnsi="Arial" w:cs="Arial"/>
        </w:rPr>
        <w:t>Naotaka: Can we have some more information? The use case can be included in the PD but we then also need ideas and more study on how to synchronize betwe</w:t>
      </w:r>
      <w:r>
        <w:rPr>
          <w:rFonts w:ascii="Arial" w:eastAsia="Arial" w:hAnsi="Arial" w:cs="Arial"/>
        </w:rPr>
        <w:t>en IMS and WebRTC.</w:t>
      </w:r>
    </w:p>
    <w:p w14:paraId="68E412B5" w14:textId="77777777" w:rsidR="006A6794" w:rsidRDefault="004C03D4">
      <w:pPr>
        <w:numPr>
          <w:ilvl w:val="0"/>
          <w:numId w:val="5"/>
        </w:numPr>
        <w:rPr>
          <w:rFonts w:ascii="Arial" w:eastAsia="Arial" w:hAnsi="Arial" w:cs="Arial"/>
        </w:rPr>
      </w:pPr>
      <w:r>
        <w:rPr>
          <w:rFonts w:ascii="Arial" w:eastAsia="Arial" w:hAnsi="Arial" w:cs="Arial"/>
        </w:rPr>
        <w:t>Imed: It is OK to study this but it is not necessarily part of iRTCW. We could maybe consider it for iBACS?</w:t>
      </w:r>
    </w:p>
    <w:p w14:paraId="68E412B6" w14:textId="77777777" w:rsidR="006A6794" w:rsidRDefault="004C03D4">
      <w:pPr>
        <w:numPr>
          <w:ilvl w:val="0"/>
          <w:numId w:val="5"/>
        </w:numPr>
        <w:rPr>
          <w:rFonts w:ascii="Arial" w:eastAsia="Arial" w:hAnsi="Arial" w:cs="Arial"/>
        </w:rPr>
      </w:pPr>
      <w:r>
        <w:rPr>
          <w:rFonts w:ascii="Arial" w:eastAsia="Arial" w:hAnsi="Arial" w:cs="Arial"/>
        </w:rPr>
        <w:t>Jiayi: I agree that we can study it, but I can also remove the IMS part. The (cross-)synchronization is currently not clear.</w:t>
      </w:r>
    </w:p>
    <w:p w14:paraId="68E412B7" w14:textId="77777777" w:rsidR="006A6794" w:rsidRDefault="004C03D4">
      <w:pPr>
        <w:numPr>
          <w:ilvl w:val="0"/>
          <w:numId w:val="5"/>
        </w:numPr>
        <w:rPr>
          <w:rFonts w:ascii="Arial" w:eastAsia="Arial" w:hAnsi="Arial" w:cs="Arial"/>
        </w:rPr>
      </w:pPr>
      <w:r>
        <w:rPr>
          <w:rFonts w:ascii="Arial" w:eastAsia="Arial" w:hAnsi="Arial" w:cs="Arial"/>
        </w:rPr>
        <w:t>Shua</w:t>
      </w:r>
      <w:r>
        <w:rPr>
          <w:rFonts w:ascii="Arial" w:eastAsia="Arial" w:hAnsi="Arial" w:cs="Arial"/>
        </w:rPr>
        <w:t>i: Are we keeping or removing IMS?</w:t>
      </w:r>
    </w:p>
    <w:p w14:paraId="68E412B8" w14:textId="77777777" w:rsidR="006A6794" w:rsidRDefault="004C03D4">
      <w:pPr>
        <w:numPr>
          <w:ilvl w:val="0"/>
          <w:numId w:val="5"/>
        </w:numPr>
        <w:rPr>
          <w:rFonts w:ascii="Arial" w:eastAsia="Arial" w:hAnsi="Arial" w:cs="Arial"/>
        </w:rPr>
      </w:pPr>
      <w:r>
        <w:rPr>
          <w:rFonts w:ascii="Arial" w:eastAsia="Arial" w:hAnsi="Arial" w:cs="Arial"/>
        </w:rPr>
        <w:t>Jiayi: For this use case I’ll remove the IMS part since IMS belongs to a different WI.</w:t>
      </w:r>
    </w:p>
    <w:p w14:paraId="68E412B9" w14:textId="77777777" w:rsidR="006A6794" w:rsidRDefault="004C03D4">
      <w:pPr>
        <w:rPr>
          <w:rFonts w:ascii="Arial" w:eastAsia="Arial" w:hAnsi="Arial" w:cs="Arial"/>
        </w:rPr>
      </w:pPr>
      <w:r>
        <w:rPr>
          <w:rFonts w:ascii="Arial" w:eastAsia="Arial" w:hAnsi="Arial" w:cs="Arial"/>
        </w:rPr>
        <w:t>Decision: Revised into 780.</w:t>
      </w:r>
    </w:p>
    <w:p w14:paraId="68E412BA" w14:textId="77777777" w:rsidR="006A6794" w:rsidRDefault="006A6794"/>
    <w:p w14:paraId="68E412BB" w14:textId="77777777" w:rsidR="006A6794" w:rsidRDefault="006A6794"/>
    <w:tbl>
      <w:tblPr>
        <w:tblStyle w:val="afff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B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BC" w14:textId="77777777" w:rsidR="006A6794" w:rsidRDefault="004C03D4">
            <w:pPr>
              <w:widowControl w:val="0"/>
              <w:spacing w:line="276" w:lineRule="auto"/>
            </w:pPr>
            <w:hyperlink r:id="rId160">
              <w:r>
                <w:rPr>
                  <w:rFonts w:ascii="Arial" w:eastAsia="Arial" w:hAnsi="Arial" w:cs="Arial"/>
                  <w:b/>
                  <w:color w:val="1155CC"/>
                  <w:sz w:val="16"/>
                  <w:szCs w:val="16"/>
                  <w:u w:val="single"/>
                </w:rPr>
                <w:t>S4-220780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BD" w14:textId="77777777" w:rsidR="006A6794" w:rsidRDefault="004C03D4">
            <w:pPr>
              <w:widowControl w:val="0"/>
              <w:spacing w:line="276" w:lineRule="auto"/>
            </w:pPr>
            <w:r>
              <w:rPr>
                <w:rFonts w:ascii="Arial" w:eastAsia="Arial" w:hAnsi="Arial" w:cs="Arial"/>
                <w:sz w:val="16"/>
                <w:szCs w:val="16"/>
              </w:rPr>
              <w:t xml:space="preserve">A Use Case on </w:t>
            </w:r>
            <w:r>
              <w:rPr>
                <w:rFonts w:ascii="Arial" w:eastAsia="Arial" w:hAnsi="Arial" w:cs="Arial"/>
                <w:sz w:val="16"/>
                <w:szCs w:val="16"/>
              </w:rPr>
              <w:t>P2P Communication Method</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BE" w14:textId="77777777" w:rsidR="006A6794" w:rsidRDefault="004C03D4">
            <w:pPr>
              <w:widowControl w:val="0"/>
              <w:spacing w:line="276" w:lineRule="auto"/>
            </w:pPr>
            <w:r>
              <w:rPr>
                <w:rFonts w:ascii="Arial" w:eastAsia="Arial" w:hAnsi="Arial" w:cs="Arial"/>
                <w:sz w:val="16"/>
                <w:szCs w:val="16"/>
              </w:rPr>
              <w:t>China Mobile Com. Corporation</w:t>
            </w:r>
          </w:p>
        </w:tc>
      </w:tr>
    </w:tbl>
    <w:p w14:paraId="68E412C0" w14:textId="77777777" w:rsidR="006A6794" w:rsidRDefault="006A6794"/>
    <w:p w14:paraId="68E412C1" w14:textId="77777777" w:rsidR="006A6794" w:rsidRDefault="006A6794"/>
    <w:tbl>
      <w:tblPr>
        <w:tblStyle w:val="afffe"/>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2C5" w14:textId="77777777">
        <w:trPr>
          <w:trHeight w:val="450"/>
        </w:trPr>
        <w:tc>
          <w:tcPr>
            <w:tcW w:w="3122" w:type="dxa"/>
            <w:tcBorders>
              <w:top w:val="nil"/>
              <w:left w:val="nil"/>
              <w:bottom w:val="nil"/>
              <w:right w:val="nil"/>
            </w:tcBorders>
            <w:shd w:val="clear" w:color="auto" w:fill="FFFFFF"/>
            <w:tcMar>
              <w:top w:w="80" w:type="dxa"/>
              <w:left w:w="80" w:type="dxa"/>
              <w:bottom w:w="80" w:type="dxa"/>
              <w:right w:w="80" w:type="dxa"/>
            </w:tcMar>
          </w:tcPr>
          <w:p w14:paraId="68E412C2" w14:textId="77777777" w:rsidR="006A6794" w:rsidRDefault="004C03D4">
            <w:pPr>
              <w:rPr>
                <w:rFonts w:ascii="Montserrat" w:eastAsia="Montserrat" w:hAnsi="Montserrat" w:cs="Montserrat"/>
                <w:color w:val="378ACC"/>
                <w:sz w:val="21"/>
                <w:szCs w:val="21"/>
              </w:rPr>
            </w:pPr>
            <w:hyperlink r:id="rId161">
              <w:r>
                <w:rPr>
                  <w:rFonts w:ascii="Montserrat" w:eastAsia="Montserrat" w:hAnsi="Montserrat" w:cs="Montserrat"/>
                  <w:color w:val="378ACC"/>
                  <w:sz w:val="21"/>
                  <w:szCs w:val="21"/>
                </w:rPr>
                <w:t>Document 780</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C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C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21:24:45 +0800</w:t>
            </w:r>
          </w:p>
        </w:tc>
      </w:tr>
      <w:tr w:rsidR="006A6794" w14:paraId="68E412C9" w14:textId="77777777">
        <w:trPr>
          <w:trHeight w:val="390"/>
        </w:trPr>
        <w:tc>
          <w:tcPr>
            <w:tcW w:w="3122" w:type="dxa"/>
            <w:tcBorders>
              <w:top w:val="nil"/>
              <w:left w:val="nil"/>
              <w:bottom w:val="nil"/>
              <w:right w:val="nil"/>
            </w:tcBorders>
            <w:tcMar>
              <w:top w:w="80" w:type="dxa"/>
              <w:left w:w="80" w:type="dxa"/>
              <w:bottom w:w="80" w:type="dxa"/>
              <w:right w:w="80" w:type="dxa"/>
            </w:tcMar>
          </w:tcPr>
          <w:p w14:paraId="68E412C6" w14:textId="77777777" w:rsidR="006A6794" w:rsidRDefault="004C03D4">
            <w:pPr>
              <w:rPr>
                <w:rFonts w:ascii="Montserrat" w:eastAsia="Montserrat" w:hAnsi="Montserrat" w:cs="Montserrat"/>
                <w:color w:val="378ACC"/>
                <w:sz w:val="21"/>
                <w:szCs w:val="21"/>
              </w:rPr>
            </w:pPr>
            <w:hyperlink r:id="rId162">
              <w:r>
                <w:rPr>
                  <w:rFonts w:ascii="Montserrat" w:eastAsia="Montserrat" w:hAnsi="Montserrat" w:cs="Montserrat"/>
                  <w:color w:val="378ACC"/>
                  <w:sz w:val="21"/>
                  <w:szCs w:val="21"/>
                </w:rPr>
                <w:t>Re: Document 780</w:t>
              </w:r>
            </w:hyperlink>
          </w:p>
        </w:tc>
        <w:tc>
          <w:tcPr>
            <w:tcW w:w="3113" w:type="dxa"/>
            <w:tcBorders>
              <w:top w:val="nil"/>
              <w:left w:val="nil"/>
              <w:bottom w:val="nil"/>
              <w:right w:val="nil"/>
            </w:tcBorders>
            <w:tcMar>
              <w:top w:w="80" w:type="dxa"/>
              <w:left w:w="80" w:type="dxa"/>
              <w:bottom w:w="80" w:type="dxa"/>
              <w:right w:w="80" w:type="dxa"/>
            </w:tcMar>
          </w:tcPr>
          <w:p w14:paraId="68E412C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2C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23:59:15 +0000</w:t>
            </w:r>
          </w:p>
        </w:tc>
      </w:tr>
      <w:tr w:rsidR="006A6794" w14:paraId="68E412CD" w14:textId="77777777">
        <w:trPr>
          <w:trHeight w:val="390"/>
        </w:trPr>
        <w:tc>
          <w:tcPr>
            <w:tcW w:w="3122" w:type="dxa"/>
            <w:tcBorders>
              <w:top w:val="nil"/>
              <w:left w:val="nil"/>
              <w:bottom w:val="nil"/>
              <w:right w:val="nil"/>
            </w:tcBorders>
            <w:shd w:val="clear" w:color="auto" w:fill="FFFFFF"/>
            <w:tcMar>
              <w:top w:w="80" w:type="dxa"/>
              <w:left w:w="80" w:type="dxa"/>
              <w:bottom w:w="80" w:type="dxa"/>
              <w:right w:w="80" w:type="dxa"/>
            </w:tcMar>
          </w:tcPr>
          <w:p w14:paraId="68E412CA" w14:textId="77777777" w:rsidR="006A6794" w:rsidRDefault="004C03D4">
            <w:pPr>
              <w:rPr>
                <w:rFonts w:ascii="Montserrat" w:eastAsia="Montserrat" w:hAnsi="Montserrat" w:cs="Montserrat"/>
                <w:color w:val="378ACC"/>
                <w:sz w:val="21"/>
                <w:szCs w:val="21"/>
              </w:rPr>
            </w:pPr>
            <w:hyperlink r:id="rId163">
              <w:r>
                <w:rPr>
                  <w:rFonts w:ascii="Montserrat" w:eastAsia="Montserrat" w:hAnsi="Montserrat" w:cs="Montserrat"/>
                  <w:color w:val="378ACC"/>
                  <w:sz w:val="21"/>
                  <w:szCs w:val="21"/>
                </w:rPr>
                <w:t>Re: Document 780</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C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C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10:40:28 +0900</w:t>
            </w:r>
          </w:p>
        </w:tc>
      </w:tr>
      <w:tr w:rsidR="006A6794" w14:paraId="68E412D1" w14:textId="77777777">
        <w:trPr>
          <w:trHeight w:val="450"/>
        </w:trPr>
        <w:tc>
          <w:tcPr>
            <w:tcW w:w="3122" w:type="dxa"/>
            <w:tcBorders>
              <w:top w:val="nil"/>
              <w:left w:val="nil"/>
              <w:bottom w:val="nil"/>
              <w:right w:val="nil"/>
            </w:tcBorders>
            <w:tcMar>
              <w:top w:w="80" w:type="dxa"/>
              <w:left w:w="80" w:type="dxa"/>
              <w:bottom w:w="80" w:type="dxa"/>
              <w:right w:w="80" w:type="dxa"/>
            </w:tcMar>
          </w:tcPr>
          <w:p w14:paraId="68E412CE" w14:textId="77777777" w:rsidR="006A6794" w:rsidRDefault="004C03D4">
            <w:pPr>
              <w:rPr>
                <w:rFonts w:ascii="Montserrat" w:eastAsia="Montserrat" w:hAnsi="Montserrat" w:cs="Montserrat"/>
                <w:color w:val="378ACC"/>
                <w:sz w:val="21"/>
                <w:szCs w:val="21"/>
              </w:rPr>
            </w:pPr>
            <w:hyperlink r:id="rId164">
              <w:r>
                <w:rPr>
                  <w:rFonts w:ascii="Montserrat" w:eastAsia="Montserrat" w:hAnsi="Montserrat" w:cs="Montserrat"/>
                  <w:color w:val="378ACC"/>
                  <w:sz w:val="21"/>
                  <w:szCs w:val="21"/>
                </w:rPr>
                <w:t>Re: Document 780</w:t>
              </w:r>
            </w:hyperlink>
          </w:p>
        </w:tc>
        <w:tc>
          <w:tcPr>
            <w:tcW w:w="3113" w:type="dxa"/>
            <w:tcBorders>
              <w:top w:val="nil"/>
              <w:left w:val="nil"/>
              <w:bottom w:val="nil"/>
              <w:right w:val="nil"/>
            </w:tcBorders>
            <w:tcMar>
              <w:top w:w="80" w:type="dxa"/>
              <w:left w:w="80" w:type="dxa"/>
              <w:bottom w:w="80" w:type="dxa"/>
              <w:right w:w="80" w:type="dxa"/>
            </w:tcMar>
          </w:tcPr>
          <w:p w14:paraId="68E412C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22" w:type="dxa"/>
            <w:tcBorders>
              <w:top w:val="nil"/>
              <w:left w:val="nil"/>
              <w:bottom w:val="nil"/>
              <w:right w:val="nil"/>
            </w:tcBorders>
            <w:tcMar>
              <w:top w:w="80" w:type="dxa"/>
              <w:left w:w="80" w:type="dxa"/>
              <w:bottom w:w="80" w:type="dxa"/>
              <w:right w:w="80" w:type="dxa"/>
            </w:tcMar>
          </w:tcPr>
          <w:p w14:paraId="68E412D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09:51:41 +0800</w:t>
            </w:r>
          </w:p>
        </w:tc>
      </w:tr>
      <w:tr w:rsidR="006A6794" w14:paraId="68E412D5" w14:textId="77777777">
        <w:trPr>
          <w:trHeight w:val="450"/>
        </w:trPr>
        <w:tc>
          <w:tcPr>
            <w:tcW w:w="3122" w:type="dxa"/>
            <w:tcBorders>
              <w:top w:val="nil"/>
              <w:left w:val="nil"/>
              <w:bottom w:val="nil"/>
              <w:right w:val="nil"/>
            </w:tcBorders>
            <w:shd w:val="clear" w:color="auto" w:fill="FFFFFF"/>
            <w:tcMar>
              <w:top w:w="80" w:type="dxa"/>
              <w:left w:w="80" w:type="dxa"/>
              <w:bottom w:w="80" w:type="dxa"/>
              <w:right w:w="80" w:type="dxa"/>
            </w:tcMar>
          </w:tcPr>
          <w:p w14:paraId="68E412D2" w14:textId="77777777" w:rsidR="006A6794" w:rsidRDefault="004C03D4">
            <w:pPr>
              <w:rPr>
                <w:rFonts w:ascii="Montserrat" w:eastAsia="Montserrat" w:hAnsi="Montserrat" w:cs="Montserrat"/>
                <w:color w:val="378ACC"/>
                <w:sz w:val="21"/>
                <w:szCs w:val="21"/>
              </w:rPr>
            </w:pPr>
            <w:hyperlink r:id="rId165">
              <w:r>
                <w:rPr>
                  <w:rFonts w:ascii="Montserrat" w:eastAsia="Montserrat" w:hAnsi="Montserrat" w:cs="Montserrat"/>
                  <w:color w:val="378ACC"/>
                  <w:sz w:val="21"/>
                  <w:szCs w:val="21"/>
                </w:rPr>
                <w:t>Re: Document 780</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2D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许珈艺</w:t>
            </w:r>
            <w:r>
              <w:rPr>
                <w:rFonts w:ascii="Montserrat" w:eastAsia="Montserrat" w:hAnsi="Montserrat" w:cs="Montserrat"/>
                <w:sz w:val="21"/>
                <w:szCs w:val="21"/>
              </w:rPr>
              <w:t xml:space="preserve"> &lt;xujiayi@CHINAMOBILE.COM&gt;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2D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11:16:23 +0800</w:t>
            </w:r>
          </w:p>
        </w:tc>
      </w:tr>
      <w:tr w:rsidR="006A6794" w14:paraId="68E412D9" w14:textId="77777777">
        <w:trPr>
          <w:trHeight w:val="390"/>
        </w:trPr>
        <w:tc>
          <w:tcPr>
            <w:tcW w:w="3122" w:type="dxa"/>
            <w:tcBorders>
              <w:top w:val="nil"/>
              <w:left w:val="nil"/>
              <w:bottom w:val="nil"/>
              <w:right w:val="nil"/>
            </w:tcBorders>
            <w:tcMar>
              <w:top w:w="80" w:type="dxa"/>
              <w:left w:w="80" w:type="dxa"/>
              <w:bottom w:w="80" w:type="dxa"/>
              <w:right w:w="80" w:type="dxa"/>
            </w:tcMar>
          </w:tcPr>
          <w:p w14:paraId="68E412D6" w14:textId="77777777" w:rsidR="006A6794" w:rsidRDefault="004C03D4">
            <w:pPr>
              <w:rPr>
                <w:rFonts w:ascii="Montserrat" w:eastAsia="Montserrat" w:hAnsi="Montserrat" w:cs="Montserrat"/>
                <w:color w:val="378ACC"/>
                <w:sz w:val="21"/>
                <w:szCs w:val="21"/>
              </w:rPr>
            </w:pPr>
            <w:hyperlink r:id="rId166">
              <w:r>
                <w:rPr>
                  <w:rFonts w:ascii="Montserrat" w:eastAsia="Montserrat" w:hAnsi="Montserrat" w:cs="Montserrat"/>
                  <w:color w:val="378ACC"/>
                  <w:sz w:val="21"/>
                  <w:szCs w:val="21"/>
                </w:rPr>
                <w:t>Re: Document 780</w:t>
              </w:r>
            </w:hyperlink>
          </w:p>
        </w:tc>
        <w:tc>
          <w:tcPr>
            <w:tcW w:w="3113" w:type="dxa"/>
            <w:tcBorders>
              <w:top w:val="nil"/>
              <w:left w:val="nil"/>
              <w:bottom w:val="nil"/>
              <w:right w:val="nil"/>
            </w:tcBorders>
            <w:tcMar>
              <w:top w:w="80" w:type="dxa"/>
              <w:left w:w="80" w:type="dxa"/>
              <w:bottom w:w="80" w:type="dxa"/>
              <w:right w:w="80" w:type="dxa"/>
            </w:tcMar>
          </w:tcPr>
          <w:p w14:paraId="68E412D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22" w:type="dxa"/>
            <w:tcBorders>
              <w:top w:val="nil"/>
              <w:left w:val="nil"/>
              <w:bottom w:val="nil"/>
              <w:right w:val="nil"/>
            </w:tcBorders>
            <w:tcMar>
              <w:top w:w="80" w:type="dxa"/>
              <w:left w:w="80" w:type="dxa"/>
              <w:bottom w:w="80" w:type="dxa"/>
              <w:right w:w="80" w:type="dxa"/>
            </w:tcMar>
          </w:tcPr>
          <w:p w14:paraId="68E412D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13:23:37 +0900</w:t>
            </w:r>
          </w:p>
        </w:tc>
      </w:tr>
    </w:tbl>
    <w:p w14:paraId="68E412DA" w14:textId="77777777" w:rsidR="006A6794" w:rsidRDefault="006A6794"/>
    <w:p w14:paraId="68E412DB" w14:textId="77777777" w:rsidR="006A6794" w:rsidRDefault="004C03D4">
      <w:pPr>
        <w:rPr>
          <w:rFonts w:ascii="Arial" w:eastAsia="Arial" w:hAnsi="Arial" w:cs="Arial"/>
        </w:rPr>
      </w:pPr>
      <w:r>
        <w:rPr>
          <w:rFonts w:ascii="Arial" w:eastAsia="Arial" w:hAnsi="Arial" w:cs="Arial"/>
        </w:rPr>
        <w:t>Presenter: Jiayi Xu, CMCC</w:t>
      </w:r>
    </w:p>
    <w:p w14:paraId="68E412DC" w14:textId="77777777" w:rsidR="006A6794" w:rsidRDefault="004C03D4">
      <w:pPr>
        <w:rPr>
          <w:rFonts w:ascii="Arial" w:eastAsia="Arial" w:hAnsi="Arial" w:cs="Arial"/>
        </w:rPr>
      </w:pPr>
      <w:r>
        <w:rPr>
          <w:rFonts w:ascii="Arial" w:eastAsia="Arial" w:hAnsi="Arial" w:cs="Arial"/>
        </w:rPr>
        <w:t>Discussion:</w:t>
      </w:r>
    </w:p>
    <w:p w14:paraId="68E412DD" w14:textId="77777777" w:rsidR="006A6794" w:rsidRDefault="004C03D4">
      <w:pPr>
        <w:numPr>
          <w:ilvl w:val="0"/>
          <w:numId w:val="5"/>
        </w:numPr>
        <w:rPr>
          <w:rFonts w:ascii="Arial" w:eastAsia="Arial" w:hAnsi="Arial" w:cs="Arial"/>
        </w:rPr>
      </w:pPr>
      <w:r>
        <w:rPr>
          <w:rFonts w:ascii="Arial" w:eastAsia="Arial" w:hAnsi="Arial" w:cs="Arial"/>
        </w:rPr>
        <w:t>Rihito: In the study, media handling is not covered yet. We’d like to include this use case as an open issue.</w:t>
      </w:r>
    </w:p>
    <w:p w14:paraId="68E412DE" w14:textId="77777777" w:rsidR="006A6794" w:rsidRDefault="004C03D4">
      <w:pPr>
        <w:numPr>
          <w:ilvl w:val="0"/>
          <w:numId w:val="5"/>
        </w:numPr>
        <w:rPr>
          <w:rFonts w:ascii="Arial" w:eastAsia="Arial" w:hAnsi="Arial" w:cs="Arial"/>
        </w:rPr>
      </w:pPr>
      <w:r>
        <w:rPr>
          <w:rFonts w:ascii="Arial" w:eastAsia="Arial" w:hAnsi="Arial" w:cs="Arial"/>
        </w:rPr>
        <w:t>Jiayi: Yes, that is OK.</w:t>
      </w:r>
    </w:p>
    <w:p w14:paraId="68E412DF" w14:textId="77777777" w:rsidR="006A6794" w:rsidRDefault="004C03D4">
      <w:pPr>
        <w:rPr>
          <w:rFonts w:ascii="Arial" w:eastAsia="Arial" w:hAnsi="Arial" w:cs="Arial"/>
        </w:rPr>
      </w:pPr>
      <w:r>
        <w:rPr>
          <w:rFonts w:ascii="Arial" w:eastAsia="Arial" w:hAnsi="Arial" w:cs="Arial"/>
        </w:rPr>
        <w:t>Decision: Agreed for inclusion into the PD (776).</w:t>
      </w:r>
    </w:p>
    <w:p w14:paraId="68E412E0" w14:textId="77777777" w:rsidR="006A6794" w:rsidRDefault="006A6794"/>
    <w:p w14:paraId="68E412E1" w14:textId="77777777" w:rsidR="006A6794" w:rsidRDefault="006A6794"/>
    <w:p w14:paraId="68E412E2" w14:textId="77777777" w:rsidR="006A6794" w:rsidRDefault="006A6794"/>
    <w:tbl>
      <w:tblPr>
        <w:tblStyle w:val="affff"/>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2E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2E3" w14:textId="77777777" w:rsidR="006A6794" w:rsidRDefault="004C03D4">
            <w:pPr>
              <w:widowControl w:val="0"/>
              <w:pBdr>
                <w:top w:val="nil"/>
                <w:left w:val="nil"/>
                <w:bottom w:val="nil"/>
                <w:right w:val="nil"/>
                <w:between w:val="nil"/>
              </w:pBdr>
              <w:spacing w:line="276" w:lineRule="auto"/>
            </w:pPr>
            <w:hyperlink r:id="rId167">
              <w:r>
                <w:rPr>
                  <w:rFonts w:ascii="Arial" w:eastAsia="Arial" w:hAnsi="Arial" w:cs="Arial"/>
                  <w:b/>
                  <w:color w:val="0000FF"/>
                  <w:sz w:val="16"/>
                  <w:szCs w:val="16"/>
                  <w:u w:val="single"/>
                </w:rPr>
                <w:t>S4-220714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E4"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[FS_eiRTCW] As</w:t>
            </w:r>
            <w:r>
              <w:rPr>
                <w:rFonts w:ascii="Arial" w:eastAsia="Arial" w:hAnsi="Arial" w:cs="Arial"/>
                <w:sz w:val="16"/>
                <w:szCs w:val="16"/>
              </w:rPr>
              <w:t>pects to consider during FS_eiRTCW study</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2E5"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68E412E7" w14:textId="77777777" w:rsidR="006A6794" w:rsidRDefault="006A6794"/>
    <w:p w14:paraId="68E412E8" w14:textId="77777777" w:rsidR="006A6794" w:rsidRDefault="006A6794"/>
    <w:tbl>
      <w:tblPr>
        <w:tblStyle w:val="affff0"/>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6"/>
        <w:gridCol w:w="3125"/>
        <w:gridCol w:w="3116"/>
      </w:tblGrid>
      <w:tr w:rsidR="006A6794" w14:paraId="68E412EC" w14:textId="77777777">
        <w:trPr>
          <w:trHeight w:val="870"/>
        </w:trPr>
        <w:tc>
          <w:tcPr>
            <w:tcW w:w="3116" w:type="dxa"/>
            <w:tcBorders>
              <w:top w:val="nil"/>
              <w:left w:val="nil"/>
              <w:bottom w:val="nil"/>
              <w:right w:val="nil"/>
            </w:tcBorders>
            <w:tcMar>
              <w:top w:w="80" w:type="dxa"/>
              <w:left w:w="80" w:type="dxa"/>
              <w:bottom w:w="80" w:type="dxa"/>
              <w:right w:w="80" w:type="dxa"/>
            </w:tcMar>
          </w:tcPr>
          <w:p w14:paraId="68E412E9" w14:textId="77777777" w:rsidR="006A6794" w:rsidRDefault="004C03D4">
            <w:pPr>
              <w:rPr>
                <w:rFonts w:ascii="Montserrat" w:eastAsia="Montserrat" w:hAnsi="Montserrat" w:cs="Montserrat"/>
                <w:color w:val="378ACC"/>
                <w:sz w:val="21"/>
                <w:szCs w:val="21"/>
              </w:rPr>
            </w:pPr>
            <w:hyperlink r:id="rId168">
              <w:r>
                <w:rPr>
                  <w:rFonts w:ascii="Montserrat" w:eastAsia="Montserrat" w:hAnsi="Montserrat" w:cs="Montserrat"/>
                  <w:color w:val="378ACC"/>
                  <w:sz w:val="21"/>
                  <w:szCs w:val="21"/>
                </w:rPr>
                <w:t>Re: [10.6, S4-220714, Block B, 18-May, 06:00 CEST] [FS_eiRTCW] Aspects to consider during FS_eiRTCW study</w:t>
              </w:r>
            </w:hyperlink>
          </w:p>
        </w:tc>
        <w:tc>
          <w:tcPr>
            <w:tcW w:w="3125" w:type="dxa"/>
            <w:tcBorders>
              <w:top w:val="nil"/>
              <w:left w:val="nil"/>
              <w:bottom w:val="nil"/>
              <w:right w:val="nil"/>
            </w:tcBorders>
            <w:tcMar>
              <w:top w:w="80" w:type="dxa"/>
              <w:left w:w="80" w:type="dxa"/>
              <w:bottom w:w="80" w:type="dxa"/>
              <w:right w:w="80" w:type="dxa"/>
            </w:tcMar>
          </w:tcPr>
          <w:p w14:paraId="68E412E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16" w:type="dxa"/>
            <w:tcBorders>
              <w:top w:val="nil"/>
              <w:left w:val="nil"/>
              <w:bottom w:val="nil"/>
              <w:right w:val="nil"/>
            </w:tcBorders>
            <w:tcMar>
              <w:top w:w="80" w:type="dxa"/>
              <w:left w:w="80" w:type="dxa"/>
              <w:bottom w:w="80" w:type="dxa"/>
              <w:right w:w="80" w:type="dxa"/>
            </w:tcMar>
          </w:tcPr>
          <w:p w14:paraId="68E412E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19:06:30 +0900</w:t>
            </w:r>
          </w:p>
        </w:tc>
      </w:tr>
      <w:tr w:rsidR="006A6794" w14:paraId="68E412F0"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2ED" w14:textId="77777777" w:rsidR="006A6794" w:rsidRDefault="004C03D4">
            <w:pPr>
              <w:rPr>
                <w:rFonts w:ascii="Montserrat" w:eastAsia="Montserrat" w:hAnsi="Montserrat" w:cs="Montserrat"/>
                <w:color w:val="378ACC"/>
                <w:sz w:val="21"/>
                <w:szCs w:val="21"/>
              </w:rPr>
            </w:pPr>
            <w:hyperlink r:id="rId169">
              <w:r>
                <w:rPr>
                  <w:rFonts w:ascii="Montserrat" w:eastAsia="Montserrat" w:hAnsi="Montserrat" w:cs="Montserrat"/>
                  <w:color w:val="378ACC"/>
                  <w:sz w:val="21"/>
                  <w:szCs w:val="21"/>
                </w:rPr>
                <w:t>Re: [10.6, S4-220714, Block B, 18-May, 06:00 CEST] [FS_eiRTCW] Aspects to consider during FS_eiRTCW study</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E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E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Tue, 17 May 2022 16:45:30 +0000</w:t>
            </w:r>
          </w:p>
        </w:tc>
      </w:tr>
      <w:tr w:rsidR="006A6794" w14:paraId="68E412F4" w14:textId="77777777">
        <w:trPr>
          <w:trHeight w:val="870"/>
        </w:trPr>
        <w:tc>
          <w:tcPr>
            <w:tcW w:w="3116" w:type="dxa"/>
            <w:tcBorders>
              <w:top w:val="nil"/>
              <w:left w:val="nil"/>
              <w:bottom w:val="nil"/>
              <w:right w:val="nil"/>
            </w:tcBorders>
            <w:tcMar>
              <w:top w:w="80" w:type="dxa"/>
              <w:left w:w="80" w:type="dxa"/>
              <w:bottom w:w="80" w:type="dxa"/>
              <w:right w:w="80" w:type="dxa"/>
            </w:tcMar>
          </w:tcPr>
          <w:p w14:paraId="68E412F1" w14:textId="77777777" w:rsidR="006A6794" w:rsidRDefault="004C03D4">
            <w:pPr>
              <w:rPr>
                <w:rFonts w:ascii="Montserrat" w:eastAsia="Montserrat" w:hAnsi="Montserrat" w:cs="Montserrat"/>
                <w:color w:val="378ACC"/>
                <w:sz w:val="21"/>
                <w:szCs w:val="21"/>
              </w:rPr>
            </w:pPr>
            <w:hyperlink r:id="rId170">
              <w:r>
                <w:rPr>
                  <w:rFonts w:ascii="Montserrat" w:eastAsia="Montserrat" w:hAnsi="Montserrat" w:cs="Montserrat"/>
                  <w:color w:val="378ACC"/>
                  <w:sz w:val="21"/>
                  <w:szCs w:val="21"/>
                </w:rPr>
                <w:t>Re: [10.6, S4-220714, Block B, 18-May, 06:00 CEST] [FS_eiRTCW] Aspects to consider during FS_eiRTCW study</w:t>
              </w:r>
            </w:hyperlink>
          </w:p>
        </w:tc>
        <w:tc>
          <w:tcPr>
            <w:tcW w:w="3125" w:type="dxa"/>
            <w:tcBorders>
              <w:top w:val="nil"/>
              <w:left w:val="nil"/>
              <w:bottom w:val="nil"/>
              <w:right w:val="nil"/>
            </w:tcBorders>
            <w:tcMar>
              <w:top w:w="80" w:type="dxa"/>
              <w:left w:w="80" w:type="dxa"/>
              <w:bottom w:w="80" w:type="dxa"/>
              <w:right w:w="80" w:type="dxa"/>
            </w:tcMar>
          </w:tcPr>
          <w:p w14:paraId="68E412F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16" w:type="dxa"/>
            <w:tcBorders>
              <w:top w:val="nil"/>
              <w:left w:val="nil"/>
              <w:bottom w:val="nil"/>
              <w:right w:val="nil"/>
            </w:tcBorders>
            <w:tcMar>
              <w:top w:w="80" w:type="dxa"/>
              <w:left w:w="80" w:type="dxa"/>
              <w:bottom w:w="80" w:type="dxa"/>
              <w:right w:w="80" w:type="dxa"/>
            </w:tcMar>
          </w:tcPr>
          <w:p w14:paraId="68E412F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03:17:22 +0000</w:t>
            </w:r>
          </w:p>
        </w:tc>
      </w:tr>
      <w:tr w:rsidR="006A6794" w14:paraId="68E412F8" w14:textId="77777777">
        <w:trPr>
          <w:trHeight w:val="870"/>
        </w:trPr>
        <w:tc>
          <w:tcPr>
            <w:tcW w:w="3116" w:type="dxa"/>
            <w:tcBorders>
              <w:top w:val="nil"/>
              <w:left w:val="nil"/>
              <w:bottom w:val="nil"/>
              <w:right w:val="nil"/>
            </w:tcBorders>
            <w:shd w:val="clear" w:color="auto" w:fill="FFFFFF"/>
            <w:tcMar>
              <w:top w:w="80" w:type="dxa"/>
              <w:left w:w="80" w:type="dxa"/>
              <w:bottom w:w="80" w:type="dxa"/>
              <w:right w:w="80" w:type="dxa"/>
            </w:tcMar>
          </w:tcPr>
          <w:p w14:paraId="68E412F5" w14:textId="77777777" w:rsidR="006A6794" w:rsidRDefault="004C03D4">
            <w:pPr>
              <w:rPr>
                <w:rFonts w:ascii="Montserrat" w:eastAsia="Montserrat" w:hAnsi="Montserrat" w:cs="Montserrat"/>
                <w:color w:val="378ACC"/>
                <w:sz w:val="21"/>
                <w:szCs w:val="21"/>
              </w:rPr>
            </w:pPr>
            <w:hyperlink r:id="rId171">
              <w:r>
                <w:rPr>
                  <w:rFonts w:ascii="Montserrat" w:eastAsia="Montserrat" w:hAnsi="Montserrat" w:cs="Montserrat"/>
                  <w:color w:val="378ACC"/>
                  <w:sz w:val="21"/>
                  <w:szCs w:val="21"/>
                </w:rPr>
                <w:t>Re: [10.6, S4-220714, Block B, 18-May, 06:00 CEST] [FS_eiRTCW] Aspects to consider during FS_eiRTCW study</w:t>
              </w:r>
            </w:hyperlink>
          </w:p>
        </w:tc>
        <w:tc>
          <w:tcPr>
            <w:tcW w:w="3125" w:type="dxa"/>
            <w:tcBorders>
              <w:top w:val="nil"/>
              <w:left w:val="nil"/>
              <w:bottom w:val="nil"/>
              <w:right w:val="nil"/>
            </w:tcBorders>
            <w:shd w:val="clear" w:color="auto" w:fill="FFFFFF"/>
            <w:tcMar>
              <w:top w:w="80" w:type="dxa"/>
              <w:left w:w="80" w:type="dxa"/>
              <w:bottom w:w="80" w:type="dxa"/>
              <w:right w:w="80" w:type="dxa"/>
            </w:tcMar>
          </w:tcPr>
          <w:p w14:paraId="68E412F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Prakash Kolan &lt;p.kolan@SAMSUNG.COM&gt;</w:t>
            </w:r>
          </w:p>
        </w:tc>
        <w:tc>
          <w:tcPr>
            <w:tcW w:w="3116" w:type="dxa"/>
            <w:tcBorders>
              <w:top w:val="nil"/>
              <w:left w:val="nil"/>
              <w:bottom w:val="nil"/>
              <w:right w:val="nil"/>
            </w:tcBorders>
            <w:shd w:val="clear" w:color="auto" w:fill="FFFFFF"/>
            <w:tcMar>
              <w:top w:w="80" w:type="dxa"/>
              <w:left w:w="80" w:type="dxa"/>
              <w:bottom w:w="80" w:type="dxa"/>
              <w:right w:w="80" w:type="dxa"/>
            </w:tcMar>
          </w:tcPr>
          <w:p w14:paraId="68E412F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04:32:33 +0000</w:t>
            </w:r>
          </w:p>
        </w:tc>
      </w:tr>
    </w:tbl>
    <w:p w14:paraId="68E412F9" w14:textId="77777777" w:rsidR="006A6794" w:rsidRDefault="006A6794"/>
    <w:p w14:paraId="68E412FA" w14:textId="77777777" w:rsidR="006A6794" w:rsidRDefault="006A6794"/>
    <w:p w14:paraId="68E412FB" w14:textId="77777777" w:rsidR="006A6794" w:rsidRDefault="004C03D4">
      <w:pPr>
        <w:rPr>
          <w:rFonts w:ascii="Arial" w:eastAsia="Arial" w:hAnsi="Arial" w:cs="Arial"/>
        </w:rPr>
      </w:pPr>
      <w:r>
        <w:rPr>
          <w:rFonts w:ascii="Arial" w:eastAsia="Arial" w:hAnsi="Arial" w:cs="Arial"/>
        </w:rPr>
        <w:t>Presenter: Prakash Kolan, Qualcomm</w:t>
      </w:r>
    </w:p>
    <w:p w14:paraId="68E412FC" w14:textId="77777777" w:rsidR="006A6794" w:rsidRDefault="004C03D4">
      <w:pPr>
        <w:rPr>
          <w:rFonts w:ascii="Arial" w:eastAsia="Arial" w:hAnsi="Arial" w:cs="Arial"/>
        </w:rPr>
      </w:pPr>
      <w:r>
        <w:rPr>
          <w:rFonts w:ascii="Arial" w:eastAsia="Arial" w:hAnsi="Arial" w:cs="Arial"/>
        </w:rPr>
        <w:t>Discussion:</w:t>
      </w:r>
    </w:p>
    <w:p w14:paraId="68E412FD" w14:textId="77777777" w:rsidR="006A6794" w:rsidRDefault="004C03D4">
      <w:pPr>
        <w:numPr>
          <w:ilvl w:val="0"/>
          <w:numId w:val="5"/>
        </w:numPr>
        <w:rPr>
          <w:rFonts w:ascii="Arial" w:eastAsia="Arial" w:hAnsi="Arial" w:cs="Arial"/>
        </w:rPr>
      </w:pPr>
      <w:r>
        <w:rPr>
          <w:rFonts w:ascii="Arial" w:eastAsia="Arial" w:hAnsi="Arial" w:cs="Arial"/>
        </w:rPr>
        <w:t>Prakash: I already have an r1 in the drafts folder &lt;sharing that on-screen&gt;.</w:t>
      </w:r>
    </w:p>
    <w:p w14:paraId="68E412FE" w14:textId="77777777" w:rsidR="006A6794" w:rsidRDefault="004C03D4">
      <w:pPr>
        <w:numPr>
          <w:ilvl w:val="0"/>
          <w:numId w:val="5"/>
        </w:numPr>
        <w:rPr>
          <w:rFonts w:ascii="Arial" w:eastAsia="Arial" w:hAnsi="Arial" w:cs="Arial"/>
        </w:rPr>
      </w:pPr>
      <w:r>
        <w:rPr>
          <w:rFonts w:ascii="Arial" w:eastAsia="Arial" w:hAnsi="Arial" w:cs="Arial"/>
        </w:rPr>
        <w:lastRenderedPageBreak/>
        <w:t>Naotaka: Thank you for a document that captures the issues. On item a) I understand Imed says not all operations need to be supported, however NTT thinks those will be supported s</w:t>
      </w:r>
      <w:r>
        <w:rPr>
          <w:rFonts w:ascii="Arial" w:eastAsia="Arial" w:hAnsi="Arial" w:cs="Arial"/>
        </w:rPr>
        <w:t>o we can discuss more later. Regarding mapping to architecture in 5G_AREA, the study should allow some extension to 5G_AREA baseline.</w:t>
      </w:r>
    </w:p>
    <w:p w14:paraId="68E412FF" w14:textId="77777777" w:rsidR="006A6794" w:rsidRDefault="004C03D4">
      <w:pPr>
        <w:numPr>
          <w:ilvl w:val="0"/>
          <w:numId w:val="5"/>
        </w:numPr>
        <w:rPr>
          <w:rFonts w:ascii="Arial" w:eastAsia="Arial" w:hAnsi="Arial" w:cs="Arial"/>
        </w:rPr>
      </w:pPr>
      <w:r>
        <w:rPr>
          <w:rFonts w:ascii="Arial" w:eastAsia="Arial" w:hAnsi="Arial" w:cs="Arial"/>
        </w:rPr>
        <w:t>Imed: The clarifications are OK and it is OK to study. I have a comment to Rihito-san; if we define all of these signaling</w:t>
      </w:r>
      <w:r>
        <w:rPr>
          <w:rFonts w:ascii="Arial" w:eastAsia="Arial" w:hAnsi="Arial" w:cs="Arial"/>
        </w:rPr>
        <w:t xml:space="preserve"> features, the control plane will look something very much like SIP.</w:t>
      </w:r>
    </w:p>
    <w:p w14:paraId="68E41300" w14:textId="77777777" w:rsidR="006A6794" w:rsidRDefault="004C03D4">
      <w:pPr>
        <w:numPr>
          <w:ilvl w:val="0"/>
          <w:numId w:val="5"/>
        </w:numPr>
        <w:rPr>
          <w:rFonts w:ascii="Arial" w:eastAsia="Arial" w:hAnsi="Arial" w:cs="Arial"/>
        </w:rPr>
      </w:pPr>
      <w:r>
        <w:rPr>
          <w:rFonts w:ascii="Arial" w:eastAsia="Arial" w:hAnsi="Arial" w:cs="Arial"/>
        </w:rPr>
        <w:t>Naotaka: What do you mean with call routing, in your mail?</w:t>
      </w:r>
    </w:p>
    <w:p w14:paraId="68E41301" w14:textId="77777777" w:rsidR="006A6794" w:rsidRDefault="004C03D4">
      <w:pPr>
        <w:numPr>
          <w:ilvl w:val="0"/>
          <w:numId w:val="5"/>
        </w:numPr>
        <w:rPr>
          <w:rFonts w:ascii="Arial" w:eastAsia="Arial" w:hAnsi="Arial" w:cs="Arial"/>
        </w:rPr>
      </w:pPr>
      <w:r>
        <w:rPr>
          <w:rFonts w:ascii="Arial" w:eastAsia="Arial" w:hAnsi="Arial" w:cs="Arial"/>
        </w:rPr>
        <w:t xml:space="preserve">Imed: Like that we can map your SIP address to a location. That is not what is used in WebRTC, it is a much simpler control. We </w:t>
      </w:r>
      <w:r>
        <w:rPr>
          <w:rFonts w:ascii="Arial" w:eastAsia="Arial" w:hAnsi="Arial" w:cs="Arial"/>
        </w:rPr>
        <w:t>don’t want to go that way. We want something that can just establish a call once you discover the endpoint.</w:t>
      </w:r>
    </w:p>
    <w:p w14:paraId="68E41302" w14:textId="77777777" w:rsidR="006A6794" w:rsidRDefault="004C03D4">
      <w:pPr>
        <w:numPr>
          <w:ilvl w:val="0"/>
          <w:numId w:val="5"/>
        </w:numPr>
        <w:rPr>
          <w:rFonts w:ascii="Arial" w:eastAsia="Arial" w:hAnsi="Arial" w:cs="Arial"/>
        </w:rPr>
      </w:pPr>
      <w:r>
        <w:rPr>
          <w:rFonts w:ascii="Arial" w:eastAsia="Arial" w:hAnsi="Arial" w:cs="Arial"/>
        </w:rPr>
        <w:t>Hyun-Koo: I think I agree with Imed. WebRTC users are registered in a WebRTC server that can thus reach them. I suggest discussing this issue in one</w:t>
      </w:r>
      <w:r>
        <w:rPr>
          <w:rFonts w:ascii="Arial" w:eastAsia="Arial" w:hAnsi="Arial" w:cs="Arial"/>
        </w:rPr>
        <w:t xml:space="preserve"> of our informal calls.</w:t>
      </w:r>
    </w:p>
    <w:p w14:paraId="68E41303" w14:textId="77777777" w:rsidR="006A6794" w:rsidRDefault="004C03D4">
      <w:pPr>
        <w:rPr>
          <w:rFonts w:ascii="Arial" w:eastAsia="Arial" w:hAnsi="Arial" w:cs="Arial"/>
        </w:rPr>
      </w:pPr>
      <w:r>
        <w:rPr>
          <w:rFonts w:ascii="Arial" w:eastAsia="Arial" w:hAnsi="Arial" w:cs="Arial"/>
        </w:rPr>
        <w:t>Decision: Revised into 781.</w:t>
      </w:r>
    </w:p>
    <w:p w14:paraId="68E41304" w14:textId="77777777" w:rsidR="006A6794" w:rsidRDefault="006A6794"/>
    <w:p w14:paraId="68E41305" w14:textId="77777777" w:rsidR="006A6794" w:rsidRDefault="006A6794"/>
    <w:tbl>
      <w:tblPr>
        <w:tblStyle w:val="af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09"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06" w14:textId="77777777" w:rsidR="006A6794" w:rsidRDefault="004C03D4">
            <w:pPr>
              <w:widowControl w:val="0"/>
              <w:spacing w:line="276" w:lineRule="auto"/>
            </w:pPr>
            <w:hyperlink r:id="rId172">
              <w:r>
                <w:rPr>
                  <w:rFonts w:ascii="Arial" w:eastAsia="Arial" w:hAnsi="Arial" w:cs="Arial"/>
                  <w:b/>
                  <w:color w:val="1155CC"/>
                  <w:sz w:val="16"/>
                  <w:szCs w:val="16"/>
                  <w:u w:val="single"/>
                </w:rPr>
                <w:t>S4-220781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07" w14:textId="77777777" w:rsidR="006A6794" w:rsidRDefault="004C03D4">
            <w:pPr>
              <w:widowControl w:val="0"/>
              <w:spacing w:line="276" w:lineRule="auto"/>
            </w:pPr>
            <w:r>
              <w:rPr>
                <w:rFonts w:ascii="Arial" w:eastAsia="Arial" w:hAnsi="Arial" w:cs="Arial"/>
                <w:sz w:val="16"/>
                <w:szCs w:val="16"/>
              </w:rPr>
              <w:t>[FS_eiRTCW] Aspects to consider during FS_eiRTCW study</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08" w14:textId="77777777" w:rsidR="006A6794" w:rsidRDefault="004C03D4">
            <w:pPr>
              <w:widowControl w:val="0"/>
              <w:spacing w:line="276" w:lineRule="auto"/>
            </w:pPr>
            <w:r>
              <w:rPr>
                <w:rFonts w:ascii="Arial" w:eastAsia="Arial" w:hAnsi="Arial" w:cs="Arial"/>
                <w:sz w:val="16"/>
                <w:szCs w:val="16"/>
              </w:rPr>
              <w:t>Samsung Electronics Co., Ltd.</w:t>
            </w:r>
          </w:p>
        </w:tc>
      </w:tr>
    </w:tbl>
    <w:p w14:paraId="68E4130A" w14:textId="77777777" w:rsidR="006A6794" w:rsidRDefault="006A6794"/>
    <w:p w14:paraId="68E4130B" w14:textId="77777777" w:rsidR="006A6794" w:rsidRDefault="004C03D4">
      <w:pPr>
        <w:rPr>
          <w:rFonts w:ascii="Arial" w:eastAsia="Arial" w:hAnsi="Arial" w:cs="Arial"/>
        </w:rPr>
      </w:pPr>
      <w:r>
        <w:rPr>
          <w:rFonts w:ascii="Arial" w:eastAsia="Arial" w:hAnsi="Arial" w:cs="Arial"/>
        </w:rPr>
        <w:t>Decision: Agreed without presentation for inclusion into PD (which is 776).</w:t>
      </w:r>
    </w:p>
    <w:p w14:paraId="68E4130C" w14:textId="77777777" w:rsidR="006A6794" w:rsidRDefault="006A6794"/>
    <w:tbl>
      <w:tblPr>
        <w:tblStyle w:val="aff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0"/>
        <w:gridCol w:w="4993"/>
        <w:gridCol w:w="2984"/>
      </w:tblGrid>
      <w:tr w:rsidR="006A6794" w14:paraId="68E41310" w14:textId="77777777">
        <w:trPr>
          <w:trHeight w:val="285"/>
        </w:trPr>
        <w:tc>
          <w:tcPr>
            <w:tcW w:w="138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8E4130D" w14:textId="77777777" w:rsidR="006A6794" w:rsidRDefault="004C03D4">
            <w:pPr>
              <w:widowControl w:val="0"/>
              <w:pBdr>
                <w:top w:val="nil"/>
                <w:left w:val="nil"/>
                <w:bottom w:val="nil"/>
                <w:right w:val="nil"/>
                <w:between w:val="nil"/>
              </w:pBdr>
              <w:spacing w:line="276" w:lineRule="auto"/>
            </w:pPr>
            <w:hyperlink r:id="rId173">
              <w:r>
                <w:rPr>
                  <w:rFonts w:ascii="Arial" w:eastAsia="Arial" w:hAnsi="Arial" w:cs="Arial"/>
                  <w:b/>
                  <w:color w:val="0000FF"/>
                  <w:sz w:val="16"/>
                  <w:szCs w:val="16"/>
                  <w:u w:val="single"/>
                </w:rPr>
                <w:t>S4-220776</w:t>
              </w:r>
            </w:hyperlink>
          </w:p>
        </w:tc>
        <w:tc>
          <w:tcPr>
            <w:tcW w:w="4992"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30E"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FS_eiRTCW Permanent Document</w:t>
            </w:r>
          </w:p>
        </w:tc>
        <w:tc>
          <w:tcPr>
            <w:tcW w:w="298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30F"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68E41311" w14:textId="77777777" w:rsidR="006A6794" w:rsidRDefault="006A6794"/>
    <w:p w14:paraId="68E41312" w14:textId="77777777" w:rsidR="006A6794" w:rsidRDefault="004C03D4">
      <w:pPr>
        <w:rPr>
          <w:rFonts w:ascii="Arial" w:eastAsia="Arial" w:hAnsi="Arial" w:cs="Arial"/>
        </w:rPr>
      </w:pPr>
      <w:r>
        <w:rPr>
          <w:rFonts w:ascii="Arial" w:eastAsia="Arial" w:hAnsi="Arial" w:cs="Arial"/>
        </w:rPr>
        <w:t xml:space="preserve">Presenter: </w:t>
      </w:r>
    </w:p>
    <w:p w14:paraId="68E41313" w14:textId="77777777" w:rsidR="006A6794" w:rsidRDefault="004C03D4">
      <w:pPr>
        <w:rPr>
          <w:rFonts w:ascii="Arial" w:eastAsia="Arial" w:hAnsi="Arial" w:cs="Arial"/>
        </w:rPr>
      </w:pPr>
      <w:r>
        <w:rPr>
          <w:rFonts w:ascii="Arial" w:eastAsia="Arial" w:hAnsi="Arial" w:cs="Arial"/>
        </w:rPr>
        <w:t>Discussion:</w:t>
      </w:r>
    </w:p>
    <w:p w14:paraId="68E41314" w14:textId="77777777" w:rsidR="006A6794" w:rsidRDefault="006A6794">
      <w:pPr>
        <w:numPr>
          <w:ilvl w:val="0"/>
          <w:numId w:val="5"/>
        </w:numPr>
        <w:rPr>
          <w:rFonts w:ascii="Arial" w:eastAsia="Arial" w:hAnsi="Arial" w:cs="Arial"/>
        </w:rPr>
      </w:pPr>
    </w:p>
    <w:p w14:paraId="68E41315" w14:textId="77777777" w:rsidR="006A6794" w:rsidRDefault="004C03D4">
      <w:pPr>
        <w:rPr>
          <w:rFonts w:ascii="Arial" w:eastAsia="Arial" w:hAnsi="Arial" w:cs="Arial"/>
        </w:rPr>
      </w:pPr>
      <w:r>
        <w:rPr>
          <w:rFonts w:ascii="Arial" w:eastAsia="Arial" w:hAnsi="Arial" w:cs="Arial"/>
        </w:rPr>
        <w:t xml:space="preserve">Decision: </w:t>
      </w:r>
    </w:p>
    <w:p w14:paraId="68E41316" w14:textId="77777777" w:rsidR="006A6794" w:rsidRDefault="006A6794"/>
    <w:p w14:paraId="68E41317" w14:textId="77777777" w:rsidR="006A6794" w:rsidRDefault="006A6794"/>
    <w:p w14:paraId="68E41318" w14:textId="77777777" w:rsidR="006A6794" w:rsidRDefault="006A6794"/>
    <w:p w14:paraId="68E41319" w14:textId="77777777" w:rsidR="006A6794" w:rsidRDefault="004C03D4">
      <w:pPr>
        <w:pStyle w:val="Heading2"/>
      </w:pPr>
      <w:bookmarkStart w:id="2" w:name="_i6ubcbpzfob4" w:colFirst="0" w:colLast="0"/>
      <w:bookmarkEnd w:id="2"/>
      <w:r>
        <w:t>10.7 Others including TEI</w:t>
      </w:r>
    </w:p>
    <w:p w14:paraId="68E4131A" w14:textId="77777777" w:rsidR="006A6794" w:rsidRDefault="004C03D4">
      <w:r>
        <w:rPr>
          <w:rFonts w:ascii="Arial" w:eastAsia="Arial" w:hAnsi="Arial" w:cs="Arial"/>
          <w:b/>
          <w:color w:val="9900FF"/>
        </w:rPr>
        <w:t>May 19</w:t>
      </w:r>
    </w:p>
    <w:p w14:paraId="68E4131B" w14:textId="77777777" w:rsidR="006A6794" w:rsidRDefault="006A6794"/>
    <w:tbl>
      <w:tblPr>
        <w:tblStyle w:val="aff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1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1C" w14:textId="77777777" w:rsidR="006A6794" w:rsidRDefault="004C03D4">
            <w:pPr>
              <w:widowControl w:val="0"/>
              <w:pBdr>
                <w:top w:val="nil"/>
                <w:left w:val="nil"/>
                <w:bottom w:val="nil"/>
                <w:right w:val="nil"/>
                <w:between w:val="nil"/>
              </w:pBdr>
              <w:spacing w:line="276" w:lineRule="auto"/>
            </w:pPr>
            <w:hyperlink r:id="rId174">
              <w:r>
                <w:rPr>
                  <w:rFonts w:ascii="Arial" w:eastAsia="Arial" w:hAnsi="Arial" w:cs="Arial"/>
                  <w:b/>
                  <w:color w:val="0000FF"/>
                  <w:sz w:val="16"/>
                  <w:szCs w:val="16"/>
                  <w:u w:val="single"/>
                </w:rPr>
                <w:t>S4-220621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1D"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Note for TS 26</w:t>
            </w:r>
            <w:r>
              <w:rPr>
                <w:rFonts w:ascii="Arial" w:eastAsia="Arial" w:hAnsi="Arial" w:cs="Arial"/>
                <w:sz w:val="16"/>
                <w:szCs w:val="16"/>
              </w:rPr>
              <w:t>.114 PDF location</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1E"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Facebook India</w:t>
            </w:r>
          </w:p>
        </w:tc>
      </w:tr>
    </w:tbl>
    <w:p w14:paraId="68E41320" w14:textId="77777777" w:rsidR="006A6794" w:rsidRDefault="006A6794">
      <w:pPr>
        <w:rPr>
          <w:rFonts w:ascii="Arial" w:eastAsia="Arial" w:hAnsi="Arial" w:cs="Arial"/>
        </w:rPr>
      </w:pPr>
    </w:p>
    <w:p w14:paraId="68E41321" w14:textId="77777777" w:rsidR="006A6794" w:rsidRDefault="004C03D4">
      <w:pPr>
        <w:rPr>
          <w:rFonts w:ascii="Arial" w:eastAsia="Arial" w:hAnsi="Arial" w:cs="Arial"/>
        </w:rPr>
      </w:pPr>
      <w:r>
        <w:rPr>
          <w:rFonts w:ascii="Arial" w:eastAsia="Arial" w:hAnsi="Arial" w:cs="Arial"/>
        </w:rPr>
        <w:t>Decision: Agreed via email.</w:t>
      </w:r>
    </w:p>
    <w:p w14:paraId="68E41322" w14:textId="77777777" w:rsidR="006A6794" w:rsidRDefault="006A6794">
      <w:pPr>
        <w:rPr>
          <w:rFonts w:ascii="Arial" w:eastAsia="Arial" w:hAnsi="Arial" w:cs="Arial"/>
        </w:rPr>
      </w:pPr>
    </w:p>
    <w:p w14:paraId="68E41323" w14:textId="77777777" w:rsidR="006A6794" w:rsidRDefault="006A6794"/>
    <w:p w14:paraId="68E41324" w14:textId="77777777" w:rsidR="006A6794" w:rsidRDefault="004C03D4">
      <w:pPr>
        <w:pStyle w:val="Heading2"/>
      </w:pPr>
      <w:r>
        <w:t>10.8 New Work / New Work Items and Study Items</w:t>
      </w:r>
    </w:p>
    <w:p w14:paraId="68E41325" w14:textId="77777777" w:rsidR="006A6794" w:rsidRDefault="004C03D4">
      <w:pPr>
        <w:rPr>
          <w:rFonts w:ascii="Arial" w:eastAsia="Arial" w:hAnsi="Arial" w:cs="Arial"/>
          <w:b/>
          <w:color w:val="9900FF"/>
        </w:rPr>
      </w:pPr>
      <w:r>
        <w:rPr>
          <w:rFonts w:ascii="Arial" w:eastAsia="Arial" w:hAnsi="Arial" w:cs="Arial"/>
          <w:b/>
          <w:color w:val="9900FF"/>
        </w:rPr>
        <w:t>May 19</w:t>
      </w:r>
    </w:p>
    <w:p w14:paraId="68E41326" w14:textId="77777777" w:rsidR="006A6794" w:rsidRDefault="006A6794">
      <w:pPr>
        <w:rPr>
          <w:rFonts w:ascii="Arial" w:eastAsia="Arial" w:hAnsi="Arial" w:cs="Arial"/>
          <w:b/>
        </w:rPr>
      </w:pPr>
    </w:p>
    <w:tbl>
      <w:tblPr>
        <w:tblStyle w:val="aff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2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27" w14:textId="77777777" w:rsidR="006A6794" w:rsidRDefault="004C03D4">
            <w:pPr>
              <w:widowControl w:val="0"/>
              <w:pBdr>
                <w:top w:val="nil"/>
                <w:left w:val="nil"/>
                <w:bottom w:val="nil"/>
                <w:right w:val="nil"/>
                <w:between w:val="nil"/>
              </w:pBdr>
              <w:spacing w:line="276" w:lineRule="auto"/>
              <w:rPr>
                <w:rFonts w:ascii="Arial" w:eastAsia="Arial" w:hAnsi="Arial" w:cs="Arial"/>
                <w:b/>
              </w:rPr>
            </w:pPr>
            <w:hyperlink r:id="rId175">
              <w:r>
                <w:rPr>
                  <w:rFonts w:ascii="Arial" w:eastAsia="Arial" w:hAnsi="Arial" w:cs="Arial"/>
                  <w:b/>
                  <w:color w:val="0000FF"/>
                  <w:sz w:val="16"/>
                  <w:szCs w:val="16"/>
                  <w:u w:val="single"/>
                </w:rPr>
                <w:t>S4-220628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28"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WID on Split R</w:t>
            </w:r>
            <w:r>
              <w:rPr>
                <w:rFonts w:ascii="Arial" w:eastAsia="Arial" w:hAnsi="Arial" w:cs="Arial"/>
                <w:b/>
                <w:sz w:val="16"/>
                <w:szCs w:val="16"/>
              </w:rPr>
              <w:t>endering Media Service Enabler</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29"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QUALCOMM Europe Inc. - Italy</w:t>
            </w:r>
          </w:p>
        </w:tc>
      </w:tr>
    </w:tbl>
    <w:p w14:paraId="68E4132B" w14:textId="77777777" w:rsidR="006A6794" w:rsidRDefault="006A6794">
      <w:pPr>
        <w:rPr>
          <w:rFonts w:ascii="Arial" w:eastAsia="Arial" w:hAnsi="Arial" w:cs="Arial"/>
          <w:b/>
        </w:rPr>
      </w:pPr>
    </w:p>
    <w:p w14:paraId="68E4132C" w14:textId="77777777" w:rsidR="006A6794" w:rsidRDefault="006A6794">
      <w:pPr>
        <w:rPr>
          <w:rFonts w:ascii="Arial" w:eastAsia="Arial" w:hAnsi="Arial" w:cs="Arial"/>
        </w:rPr>
      </w:pPr>
    </w:p>
    <w:tbl>
      <w:tblPr>
        <w:tblStyle w:val="affff5"/>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330"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2D" w14:textId="77777777" w:rsidR="006A6794" w:rsidRDefault="004C03D4">
            <w:pPr>
              <w:rPr>
                <w:rFonts w:ascii="Montserrat" w:eastAsia="Montserrat" w:hAnsi="Montserrat" w:cs="Montserrat"/>
                <w:color w:val="378ACC"/>
                <w:sz w:val="21"/>
                <w:szCs w:val="21"/>
              </w:rPr>
            </w:pPr>
            <w:hyperlink r:id="rId176">
              <w:r>
                <w:rPr>
                  <w:rFonts w:ascii="Montserrat" w:eastAsia="Montserrat" w:hAnsi="Montserrat" w:cs="Montserrat"/>
                  <w:color w:val="378ACC"/>
                  <w:sz w:val="21"/>
                  <w:szCs w:val="21"/>
                </w:rPr>
                <w:t>Re: [10.8, S4-220628, Block B, 19-May, 06:00 CEST] WID on Split Rendering Media Service Enabler</w:t>
              </w:r>
            </w:hyperlink>
          </w:p>
        </w:tc>
        <w:tc>
          <w:tcPr>
            <w:tcW w:w="3113" w:type="dxa"/>
            <w:tcBorders>
              <w:top w:val="nil"/>
              <w:left w:val="nil"/>
              <w:bottom w:val="nil"/>
              <w:right w:val="nil"/>
            </w:tcBorders>
            <w:tcMar>
              <w:top w:w="80" w:type="dxa"/>
              <w:left w:w="80" w:type="dxa"/>
              <w:bottom w:w="80" w:type="dxa"/>
              <w:right w:w="80" w:type="dxa"/>
            </w:tcMar>
          </w:tcPr>
          <w:p w14:paraId="68E4132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tcMar>
              <w:top w:w="80" w:type="dxa"/>
              <w:left w:w="80" w:type="dxa"/>
              <w:bottom w:w="80" w:type="dxa"/>
              <w:right w:w="80" w:type="dxa"/>
            </w:tcMar>
          </w:tcPr>
          <w:p w14:paraId="68E4132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00:16:14 +0000</w:t>
            </w:r>
          </w:p>
        </w:tc>
      </w:tr>
      <w:tr w:rsidR="006A6794" w14:paraId="68E41334"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31" w14:textId="77777777" w:rsidR="006A6794" w:rsidRDefault="004C03D4">
            <w:pPr>
              <w:rPr>
                <w:rFonts w:ascii="Montserrat" w:eastAsia="Montserrat" w:hAnsi="Montserrat" w:cs="Montserrat"/>
                <w:color w:val="378ACC"/>
                <w:sz w:val="21"/>
                <w:szCs w:val="21"/>
              </w:rPr>
            </w:pPr>
            <w:hyperlink r:id="rId177">
              <w:r>
                <w:rPr>
                  <w:rFonts w:ascii="Montserrat" w:eastAsia="Montserrat" w:hAnsi="Montserrat" w:cs="Montserrat"/>
                  <w:color w:val="378ACC"/>
                  <w:sz w:val="21"/>
                  <w:szCs w:val="21"/>
                </w:rPr>
                <w:t>Re: [10.8, S4-220628, Block B, 19-May, 06:00 CEST] WID on Split Rendering Media Service Enabler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3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3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02:35:24 +0000</w:t>
            </w:r>
          </w:p>
        </w:tc>
      </w:tr>
      <w:tr w:rsidR="006A6794" w14:paraId="68E41338"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35" w14:textId="77777777" w:rsidR="006A6794" w:rsidRDefault="004C03D4">
            <w:pPr>
              <w:rPr>
                <w:rFonts w:ascii="Montserrat" w:eastAsia="Montserrat" w:hAnsi="Montserrat" w:cs="Montserrat"/>
                <w:color w:val="378ACC"/>
                <w:sz w:val="21"/>
                <w:szCs w:val="21"/>
              </w:rPr>
            </w:pPr>
            <w:hyperlink r:id="rId178">
              <w:r>
                <w:rPr>
                  <w:rFonts w:ascii="Montserrat" w:eastAsia="Montserrat" w:hAnsi="Montserrat" w:cs="Montserrat"/>
                  <w:color w:val="378ACC"/>
                  <w:sz w:val="21"/>
                  <w:szCs w:val="21"/>
                </w:rPr>
                <w:t>Re: [10.8, S4-220628, Block B, 19-May, 06:00 CEST] WID on Split Rendering Media Service Enabler</w:t>
              </w:r>
            </w:hyperlink>
          </w:p>
        </w:tc>
        <w:tc>
          <w:tcPr>
            <w:tcW w:w="3113" w:type="dxa"/>
            <w:tcBorders>
              <w:top w:val="nil"/>
              <w:left w:val="nil"/>
              <w:bottom w:val="nil"/>
              <w:right w:val="nil"/>
            </w:tcBorders>
            <w:tcMar>
              <w:top w:w="80" w:type="dxa"/>
              <w:left w:w="80" w:type="dxa"/>
              <w:bottom w:w="80" w:type="dxa"/>
              <w:right w:w="80" w:type="dxa"/>
            </w:tcMar>
          </w:tcPr>
          <w:p w14:paraId="68E4133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33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03:46:00 +0000</w:t>
            </w:r>
          </w:p>
        </w:tc>
      </w:tr>
      <w:tr w:rsidR="006A6794" w14:paraId="68E4133C"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39" w14:textId="77777777" w:rsidR="006A6794" w:rsidRDefault="004C03D4">
            <w:pPr>
              <w:rPr>
                <w:rFonts w:ascii="Montserrat" w:eastAsia="Montserrat" w:hAnsi="Montserrat" w:cs="Montserrat"/>
                <w:color w:val="378ACC"/>
                <w:sz w:val="21"/>
                <w:szCs w:val="21"/>
              </w:rPr>
            </w:pPr>
            <w:hyperlink r:id="rId179">
              <w:r>
                <w:rPr>
                  <w:rFonts w:ascii="Montserrat" w:eastAsia="Montserrat" w:hAnsi="Montserrat" w:cs="Montserrat"/>
                  <w:color w:val="378ACC"/>
                  <w:sz w:val="21"/>
                  <w:szCs w:val="21"/>
                </w:rPr>
                <w:t>Re: [10.8, S4-220628, Block B, 19-May, 06:00 CEST] WID on Split Rendering Media Service Enabler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3A"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panqi (E) &lt;panqi8@HUAWEI.COM&gt;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3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03:39:23 +0000</w:t>
            </w:r>
          </w:p>
        </w:tc>
      </w:tr>
      <w:tr w:rsidR="006A6794" w14:paraId="68E41340"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3D" w14:textId="77777777" w:rsidR="006A6794" w:rsidRDefault="004C03D4">
            <w:pPr>
              <w:rPr>
                <w:rFonts w:ascii="Montserrat" w:eastAsia="Montserrat" w:hAnsi="Montserrat" w:cs="Montserrat"/>
                <w:color w:val="378ACC"/>
                <w:sz w:val="21"/>
                <w:szCs w:val="21"/>
              </w:rPr>
            </w:pPr>
            <w:hyperlink r:id="rId180">
              <w:r>
                <w:rPr>
                  <w:rFonts w:ascii="Montserrat" w:eastAsia="Montserrat" w:hAnsi="Montserrat" w:cs="Montserrat"/>
                  <w:color w:val="378ACC"/>
                  <w:sz w:val="21"/>
                  <w:szCs w:val="21"/>
                </w:rPr>
                <w:t>Re: [10.8, S4-220</w:t>
              </w:r>
              <w:r>
                <w:rPr>
                  <w:rFonts w:ascii="Montserrat" w:eastAsia="Montserrat" w:hAnsi="Montserrat" w:cs="Montserrat"/>
                  <w:color w:val="378ACC"/>
                  <w:sz w:val="21"/>
                  <w:szCs w:val="21"/>
                </w:rPr>
                <w:t>628, Block B, 19-May, 06:00 CEST] WID on Split Rendering Media Service Enabler</w:t>
              </w:r>
            </w:hyperlink>
          </w:p>
        </w:tc>
        <w:tc>
          <w:tcPr>
            <w:tcW w:w="3113" w:type="dxa"/>
            <w:tcBorders>
              <w:top w:val="nil"/>
              <w:left w:val="nil"/>
              <w:bottom w:val="nil"/>
              <w:right w:val="nil"/>
            </w:tcBorders>
            <w:tcMar>
              <w:top w:w="80" w:type="dxa"/>
              <w:left w:w="80" w:type="dxa"/>
              <w:bottom w:w="80" w:type="dxa"/>
              <w:right w:w="80" w:type="dxa"/>
            </w:tcMar>
          </w:tcPr>
          <w:p w14:paraId="68E4133E"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w:t>
            </w:r>
            <w:r>
              <w:rPr>
                <w:rFonts w:ascii="Montserrat" w:eastAsia="Montserrat" w:hAnsi="Montserrat" w:cs="Montserrat"/>
                <w:sz w:val="21"/>
                <w:szCs w:val="21"/>
              </w:rPr>
              <w:t>.COM&gt;</w:t>
            </w:r>
          </w:p>
        </w:tc>
        <w:tc>
          <w:tcPr>
            <w:tcW w:w="3122" w:type="dxa"/>
            <w:tcBorders>
              <w:top w:val="nil"/>
              <w:left w:val="nil"/>
              <w:bottom w:val="nil"/>
              <w:right w:val="nil"/>
            </w:tcBorders>
            <w:tcMar>
              <w:top w:w="80" w:type="dxa"/>
              <w:left w:w="80" w:type="dxa"/>
              <w:bottom w:w="80" w:type="dxa"/>
              <w:right w:w="80" w:type="dxa"/>
            </w:tcMar>
          </w:tcPr>
          <w:p w14:paraId="68E4133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03:46:42 +0000</w:t>
            </w:r>
          </w:p>
        </w:tc>
      </w:tr>
    </w:tbl>
    <w:p w14:paraId="68E41341" w14:textId="77777777" w:rsidR="006A6794" w:rsidRDefault="006A6794">
      <w:pPr>
        <w:rPr>
          <w:rFonts w:ascii="Arial" w:eastAsia="Arial" w:hAnsi="Arial" w:cs="Arial"/>
        </w:rPr>
      </w:pPr>
    </w:p>
    <w:p w14:paraId="68E41342" w14:textId="77777777" w:rsidR="006A6794" w:rsidRDefault="004C03D4">
      <w:pPr>
        <w:rPr>
          <w:rFonts w:ascii="Arial" w:eastAsia="Arial" w:hAnsi="Arial" w:cs="Arial"/>
        </w:rPr>
      </w:pPr>
      <w:r>
        <w:rPr>
          <w:rFonts w:ascii="Arial" w:eastAsia="Arial" w:hAnsi="Arial" w:cs="Arial"/>
        </w:rPr>
        <w:t>Presenter: Imed Bouazizi, Qualcomm</w:t>
      </w:r>
    </w:p>
    <w:p w14:paraId="68E41343" w14:textId="77777777" w:rsidR="006A6794" w:rsidRDefault="004C03D4">
      <w:pPr>
        <w:rPr>
          <w:rFonts w:ascii="Arial" w:eastAsia="Arial" w:hAnsi="Arial" w:cs="Arial"/>
        </w:rPr>
      </w:pPr>
      <w:r>
        <w:rPr>
          <w:rFonts w:ascii="Arial" w:eastAsia="Arial" w:hAnsi="Arial" w:cs="Arial"/>
        </w:rPr>
        <w:t>Discussion:</w:t>
      </w:r>
    </w:p>
    <w:p w14:paraId="68E41344" w14:textId="77777777" w:rsidR="006A6794" w:rsidRDefault="004C03D4">
      <w:pPr>
        <w:numPr>
          <w:ilvl w:val="0"/>
          <w:numId w:val="5"/>
        </w:numPr>
        <w:rPr>
          <w:rFonts w:ascii="Arial" w:eastAsia="Arial" w:hAnsi="Arial" w:cs="Arial"/>
        </w:rPr>
      </w:pPr>
      <w:r>
        <w:rPr>
          <w:rFonts w:ascii="Arial" w:eastAsia="Arial" w:hAnsi="Arial" w:cs="Arial"/>
        </w:rPr>
        <w:t>Shuai: This looks fine. Please add Intel as a supporting company.</w:t>
      </w:r>
    </w:p>
    <w:p w14:paraId="68E41345" w14:textId="77777777" w:rsidR="006A6794" w:rsidRDefault="004C03D4">
      <w:pPr>
        <w:rPr>
          <w:rFonts w:ascii="Arial" w:eastAsia="Arial" w:hAnsi="Arial" w:cs="Arial"/>
        </w:rPr>
      </w:pPr>
      <w:r>
        <w:rPr>
          <w:rFonts w:ascii="Arial" w:eastAsia="Arial" w:hAnsi="Arial" w:cs="Arial"/>
        </w:rPr>
        <w:t>Decision: Revised into 782.</w:t>
      </w:r>
    </w:p>
    <w:p w14:paraId="68E41346" w14:textId="77777777" w:rsidR="006A6794" w:rsidRDefault="006A6794">
      <w:pPr>
        <w:rPr>
          <w:rFonts w:ascii="Arial" w:eastAsia="Arial" w:hAnsi="Arial" w:cs="Arial"/>
        </w:rPr>
      </w:pPr>
    </w:p>
    <w:p w14:paraId="68E41347" w14:textId="77777777" w:rsidR="006A6794" w:rsidRDefault="006A6794">
      <w:pPr>
        <w:rPr>
          <w:rFonts w:ascii="Arial" w:eastAsia="Arial" w:hAnsi="Arial" w:cs="Arial"/>
          <w:b/>
        </w:rPr>
      </w:pPr>
    </w:p>
    <w:tbl>
      <w:tblPr>
        <w:tblStyle w:val="aff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4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48" w14:textId="77777777" w:rsidR="006A6794" w:rsidRDefault="004C03D4">
            <w:pPr>
              <w:widowControl w:val="0"/>
              <w:spacing w:line="276" w:lineRule="auto"/>
              <w:rPr>
                <w:rFonts w:ascii="Arial" w:eastAsia="Arial" w:hAnsi="Arial" w:cs="Arial"/>
                <w:b/>
              </w:rPr>
            </w:pPr>
            <w:hyperlink r:id="rId181">
              <w:r>
                <w:rPr>
                  <w:rFonts w:ascii="Arial" w:eastAsia="Arial" w:hAnsi="Arial" w:cs="Arial"/>
                  <w:b/>
                  <w:color w:val="1155CC"/>
                  <w:sz w:val="16"/>
                  <w:szCs w:val="16"/>
                  <w:u w:val="single"/>
                </w:rPr>
                <w:t>S4-220782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49" w14:textId="77777777" w:rsidR="006A6794" w:rsidRDefault="004C03D4">
            <w:pPr>
              <w:widowControl w:val="0"/>
              <w:spacing w:line="276" w:lineRule="auto"/>
              <w:rPr>
                <w:rFonts w:ascii="Arial" w:eastAsia="Arial" w:hAnsi="Arial" w:cs="Arial"/>
                <w:b/>
              </w:rPr>
            </w:pPr>
            <w:r>
              <w:rPr>
                <w:rFonts w:ascii="Arial" w:eastAsia="Arial" w:hAnsi="Arial" w:cs="Arial"/>
                <w:b/>
                <w:sz w:val="16"/>
                <w:szCs w:val="16"/>
              </w:rPr>
              <w:t>WID on Split Rendering Media Service Enabler</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4A" w14:textId="77777777" w:rsidR="006A6794" w:rsidRDefault="004C03D4">
            <w:pPr>
              <w:widowControl w:val="0"/>
              <w:spacing w:line="276" w:lineRule="auto"/>
              <w:rPr>
                <w:rFonts w:ascii="Arial" w:eastAsia="Arial" w:hAnsi="Arial" w:cs="Arial"/>
                <w:b/>
              </w:rPr>
            </w:pPr>
            <w:r>
              <w:rPr>
                <w:rFonts w:ascii="Arial" w:eastAsia="Arial" w:hAnsi="Arial" w:cs="Arial"/>
                <w:b/>
                <w:sz w:val="16"/>
                <w:szCs w:val="16"/>
              </w:rPr>
              <w:t>QUALCOMM Europe Inc. - Italy</w:t>
            </w:r>
          </w:p>
        </w:tc>
      </w:tr>
    </w:tbl>
    <w:p w14:paraId="68E4134C" w14:textId="77777777" w:rsidR="006A6794" w:rsidRDefault="006A6794">
      <w:pPr>
        <w:rPr>
          <w:rFonts w:ascii="Arial" w:eastAsia="Arial" w:hAnsi="Arial" w:cs="Arial"/>
          <w:b/>
        </w:rPr>
      </w:pPr>
    </w:p>
    <w:p w14:paraId="68E4134D" w14:textId="77777777" w:rsidR="006A6794" w:rsidRDefault="004C03D4">
      <w:pPr>
        <w:rPr>
          <w:rFonts w:ascii="Arial" w:eastAsia="Arial" w:hAnsi="Arial" w:cs="Arial"/>
        </w:rPr>
      </w:pPr>
      <w:r>
        <w:rPr>
          <w:rFonts w:ascii="Arial" w:eastAsia="Arial" w:hAnsi="Arial" w:cs="Arial"/>
        </w:rPr>
        <w:t>Decision: Agreed.</w:t>
      </w:r>
    </w:p>
    <w:p w14:paraId="68E4134E" w14:textId="77777777" w:rsidR="006A6794" w:rsidRDefault="006A6794">
      <w:pPr>
        <w:rPr>
          <w:rFonts w:ascii="Arial" w:eastAsia="Arial" w:hAnsi="Arial" w:cs="Arial"/>
        </w:rPr>
      </w:pPr>
    </w:p>
    <w:p w14:paraId="68E4134F" w14:textId="77777777" w:rsidR="006A6794" w:rsidRDefault="006A6794">
      <w:pPr>
        <w:rPr>
          <w:rFonts w:ascii="Arial" w:eastAsia="Arial" w:hAnsi="Arial" w:cs="Arial"/>
          <w:b/>
        </w:rPr>
      </w:pPr>
    </w:p>
    <w:tbl>
      <w:tblPr>
        <w:tblStyle w:val="aff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53" w14:textId="77777777">
        <w:trPr>
          <w:trHeight w:val="37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50" w14:textId="77777777" w:rsidR="006A6794" w:rsidRDefault="004C03D4">
            <w:pPr>
              <w:widowControl w:val="0"/>
              <w:pBdr>
                <w:top w:val="nil"/>
                <w:left w:val="nil"/>
                <w:bottom w:val="nil"/>
                <w:right w:val="nil"/>
                <w:between w:val="nil"/>
              </w:pBdr>
              <w:spacing w:line="276" w:lineRule="auto"/>
              <w:rPr>
                <w:rFonts w:ascii="Arial" w:eastAsia="Arial" w:hAnsi="Arial" w:cs="Arial"/>
                <w:b/>
              </w:rPr>
            </w:pPr>
            <w:hyperlink r:id="rId182">
              <w:r>
                <w:rPr>
                  <w:rFonts w:ascii="Arial" w:eastAsia="Arial" w:hAnsi="Arial" w:cs="Arial"/>
                  <w:b/>
                  <w:color w:val="0000FF"/>
                  <w:sz w:val="16"/>
                  <w:szCs w:val="16"/>
                  <w:u w:val="single"/>
                </w:rPr>
                <w:t>S4-220629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51"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 xml:space="preserve">New WID on 5G </w:t>
            </w:r>
            <w:r>
              <w:rPr>
                <w:rFonts w:ascii="Arial" w:eastAsia="Arial" w:hAnsi="Arial" w:cs="Arial"/>
                <w:b/>
                <w:sz w:val="16"/>
                <w:szCs w:val="16"/>
              </w:rPr>
              <w:t>media delivery architecture extensions for real-time and AR/MR experience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52"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Samsung Guangzhou Mobile R&amp;D</w:t>
            </w:r>
          </w:p>
        </w:tc>
      </w:tr>
    </w:tbl>
    <w:p w14:paraId="68E41354" w14:textId="77777777" w:rsidR="006A6794" w:rsidRDefault="006A6794">
      <w:pPr>
        <w:rPr>
          <w:rFonts w:ascii="Arial" w:eastAsia="Arial" w:hAnsi="Arial" w:cs="Arial"/>
          <w:b/>
        </w:rPr>
      </w:pPr>
    </w:p>
    <w:p w14:paraId="68E41355" w14:textId="77777777" w:rsidR="006A6794" w:rsidRDefault="004C03D4">
      <w:pPr>
        <w:rPr>
          <w:rFonts w:ascii="Arial" w:eastAsia="Arial" w:hAnsi="Arial" w:cs="Arial"/>
        </w:rPr>
      </w:pPr>
      <w:r>
        <w:rPr>
          <w:rFonts w:ascii="Arial" w:eastAsia="Arial" w:hAnsi="Arial" w:cs="Arial"/>
        </w:rPr>
        <w:t>Decision: Agreed via email.</w:t>
      </w:r>
    </w:p>
    <w:p w14:paraId="68E41356" w14:textId="77777777" w:rsidR="006A6794" w:rsidRDefault="006A6794">
      <w:pPr>
        <w:rPr>
          <w:rFonts w:ascii="Arial" w:eastAsia="Arial" w:hAnsi="Arial" w:cs="Arial"/>
        </w:rPr>
      </w:pPr>
    </w:p>
    <w:p w14:paraId="68E41357" w14:textId="77777777" w:rsidR="006A6794" w:rsidRDefault="006A6794">
      <w:pPr>
        <w:rPr>
          <w:rFonts w:ascii="Arial" w:eastAsia="Arial" w:hAnsi="Arial" w:cs="Arial"/>
          <w:b/>
        </w:rPr>
      </w:pPr>
    </w:p>
    <w:tbl>
      <w:tblPr>
        <w:tblStyle w:val="aff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5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58" w14:textId="77777777" w:rsidR="006A6794" w:rsidRDefault="004C03D4">
            <w:pPr>
              <w:widowControl w:val="0"/>
              <w:pBdr>
                <w:top w:val="nil"/>
                <w:left w:val="nil"/>
                <w:bottom w:val="nil"/>
                <w:right w:val="nil"/>
                <w:between w:val="nil"/>
              </w:pBdr>
              <w:spacing w:line="276" w:lineRule="auto"/>
              <w:rPr>
                <w:rFonts w:ascii="Arial" w:eastAsia="Arial" w:hAnsi="Arial" w:cs="Arial"/>
                <w:b/>
              </w:rPr>
            </w:pPr>
            <w:hyperlink r:id="rId183">
              <w:r>
                <w:rPr>
                  <w:rFonts w:ascii="Arial" w:eastAsia="Arial" w:hAnsi="Arial" w:cs="Arial"/>
                  <w:b/>
                  <w:color w:val="0000FF"/>
                  <w:sz w:val="16"/>
                  <w:szCs w:val="16"/>
                  <w:u w:val="single"/>
                </w:rPr>
                <w:t>S4-220630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59"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[5G_AREA] Disc</w:t>
            </w:r>
            <w:r>
              <w:rPr>
                <w:rFonts w:ascii="Arial" w:eastAsia="Arial" w:hAnsi="Arial" w:cs="Arial"/>
                <w:b/>
                <w:sz w:val="16"/>
                <w:szCs w:val="16"/>
              </w:rPr>
              <w:t>ussion paper</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5A" w14:textId="77777777" w:rsidR="006A6794" w:rsidRDefault="004C03D4">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Samsung Guangzhou Mobile R&amp;D</w:t>
            </w:r>
          </w:p>
        </w:tc>
      </w:tr>
    </w:tbl>
    <w:p w14:paraId="68E4135C" w14:textId="77777777" w:rsidR="006A6794" w:rsidRDefault="006A6794">
      <w:pPr>
        <w:rPr>
          <w:rFonts w:ascii="Arial" w:eastAsia="Arial" w:hAnsi="Arial" w:cs="Arial"/>
          <w:b/>
        </w:rPr>
      </w:pPr>
    </w:p>
    <w:p w14:paraId="68E4135D" w14:textId="77777777" w:rsidR="006A6794" w:rsidRDefault="006A6794">
      <w:pPr>
        <w:rPr>
          <w:rFonts w:ascii="Arial" w:eastAsia="Arial" w:hAnsi="Arial" w:cs="Arial"/>
        </w:rPr>
      </w:pPr>
    </w:p>
    <w:tbl>
      <w:tblPr>
        <w:tblStyle w:val="affff9"/>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361"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5E" w14:textId="77777777" w:rsidR="006A6794" w:rsidRDefault="004C03D4">
            <w:pPr>
              <w:rPr>
                <w:rFonts w:ascii="Montserrat" w:eastAsia="Montserrat" w:hAnsi="Montserrat" w:cs="Montserrat"/>
                <w:color w:val="378ACC"/>
                <w:sz w:val="21"/>
                <w:szCs w:val="21"/>
              </w:rPr>
            </w:pPr>
            <w:hyperlink r:id="rId184">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5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Hakju Ryan Lee &lt;hakju00.lee@S</w:t>
            </w:r>
            <w:r>
              <w:rPr>
                <w:rFonts w:ascii="Montserrat" w:eastAsia="Montserrat" w:hAnsi="Montserrat" w:cs="Montserrat"/>
                <w:sz w:val="21"/>
                <w:szCs w:val="21"/>
              </w:rPr>
              <w:t>AMSUNG.COM&gt;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6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16:57:23 +0900</w:t>
            </w:r>
          </w:p>
        </w:tc>
      </w:tr>
      <w:tr w:rsidR="006A6794" w14:paraId="68E41365"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62" w14:textId="77777777" w:rsidR="006A6794" w:rsidRDefault="004C03D4">
            <w:pPr>
              <w:rPr>
                <w:rFonts w:ascii="Montserrat" w:eastAsia="Montserrat" w:hAnsi="Montserrat" w:cs="Montserrat"/>
                <w:color w:val="378ACC"/>
                <w:sz w:val="21"/>
                <w:szCs w:val="21"/>
              </w:rPr>
            </w:pPr>
            <w:hyperlink r:id="rId185">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tcMar>
              <w:top w:w="80" w:type="dxa"/>
              <w:left w:w="80" w:type="dxa"/>
              <w:bottom w:w="80" w:type="dxa"/>
              <w:right w:w="80" w:type="dxa"/>
            </w:tcMar>
          </w:tcPr>
          <w:p w14:paraId="68E4136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w:t>
            </w:r>
            <w:r>
              <w:rPr>
                <w:rFonts w:ascii="Montserrat" w:eastAsia="Montserrat" w:hAnsi="Montserrat" w:cs="Montserrat"/>
                <w:sz w:val="21"/>
                <w:szCs w:val="21"/>
              </w:rPr>
              <w:t>sn@HCO.NTT.CO.JP&gt;</w:t>
            </w:r>
          </w:p>
        </w:tc>
        <w:tc>
          <w:tcPr>
            <w:tcW w:w="3122" w:type="dxa"/>
            <w:tcBorders>
              <w:top w:val="nil"/>
              <w:left w:val="nil"/>
              <w:bottom w:val="nil"/>
              <w:right w:val="nil"/>
            </w:tcBorders>
            <w:tcMar>
              <w:top w:w="80" w:type="dxa"/>
              <w:left w:w="80" w:type="dxa"/>
              <w:bottom w:w="80" w:type="dxa"/>
              <w:right w:w="80" w:type="dxa"/>
            </w:tcMar>
          </w:tcPr>
          <w:p w14:paraId="68E4136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17:30:03 +0900</w:t>
            </w:r>
          </w:p>
        </w:tc>
      </w:tr>
      <w:tr w:rsidR="006A6794" w14:paraId="68E41369"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66" w14:textId="77777777" w:rsidR="006A6794" w:rsidRDefault="004C03D4">
            <w:pPr>
              <w:rPr>
                <w:rFonts w:ascii="Montserrat" w:eastAsia="Montserrat" w:hAnsi="Montserrat" w:cs="Montserrat"/>
                <w:color w:val="378ACC"/>
                <w:sz w:val="21"/>
                <w:szCs w:val="21"/>
              </w:rPr>
            </w:pPr>
            <w:hyperlink r:id="rId186">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6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Hakju Ryan Lee &lt;hakju00.lee@SAMSUNG.COM&gt;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6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17:42:46 +0900</w:t>
            </w:r>
          </w:p>
        </w:tc>
      </w:tr>
      <w:tr w:rsidR="006A6794" w14:paraId="68E4136D"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6A" w14:textId="77777777" w:rsidR="006A6794" w:rsidRDefault="004C03D4">
            <w:pPr>
              <w:rPr>
                <w:rFonts w:ascii="Montserrat" w:eastAsia="Montserrat" w:hAnsi="Montserrat" w:cs="Montserrat"/>
                <w:color w:val="378ACC"/>
                <w:sz w:val="21"/>
                <w:szCs w:val="21"/>
              </w:rPr>
            </w:pPr>
            <w:hyperlink r:id="rId187">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tcMar>
              <w:top w:w="80" w:type="dxa"/>
              <w:left w:w="80" w:type="dxa"/>
              <w:bottom w:w="80" w:type="dxa"/>
              <w:right w:w="80" w:type="dxa"/>
            </w:tcMar>
          </w:tcPr>
          <w:p w14:paraId="68E4136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Burman &lt;bo.burman@ERICSSON.COM&gt;</w:t>
            </w:r>
          </w:p>
        </w:tc>
        <w:tc>
          <w:tcPr>
            <w:tcW w:w="3122" w:type="dxa"/>
            <w:tcBorders>
              <w:top w:val="nil"/>
              <w:left w:val="nil"/>
              <w:bottom w:val="nil"/>
              <w:right w:val="nil"/>
            </w:tcBorders>
            <w:tcMar>
              <w:top w:w="80" w:type="dxa"/>
              <w:left w:w="80" w:type="dxa"/>
              <w:bottom w:w="80" w:type="dxa"/>
              <w:right w:w="80" w:type="dxa"/>
            </w:tcMar>
          </w:tcPr>
          <w:p w14:paraId="68E4136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21:54:38 +0000</w:t>
            </w:r>
          </w:p>
        </w:tc>
      </w:tr>
      <w:tr w:rsidR="006A6794" w14:paraId="68E41371"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6E" w14:textId="77777777" w:rsidR="006A6794" w:rsidRDefault="004C03D4">
            <w:pPr>
              <w:rPr>
                <w:rFonts w:ascii="Montserrat" w:eastAsia="Montserrat" w:hAnsi="Montserrat" w:cs="Montserrat"/>
                <w:color w:val="378ACC"/>
                <w:sz w:val="21"/>
                <w:szCs w:val="21"/>
              </w:rPr>
            </w:pPr>
            <w:hyperlink r:id="rId188">
              <w:r>
                <w:rPr>
                  <w:rFonts w:ascii="Montserrat" w:eastAsia="Montserrat" w:hAnsi="Montserrat" w:cs="Montserrat"/>
                  <w:color w:val="378ACC"/>
                  <w:sz w:val="21"/>
                  <w:szCs w:val="21"/>
                </w:rPr>
                <w:t>Re: [10.8, S4-220630, Block B,</w:t>
              </w:r>
              <w:r>
                <w:rPr>
                  <w:rFonts w:ascii="Montserrat" w:eastAsia="Montserrat" w:hAnsi="Montserrat" w:cs="Montserrat"/>
                  <w:color w:val="378ACC"/>
                  <w:sz w:val="21"/>
                  <w:szCs w:val="21"/>
                </w:rPr>
                <w:t xml:space="preserve"> 19-May, 06:00 CEST] [5G_AREA] Discussion paper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6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Hakju Ryan Lee &lt;hakju00.lee@SAMSUNG.COM&gt;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7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w:t>
            </w:r>
            <w:r>
              <w:rPr>
                <w:rFonts w:ascii="Montserrat" w:eastAsia="Montserrat" w:hAnsi="Montserrat" w:cs="Montserrat"/>
                <w:sz w:val="21"/>
                <w:szCs w:val="21"/>
              </w:rPr>
              <w:t>9:04:59 +0900</w:t>
            </w:r>
          </w:p>
        </w:tc>
      </w:tr>
      <w:tr w:rsidR="006A6794" w14:paraId="68E41375"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72" w14:textId="77777777" w:rsidR="006A6794" w:rsidRDefault="004C03D4">
            <w:pPr>
              <w:rPr>
                <w:rFonts w:ascii="Montserrat" w:eastAsia="Montserrat" w:hAnsi="Montserrat" w:cs="Montserrat"/>
                <w:color w:val="378ACC"/>
                <w:sz w:val="21"/>
                <w:szCs w:val="21"/>
              </w:rPr>
            </w:pPr>
            <w:hyperlink r:id="rId189">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tcMar>
              <w:top w:w="80" w:type="dxa"/>
              <w:left w:w="80" w:type="dxa"/>
              <w:bottom w:w="80" w:type="dxa"/>
              <w:right w:w="80" w:type="dxa"/>
            </w:tcMar>
          </w:tcPr>
          <w:p w14:paraId="68E4137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w:t>
            </w:r>
            <w:r>
              <w:rPr>
                <w:rFonts w:ascii="Montserrat" w:eastAsia="Montserrat" w:hAnsi="Montserrat" w:cs="Montserrat"/>
                <w:sz w:val="21"/>
                <w:szCs w:val="21"/>
              </w:rPr>
              <w:t>sn@HCO.NTT.CO.JP&gt;</w:t>
            </w:r>
          </w:p>
        </w:tc>
        <w:tc>
          <w:tcPr>
            <w:tcW w:w="3122" w:type="dxa"/>
            <w:tcBorders>
              <w:top w:val="nil"/>
              <w:left w:val="nil"/>
              <w:bottom w:val="nil"/>
              <w:right w:val="nil"/>
            </w:tcBorders>
            <w:tcMar>
              <w:top w:w="80" w:type="dxa"/>
              <w:left w:w="80" w:type="dxa"/>
              <w:bottom w:w="80" w:type="dxa"/>
              <w:right w:w="80" w:type="dxa"/>
            </w:tcMar>
          </w:tcPr>
          <w:p w14:paraId="68E41374"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10:27:45 +0900</w:t>
            </w:r>
          </w:p>
        </w:tc>
      </w:tr>
      <w:tr w:rsidR="006A6794" w14:paraId="68E41379"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76" w14:textId="77777777" w:rsidR="006A6794" w:rsidRDefault="004C03D4">
            <w:pPr>
              <w:rPr>
                <w:rFonts w:ascii="Montserrat" w:eastAsia="Montserrat" w:hAnsi="Montserrat" w:cs="Montserrat"/>
                <w:color w:val="378ACC"/>
                <w:sz w:val="21"/>
                <w:szCs w:val="21"/>
              </w:rPr>
            </w:pPr>
            <w:hyperlink r:id="rId190">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7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Hakju Ryan Lee &lt;hakju00.lee@SAMSUNG.COM&gt;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78"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11:53:39 +0900</w:t>
            </w:r>
          </w:p>
        </w:tc>
      </w:tr>
      <w:tr w:rsidR="006A6794" w14:paraId="68E4137D"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7A" w14:textId="77777777" w:rsidR="006A6794" w:rsidRDefault="004C03D4">
            <w:pPr>
              <w:rPr>
                <w:rFonts w:ascii="Montserrat" w:eastAsia="Montserrat" w:hAnsi="Montserrat" w:cs="Montserrat"/>
                <w:color w:val="378ACC"/>
                <w:sz w:val="21"/>
                <w:szCs w:val="21"/>
              </w:rPr>
            </w:pPr>
            <w:hyperlink r:id="rId191">
              <w:r>
                <w:rPr>
                  <w:rFonts w:ascii="Montserrat" w:eastAsia="Montserrat" w:hAnsi="Montserrat" w:cs="Montserrat"/>
                  <w:color w:val="378ACC"/>
                  <w:sz w:val="21"/>
                  <w:szCs w:val="21"/>
                </w:rPr>
                <w:t>Re: [10.8, S4-220630, Block B, 19-May, 06:00 CEST] [5G_AREA] Discussion paper</w:t>
              </w:r>
            </w:hyperlink>
          </w:p>
        </w:tc>
        <w:tc>
          <w:tcPr>
            <w:tcW w:w="3113" w:type="dxa"/>
            <w:tcBorders>
              <w:top w:val="nil"/>
              <w:left w:val="nil"/>
              <w:bottom w:val="nil"/>
              <w:right w:val="nil"/>
            </w:tcBorders>
            <w:tcMar>
              <w:top w:w="80" w:type="dxa"/>
              <w:left w:w="80" w:type="dxa"/>
              <w:bottom w:w="80" w:type="dxa"/>
              <w:right w:w="80" w:type="dxa"/>
            </w:tcMar>
          </w:tcPr>
          <w:p w14:paraId="68E4137B"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Imed Bouazizi &lt;BOUAZIZI@QTI.QUALCOMM.COM&gt;</w:t>
            </w:r>
          </w:p>
        </w:tc>
        <w:tc>
          <w:tcPr>
            <w:tcW w:w="3122" w:type="dxa"/>
            <w:tcBorders>
              <w:top w:val="nil"/>
              <w:left w:val="nil"/>
              <w:bottom w:val="nil"/>
              <w:right w:val="nil"/>
            </w:tcBorders>
            <w:tcMar>
              <w:top w:w="80" w:type="dxa"/>
              <w:left w:w="80" w:type="dxa"/>
              <w:bottom w:w="80" w:type="dxa"/>
              <w:right w:w="80" w:type="dxa"/>
            </w:tcMar>
          </w:tcPr>
          <w:p w14:paraId="68E4137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03:18:00 +0000</w:t>
            </w:r>
          </w:p>
        </w:tc>
      </w:tr>
      <w:tr w:rsidR="006A6794" w14:paraId="68E41381"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7E" w14:textId="77777777" w:rsidR="006A6794" w:rsidRDefault="004C03D4">
            <w:pPr>
              <w:rPr>
                <w:rFonts w:ascii="Montserrat" w:eastAsia="Montserrat" w:hAnsi="Montserrat" w:cs="Montserrat"/>
                <w:color w:val="378ACC"/>
                <w:sz w:val="21"/>
                <w:szCs w:val="21"/>
              </w:rPr>
            </w:pPr>
            <w:hyperlink r:id="rId192">
              <w:r>
                <w:rPr>
                  <w:rFonts w:ascii="Montserrat" w:eastAsia="Montserrat" w:hAnsi="Montserrat" w:cs="Montserrat"/>
                  <w:color w:val="378ACC"/>
                  <w:sz w:val="21"/>
                  <w:szCs w:val="21"/>
                </w:rPr>
                <w:t>Re: [10.8, S4-220630, B</w:t>
              </w:r>
              <w:r>
                <w:rPr>
                  <w:rFonts w:ascii="Montserrat" w:eastAsia="Montserrat" w:hAnsi="Montserrat" w:cs="Montserrat"/>
                  <w:color w:val="378ACC"/>
                  <w:sz w:val="21"/>
                  <w:szCs w:val="21"/>
                </w:rPr>
                <w:t>lock B, 19-May, 06:00 CEST] [5G_AREA] Discussion paper</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7F"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Rihito Suzuki &lt;rihito.suzuki.sn@HCO.NTT.CO.JP&gt;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8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w:t>
            </w:r>
            <w:r>
              <w:rPr>
                <w:rFonts w:ascii="Montserrat" w:eastAsia="Montserrat" w:hAnsi="Montserrat" w:cs="Montserrat"/>
                <w:sz w:val="21"/>
                <w:szCs w:val="21"/>
              </w:rPr>
              <w:t>9 May 2022 12:52:13 +0900</w:t>
            </w:r>
          </w:p>
        </w:tc>
      </w:tr>
    </w:tbl>
    <w:p w14:paraId="68E41382" w14:textId="77777777" w:rsidR="006A6794" w:rsidRDefault="006A6794">
      <w:pPr>
        <w:rPr>
          <w:rFonts w:ascii="Arial" w:eastAsia="Arial" w:hAnsi="Arial" w:cs="Arial"/>
        </w:rPr>
      </w:pPr>
    </w:p>
    <w:p w14:paraId="68E41383" w14:textId="77777777" w:rsidR="006A6794" w:rsidRDefault="004C03D4">
      <w:pPr>
        <w:rPr>
          <w:rFonts w:ascii="Arial" w:eastAsia="Arial" w:hAnsi="Arial" w:cs="Arial"/>
        </w:rPr>
      </w:pPr>
      <w:r>
        <w:rPr>
          <w:rFonts w:ascii="Arial" w:eastAsia="Arial" w:hAnsi="Arial" w:cs="Arial"/>
        </w:rPr>
        <w:t>Presenter: Hakju Ryan Lee, Samsung</w:t>
      </w:r>
    </w:p>
    <w:p w14:paraId="68E41384" w14:textId="77777777" w:rsidR="006A6794" w:rsidRDefault="004C03D4">
      <w:pPr>
        <w:rPr>
          <w:rFonts w:ascii="Arial" w:eastAsia="Arial" w:hAnsi="Arial" w:cs="Arial"/>
        </w:rPr>
      </w:pPr>
      <w:r>
        <w:rPr>
          <w:rFonts w:ascii="Arial" w:eastAsia="Arial" w:hAnsi="Arial" w:cs="Arial"/>
        </w:rPr>
        <w:t>Decision: Noted.</w:t>
      </w:r>
    </w:p>
    <w:p w14:paraId="68E41385" w14:textId="77777777" w:rsidR="006A6794" w:rsidRDefault="006A6794"/>
    <w:tbl>
      <w:tblPr>
        <w:tblStyle w:val="aff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6A6794" w14:paraId="68E41389"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68E41386" w14:textId="77777777" w:rsidR="006A6794" w:rsidRDefault="004C03D4">
            <w:pPr>
              <w:widowControl w:val="0"/>
              <w:pBdr>
                <w:top w:val="nil"/>
                <w:left w:val="nil"/>
                <w:bottom w:val="nil"/>
                <w:right w:val="nil"/>
                <w:between w:val="nil"/>
              </w:pBdr>
              <w:spacing w:line="276" w:lineRule="auto"/>
            </w:pPr>
            <w:hyperlink r:id="rId193">
              <w:r>
                <w:rPr>
                  <w:rFonts w:ascii="Arial" w:eastAsia="Arial" w:hAnsi="Arial" w:cs="Arial"/>
                  <w:b/>
                  <w:color w:val="0000FF"/>
                  <w:sz w:val="16"/>
                  <w:szCs w:val="16"/>
                  <w:u w:val="single"/>
                </w:rPr>
                <w:t>S4-220731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87"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Thoughts on the 5G_RTP work</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E41388"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Nokia Italy</w:t>
            </w:r>
          </w:p>
        </w:tc>
      </w:tr>
    </w:tbl>
    <w:p w14:paraId="68E4138A" w14:textId="77777777" w:rsidR="006A6794" w:rsidRDefault="006A6794"/>
    <w:tbl>
      <w:tblPr>
        <w:tblStyle w:val="affffb"/>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38E"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8B" w14:textId="77777777" w:rsidR="006A6794" w:rsidRDefault="004C03D4">
            <w:pPr>
              <w:rPr>
                <w:rFonts w:ascii="Montserrat" w:eastAsia="Montserrat" w:hAnsi="Montserrat" w:cs="Montserrat"/>
                <w:color w:val="378ACC"/>
                <w:sz w:val="21"/>
                <w:szCs w:val="21"/>
              </w:rPr>
            </w:pPr>
            <w:hyperlink r:id="rId194">
              <w:r>
                <w:rPr>
                  <w:rFonts w:ascii="Montserrat" w:eastAsia="Montserrat" w:hAnsi="Montserrat" w:cs="Montserrat"/>
                  <w:color w:val="378ACC"/>
                  <w:sz w:val="21"/>
                  <w:szCs w:val="21"/>
                </w:rPr>
                <w:t>Re: [10.8, S4-220731, Block B, 19-May, 06:00 CEST] Thoughts on the 5G_RTP work</w:t>
              </w:r>
            </w:hyperlink>
          </w:p>
        </w:tc>
        <w:tc>
          <w:tcPr>
            <w:tcW w:w="3113" w:type="dxa"/>
            <w:tcBorders>
              <w:top w:val="nil"/>
              <w:left w:val="nil"/>
              <w:bottom w:val="nil"/>
              <w:right w:val="nil"/>
            </w:tcBorders>
            <w:tcMar>
              <w:top w:w="80" w:type="dxa"/>
              <w:left w:w="80" w:type="dxa"/>
              <w:bottom w:w="80" w:type="dxa"/>
              <w:right w:w="80" w:type="dxa"/>
            </w:tcMar>
          </w:tcPr>
          <w:p w14:paraId="68E4138C"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Bo Burman &lt;bo.burman@ERICSSON.COM&gt;</w:t>
            </w:r>
          </w:p>
        </w:tc>
        <w:tc>
          <w:tcPr>
            <w:tcW w:w="3122" w:type="dxa"/>
            <w:tcBorders>
              <w:top w:val="nil"/>
              <w:left w:val="nil"/>
              <w:bottom w:val="nil"/>
              <w:right w:val="nil"/>
            </w:tcBorders>
            <w:tcMar>
              <w:top w:w="80" w:type="dxa"/>
              <w:left w:w="80" w:type="dxa"/>
              <w:bottom w:w="80" w:type="dxa"/>
              <w:right w:w="80" w:type="dxa"/>
            </w:tcMar>
          </w:tcPr>
          <w:p w14:paraId="68E4138D"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Wed, 18 May 2022 21:41:35 +0000</w:t>
            </w:r>
          </w:p>
        </w:tc>
      </w:tr>
      <w:tr w:rsidR="006A6794" w14:paraId="68E41392"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8F" w14:textId="77777777" w:rsidR="006A6794" w:rsidRDefault="004C03D4">
            <w:pPr>
              <w:rPr>
                <w:rFonts w:ascii="Montserrat" w:eastAsia="Montserrat" w:hAnsi="Montserrat" w:cs="Montserrat"/>
                <w:color w:val="378ACC"/>
                <w:sz w:val="21"/>
                <w:szCs w:val="21"/>
              </w:rPr>
            </w:pPr>
            <w:hyperlink r:id="rId195">
              <w:r>
                <w:rPr>
                  <w:rFonts w:ascii="Montserrat" w:eastAsia="Montserrat" w:hAnsi="Montserrat" w:cs="Montserrat"/>
                  <w:color w:val="378ACC"/>
                  <w:sz w:val="21"/>
                  <w:szCs w:val="21"/>
                </w:rPr>
                <w:t xml:space="preserve">Re: [10.8, S4-220731, Block </w:t>
              </w:r>
              <w:r>
                <w:rPr>
                  <w:rFonts w:ascii="Montserrat" w:eastAsia="Montserrat" w:hAnsi="Montserrat" w:cs="Montserrat"/>
                  <w:color w:val="378ACC"/>
                  <w:sz w:val="21"/>
                  <w:szCs w:val="21"/>
                </w:rPr>
                <w:t>B, 19-May, 06:00 CEST] Thoughts on the 5G_RTP work</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90"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Zhao, Shuai &lt;shuai.zhao@INTEL.COM&gt;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91"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04:20:05 +0000</w:t>
            </w:r>
          </w:p>
        </w:tc>
      </w:tr>
    </w:tbl>
    <w:p w14:paraId="68E41393" w14:textId="77777777" w:rsidR="006A6794" w:rsidRDefault="006A6794"/>
    <w:p w14:paraId="68E41394" w14:textId="77777777" w:rsidR="006A6794" w:rsidRDefault="004C03D4">
      <w:pPr>
        <w:rPr>
          <w:rFonts w:ascii="Arial" w:eastAsia="Arial" w:hAnsi="Arial" w:cs="Arial"/>
        </w:rPr>
      </w:pPr>
      <w:r>
        <w:rPr>
          <w:rFonts w:ascii="Arial" w:eastAsia="Arial" w:hAnsi="Arial" w:cs="Arial"/>
        </w:rPr>
        <w:t xml:space="preserve">Presenter: </w:t>
      </w:r>
    </w:p>
    <w:p w14:paraId="68E41395" w14:textId="77777777" w:rsidR="006A6794" w:rsidRDefault="004C03D4">
      <w:pPr>
        <w:rPr>
          <w:rFonts w:ascii="Arial" w:eastAsia="Arial" w:hAnsi="Arial" w:cs="Arial"/>
        </w:rPr>
      </w:pPr>
      <w:r>
        <w:rPr>
          <w:rFonts w:ascii="Arial" w:eastAsia="Arial" w:hAnsi="Arial" w:cs="Arial"/>
        </w:rPr>
        <w:t>Discussion:</w:t>
      </w:r>
    </w:p>
    <w:p w14:paraId="68E41396" w14:textId="77777777" w:rsidR="006A6794" w:rsidRDefault="004C03D4">
      <w:pPr>
        <w:numPr>
          <w:ilvl w:val="0"/>
          <w:numId w:val="5"/>
        </w:numPr>
        <w:rPr>
          <w:rFonts w:ascii="Arial" w:eastAsia="Arial" w:hAnsi="Arial" w:cs="Arial"/>
        </w:rPr>
      </w:pPr>
      <w:r>
        <w:rPr>
          <w:rFonts w:ascii="Arial" w:eastAsia="Arial" w:hAnsi="Arial" w:cs="Arial"/>
        </w:rPr>
        <w:t>Igor: I’d like to bring the answers to the questions in the document, from the mailing list, into the PD.</w:t>
      </w:r>
    </w:p>
    <w:p w14:paraId="68E41397" w14:textId="77777777" w:rsidR="006A6794" w:rsidRDefault="004C03D4">
      <w:pPr>
        <w:numPr>
          <w:ilvl w:val="0"/>
          <w:numId w:val="5"/>
        </w:numPr>
        <w:rPr>
          <w:rFonts w:ascii="Arial" w:eastAsia="Arial" w:hAnsi="Arial" w:cs="Arial"/>
        </w:rPr>
      </w:pPr>
      <w:r>
        <w:rPr>
          <w:rFonts w:ascii="Arial" w:eastAsia="Arial" w:hAnsi="Arial" w:cs="Arial"/>
        </w:rPr>
        <w:t>Shuai: Please add Intel as supporting company to the WID.</w:t>
      </w:r>
    </w:p>
    <w:p w14:paraId="68E41398" w14:textId="77777777" w:rsidR="006A6794" w:rsidRDefault="004C03D4">
      <w:pPr>
        <w:numPr>
          <w:ilvl w:val="0"/>
          <w:numId w:val="5"/>
        </w:numPr>
        <w:rPr>
          <w:rFonts w:ascii="Arial" w:eastAsia="Arial" w:hAnsi="Arial" w:cs="Arial"/>
        </w:rPr>
      </w:pPr>
      <w:r>
        <w:rPr>
          <w:rFonts w:ascii="Arial" w:eastAsia="Arial" w:hAnsi="Arial" w:cs="Arial"/>
        </w:rPr>
        <w:t>Nik: I’ll give you Tdoc 783, to be sent directly to plenary.</w:t>
      </w:r>
    </w:p>
    <w:p w14:paraId="68E41399" w14:textId="77777777" w:rsidR="006A6794" w:rsidRDefault="004C03D4">
      <w:pPr>
        <w:rPr>
          <w:rFonts w:ascii="Arial" w:eastAsia="Arial" w:hAnsi="Arial" w:cs="Arial"/>
        </w:rPr>
      </w:pPr>
      <w:r>
        <w:rPr>
          <w:rFonts w:ascii="Arial" w:eastAsia="Arial" w:hAnsi="Arial" w:cs="Arial"/>
        </w:rPr>
        <w:t>Decision: Agreed for inclusion into the PD.</w:t>
      </w:r>
    </w:p>
    <w:p w14:paraId="68E4139A" w14:textId="77777777" w:rsidR="006A6794" w:rsidRDefault="006A6794"/>
    <w:p w14:paraId="68E4139B" w14:textId="77777777" w:rsidR="006A6794" w:rsidRDefault="006A6794"/>
    <w:tbl>
      <w:tblPr>
        <w:tblStyle w:val="aff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0"/>
        <w:gridCol w:w="4993"/>
        <w:gridCol w:w="2984"/>
      </w:tblGrid>
      <w:tr w:rsidR="006A6794" w14:paraId="68E4139F" w14:textId="77777777">
        <w:trPr>
          <w:trHeight w:val="285"/>
        </w:trPr>
        <w:tc>
          <w:tcPr>
            <w:tcW w:w="138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8E4139C" w14:textId="77777777" w:rsidR="006A6794" w:rsidRDefault="004C03D4">
            <w:pPr>
              <w:widowControl w:val="0"/>
              <w:pBdr>
                <w:top w:val="nil"/>
                <w:left w:val="nil"/>
                <w:bottom w:val="nil"/>
                <w:right w:val="nil"/>
                <w:between w:val="nil"/>
              </w:pBdr>
              <w:spacing w:line="276" w:lineRule="auto"/>
            </w:pPr>
            <w:hyperlink r:id="rId196">
              <w:r>
                <w:rPr>
                  <w:rFonts w:ascii="Arial" w:eastAsia="Arial" w:hAnsi="Arial" w:cs="Arial"/>
                  <w:b/>
                  <w:color w:val="0000FF"/>
                  <w:sz w:val="16"/>
                  <w:szCs w:val="16"/>
                  <w:u w:val="single"/>
                </w:rPr>
                <w:t>S4-220783</w:t>
              </w:r>
            </w:hyperlink>
          </w:p>
        </w:tc>
        <w:tc>
          <w:tcPr>
            <w:tcW w:w="4992"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39D"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 xml:space="preserve">New WID on 5G </w:t>
            </w:r>
            <w:r>
              <w:rPr>
                <w:rFonts w:ascii="Arial" w:eastAsia="Arial" w:hAnsi="Arial" w:cs="Arial"/>
                <w:sz w:val="16"/>
                <w:szCs w:val="16"/>
              </w:rPr>
              <w:t>Real-time Transport Protocols</w:t>
            </w:r>
          </w:p>
        </w:tc>
        <w:tc>
          <w:tcPr>
            <w:tcW w:w="2984"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E4139E" w14:textId="77777777" w:rsidR="006A6794" w:rsidRDefault="004C03D4">
            <w:pPr>
              <w:widowControl w:val="0"/>
              <w:pBdr>
                <w:top w:val="nil"/>
                <w:left w:val="nil"/>
                <w:bottom w:val="nil"/>
                <w:right w:val="nil"/>
                <w:between w:val="nil"/>
              </w:pBdr>
              <w:spacing w:line="276" w:lineRule="auto"/>
            </w:pPr>
            <w:r>
              <w:rPr>
                <w:rFonts w:ascii="Arial" w:eastAsia="Arial" w:hAnsi="Arial" w:cs="Arial"/>
                <w:sz w:val="16"/>
                <w:szCs w:val="16"/>
              </w:rPr>
              <w:t>Nokia, Intel</w:t>
            </w:r>
          </w:p>
        </w:tc>
      </w:tr>
    </w:tbl>
    <w:p w14:paraId="68E413A0" w14:textId="77777777" w:rsidR="006A6794" w:rsidRDefault="006A6794"/>
    <w:tbl>
      <w:tblPr>
        <w:tblStyle w:val="affffd"/>
        <w:tblW w:w="9357"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2"/>
        <w:gridCol w:w="3113"/>
        <w:gridCol w:w="3122"/>
      </w:tblGrid>
      <w:tr w:rsidR="006A6794" w14:paraId="68E413A4" w14:textId="77777777">
        <w:trPr>
          <w:trHeight w:val="630"/>
        </w:trPr>
        <w:tc>
          <w:tcPr>
            <w:tcW w:w="3122" w:type="dxa"/>
            <w:tcBorders>
              <w:top w:val="nil"/>
              <w:left w:val="nil"/>
              <w:bottom w:val="nil"/>
              <w:right w:val="nil"/>
            </w:tcBorders>
            <w:tcMar>
              <w:top w:w="80" w:type="dxa"/>
              <w:left w:w="80" w:type="dxa"/>
              <w:bottom w:w="80" w:type="dxa"/>
              <w:right w:w="80" w:type="dxa"/>
            </w:tcMar>
          </w:tcPr>
          <w:p w14:paraId="68E413A1" w14:textId="77777777" w:rsidR="006A6794" w:rsidRDefault="004C03D4">
            <w:pPr>
              <w:rPr>
                <w:rFonts w:ascii="Montserrat" w:eastAsia="Montserrat" w:hAnsi="Montserrat" w:cs="Montserrat"/>
                <w:color w:val="378ACC"/>
                <w:sz w:val="21"/>
                <w:szCs w:val="21"/>
              </w:rPr>
            </w:pPr>
            <w:hyperlink r:id="rId197">
              <w:r>
                <w:rPr>
                  <w:rFonts w:ascii="Montserrat" w:eastAsia="Montserrat" w:hAnsi="Montserrat" w:cs="Montserrat"/>
                  <w:color w:val="378ACC"/>
                  <w:sz w:val="21"/>
                  <w:szCs w:val="21"/>
                </w:rPr>
                <w:t>Document 783</w:t>
              </w:r>
            </w:hyperlink>
          </w:p>
        </w:tc>
        <w:tc>
          <w:tcPr>
            <w:tcW w:w="3113" w:type="dxa"/>
            <w:tcBorders>
              <w:top w:val="nil"/>
              <w:left w:val="nil"/>
              <w:bottom w:val="nil"/>
              <w:right w:val="nil"/>
            </w:tcBorders>
            <w:tcMar>
              <w:top w:w="80" w:type="dxa"/>
              <w:left w:w="80" w:type="dxa"/>
              <w:bottom w:w="80" w:type="dxa"/>
              <w:right w:w="80" w:type="dxa"/>
            </w:tcMar>
          </w:tcPr>
          <w:p w14:paraId="68E413A2"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Curcio, Igor (Nokia - FI/Tampere) &lt;igor.curcio@NOKIA.COM&gt;</w:t>
            </w:r>
          </w:p>
        </w:tc>
        <w:tc>
          <w:tcPr>
            <w:tcW w:w="3122" w:type="dxa"/>
            <w:tcBorders>
              <w:top w:val="nil"/>
              <w:left w:val="nil"/>
              <w:bottom w:val="nil"/>
              <w:right w:val="nil"/>
            </w:tcBorders>
            <w:tcMar>
              <w:top w:w="80" w:type="dxa"/>
              <w:left w:w="80" w:type="dxa"/>
              <w:bottom w:w="80" w:type="dxa"/>
              <w:right w:w="80" w:type="dxa"/>
            </w:tcMar>
          </w:tcPr>
          <w:p w14:paraId="68E413A3"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06:30:28 +0000</w:t>
            </w:r>
          </w:p>
        </w:tc>
      </w:tr>
      <w:tr w:rsidR="006A6794" w14:paraId="68E413A8" w14:textId="77777777">
        <w:trPr>
          <w:trHeight w:val="630"/>
        </w:trPr>
        <w:tc>
          <w:tcPr>
            <w:tcW w:w="3122" w:type="dxa"/>
            <w:tcBorders>
              <w:top w:val="nil"/>
              <w:left w:val="nil"/>
              <w:bottom w:val="nil"/>
              <w:right w:val="nil"/>
            </w:tcBorders>
            <w:shd w:val="clear" w:color="auto" w:fill="FFFFFF"/>
            <w:tcMar>
              <w:top w:w="80" w:type="dxa"/>
              <w:left w:w="80" w:type="dxa"/>
              <w:bottom w:w="80" w:type="dxa"/>
              <w:right w:w="80" w:type="dxa"/>
            </w:tcMar>
          </w:tcPr>
          <w:p w14:paraId="68E413A5" w14:textId="77777777" w:rsidR="006A6794" w:rsidRDefault="004C03D4">
            <w:pPr>
              <w:rPr>
                <w:rFonts w:ascii="Montserrat" w:eastAsia="Montserrat" w:hAnsi="Montserrat" w:cs="Montserrat"/>
                <w:color w:val="378ACC"/>
                <w:sz w:val="21"/>
                <w:szCs w:val="21"/>
              </w:rPr>
            </w:pPr>
            <w:hyperlink r:id="rId198">
              <w:r>
                <w:rPr>
                  <w:rFonts w:ascii="Montserrat" w:eastAsia="Montserrat" w:hAnsi="Montserrat" w:cs="Montserrat"/>
                  <w:color w:val="378ACC"/>
                  <w:sz w:val="21"/>
                  <w:szCs w:val="21"/>
                </w:rPr>
                <w:t>Document 783</w:t>
              </w:r>
            </w:hyperlink>
          </w:p>
        </w:tc>
        <w:tc>
          <w:tcPr>
            <w:tcW w:w="3113" w:type="dxa"/>
            <w:tcBorders>
              <w:top w:val="nil"/>
              <w:left w:val="nil"/>
              <w:bottom w:val="nil"/>
              <w:right w:val="nil"/>
            </w:tcBorders>
            <w:shd w:val="clear" w:color="auto" w:fill="FFFFFF"/>
            <w:tcMar>
              <w:top w:w="80" w:type="dxa"/>
              <w:left w:w="80" w:type="dxa"/>
              <w:bottom w:w="80" w:type="dxa"/>
              <w:right w:w="80" w:type="dxa"/>
            </w:tcMar>
          </w:tcPr>
          <w:p w14:paraId="68E413A6"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C</w:t>
            </w:r>
            <w:r>
              <w:rPr>
                <w:rFonts w:ascii="Montserrat" w:eastAsia="Montserrat" w:hAnsi="Montserrat" w:cs="Montserrat"/>
                <w:sz w:val="21"/>
                <w:szCs w:val="21"/>
              </w:rPr>
              <w:t>urcio, Igor (Nokia - FI/Tampere) &lt;igor.curcio@NOKIA.COM&gt;</w:t>
            </w:r>
          </w:p>
        </w:tc>
        <w:tc>
          <w:tcPr>
            <w:tcW w:w="3122" w:type="dxa"/>
            <w:tcBorders>
              <w:top w:val="nil"/>
              <w:left w:val="nil"/>
              <w:bottom w:val="nil"/>
              <w:right w:val="nil"/>
            </w:tcBorders>
            <w:shd w:val="clear" w:color="auto" w:fill="FFFFFF"/>
            <w:tcMar>
              <w:top w:w="80" w:type="dxa"/>
              <w:left w:w="80" w:type="dxa"/>
              <w:bottom w:w="80" w:type="dxa"/>
              <w:right w:w="80" w:type="dxa"/>
            </w:tcMar>
          </w:tcPr>
          <w:p w14:paraId="68E413A7" w14:textId="77777777" w:rsidR="006A6794" w:rsidRDefault="004C03D4">
            <w:pPr>
              <w:rPr>
                <w:rFonts w:ascii="Montserrat" w:eastAsia="Montserrat" w:hAnsi="Montserrat" w:cs="Montserrat"/>
                <w:sz w:val="21"/>
                <w:szCs w:val="21"/>
              </w:rPr>
            </w:pPr>
            <w:r>
              <w:rPr>
                <w:rFonts w:ascii="Montserrat" w:eastAsia="Montserrat" w:hAnsi="Montserrat" w:cs="Montserrat"/>
                <w:sz w:val="21"/>
                <w:szCs w:val="21"/>
              </w:rPr>
              <w:t>Thu, 19 May 2022 06:48:54 +0000</w:t>
            </w:r>
          </w:p>
        </w:tc>
      </w:tr>
    </w:tbl>
    <w:p w14:paraId="68E413A9" w14:textId="77777777" w:rsidR="006A6794" w:rsidRDefault="006A6794"/>
    <w:p w14:paraId="68E413AA" w14:textId="77777777" w:rsidR="006A6794" w:rsidRDefault="004C03D4">
      <w:pPr>
        <w:rPr>
          <w:rFonts w:ascii="Arial" w:eastAsia="Arial" w:hAnsi="Arial" w:cs="Arial"/>
        </w:rPr>
      </w:pPr>
      <w:r>
        <w:rPr>
          <w:rFonts w:ascii="Arial" w:eastAsia="Arial" w:hAnsi="Arial" w:cs="Arial"/>
        </w:rPr>
        <w:t>Decision: Not treated (sent directly to plenary).</w:t>
      </w:r>
    </w:p>
    <w:p w14:paraId="68E413AB" w14:textId="77777777" w:rsidR="006A6794" w:rsidRDefault="006A6794">
      <w:pPr>
        <w:rPr>
          <w:rFonts w:ascii="Arial" w:eastAsia="Arial" w:hAnsi="Arial" w:cs="Arial"/>
        </w:rPr>
      </w:pPr>
    </w:p>
    <w:p w14:paraId="68E413AC" w14:textId="77777777" w:rsidR="006A6794" w:rsidRDefault="004C03D4">
      <w:pPr>
        <w:pStyle w:val="Heading2"/>
      </w:pPr>
      <w:r>
        <w:t>10.9 Any Other Business</w:t>
      </w:r>
    </w:p>
    <w:p w14:paraId="68E413AD" w14:textId="77777777" w:rsidR="006A6794" w:rsidRDefault="004C03D4">
      <w:pPr>
        <w:rPr>
          <w:rFonts w:ascii="Arial" w:eastAsia="Arial" w:hAnsi="Arial" w:cs="Arial"/>
          <w:sz w:val="22"/>
          <w:szCs w:val="22"/>
        </w:rPr>
      </w:pPr>
      <w:r>
        <w:rPr>
          <w:rFonts w:ascii="Arial" w:eastAsia="Arial" w:hAnsi="Arial" w:cs="Arial"/>
          <w:sz w:val="22"/>
          <w:szCs w:val="22"/>
        </w:rPr>
        <w:t>Discussion on informal calls for RTCW work.</w:t>
      </w:r>
    </w:p>
    <w:p w14:paraId="68E413AE" w14:textId="77777777" w:rsidR="006A6794" w:rsidRDefault="006A6794">
      <w:pPr>
        <w:rPr>
          <w:rFonts w:ascii="Arial" w:eastAsia="Arial" w:hAnsi="Arial" w:cs="Arial"/>
          <w:sz w:val="22"/>
          <w:szCs w:val="22"/>
        </w:rPr>
      </w:pPr>
    </w:p>
    <w:p w14:paraId="68E413AF" w14:textId="77777777" w:rsidR="006A6794" w:rsidRDefault="004C03D4">
      <w:pPr>
        <w:numPr>
          <w:ilvl w:val="0"/>
          <w:numId w:val="2"/>
        </w:numPr>
        <w:rPr>
          <w:rFonts w:ascii="Arial" w:eastAsia="Arial" w:hAnsi="Arial" w:cs="Arial"/>
          <w:sz w:val="22"/>
          <w:szCs w:val="22"/>
        </w:rPr>
      </w:pPr>
      <w:r>
        <w:rPr>
          <w:rFonts w:ascii="Arial" w:eastAsia="Arial" w:hAnsi="Arial" w:cs="Arial"/>
          <w:sz w:val="22"/>
          <w:szCs w:val="22"/>
        </w:rPr>
        <w:t>June 9th, 16:00-18:00 CEST, Host Facebook/Meta</w:t>
      </w:r>
    </w:p>
    <w:p w14:paraId="68E413B0" w14:textId="77777777" w:rsidR="006A6794" w:rsidRDefault="006A6794">
      <w:pPr>
        <w:rPr>
          <w:rFonts w:ascii="Arial" w:eastAsia="Arial" w:hAnsi="Arial" w:cs="Arial"/>
          <w:sz w:val="22"/>
          <w:szCs w:val="22"/>
        </w:rPr>
      </w:pPr>
    </w:p>
    <w:p w14:paraId="68E413B1" w14:textId="77777777" w:rsidR="006A6794" w:rsidRDefault="006A6794"/>
    <w:p w14:paraId="68E413B2" w14:textId="77777777" w:rsidR="006A6794" w:rsidRDefault="004C03D4">
      <w:pPr>
        <w:pStyle w:val="Heading2"/>
      </w:pPr>
      <w:r>
        <w:t>10.10 Close of the session</w:t>
      </w:r>
    </w:p>
    <w:p w14:paraId="68E413B3" w14:textId="77777777" w:rsidR="006A6794" w:rsidRDefault="004C03D4">
      <w:pPr>
        <w:pBdr>
          <w:top w:val="nil"/>
          <w:left w:val="nil"/>
          <w:bottom w:val="nil"/>
          <w:right w:val="nil"/>
          <w:between w:val="nil"/>
        </w:pBdr>
        <w:rPr>
          <w:rFonts w:ascii="Arial" w:eastAsia="Arial" w:hAnsi="Arial" w:cs="Arial"/>
        </w:rPr>
      </w:pPr>
      <w:r>
        <w:rPr>
          <w:rFonts w:ascii="Arial" w:eastAsia="Arial" w:hAnsi="Arial" w:cs="Arial"/>
        </w:rPr>
        <w:t>The RTC SWG Chair closed the session at 08:02 CEST.</w:t>
      </w:r>
    </w:p>
    <w:p w14:paraId="68E413B4" w14:textId="77777777" w:rsidR="006A6794" w:rsidRDefault="004C03D4">
      <w:pPr>
        <w:pStyle w:val="Heading1"/>
        <w:keepNext w:val="0"/>
        <w:keepLines w:val="0"/>
        <w:tabs>
          <w:tab w:val="left" w:pos="1134"/>
        </w:tabs>
        <w:jc w:val="center"/>
        <w:rPr>
          <w:sz w:val="46"/>
          <w:szCs w:val="46"/>
        </w:rPr>
      </w:pPr>
      <w:bookmarkStart w:id="3" w:name="_1t3h5sf" w:colFirst="0" w:colLast="0"/>
      <w:bookmarkEnd w:id="3"/>
      <w:r>
        <w:rPr>
          <w:sz w:val="46"/>
          <w:szCs w:val="46"/>
        </w:rPr>
        <w:t>Annex A: Meeting Agenda</w:t>
      </w:r>
    </w:p>
    <w:p w14:paraId="68E413B5" w14:textId="77777777" w:rsidR="006A6794" w:rsidRDefault="006A6794">
      <w:pPr>
        <w:tabs>
          <w:tab w:val="left" w:pos="1134"/>
        </w:tabs>
      </w:pPr>
    </w:p>
    <w:p w14:paraId="68E413B6" w14:textId="77777777" w:rsidR="006A6794" w:rsidRDefault="006A6794"/>
    <w:tbl>
      <w:tblPr>
        <w:tblStyle w:val="affffe"/>
        <w:tblW w:w="8430" w:type="dxa"/>
        <w:tblBorders>
          <w:top w:val="nil"/>
          <w:left w:val="nil"/>
          <w:bottom w:val="nil"/>
          <w:right w:val="nil"/>
          <w:insideH w:val="nil"/>
          <w:insideV w:val="nil"/>
        </w:tblBorders>
        <w:tblLayout w:type="fixed"/>
        <w:tblLook w:val="0600" w:firstRow="0" w:lastRow="0" w:firstColumn="0" w:lastColumn="0" w:noHBand="1" w:noVBand="1"/>
      </w:tblPr>
      <w:tblGrid>
        <w:gridCol w:w="930"/>
        <w:gridCol w:w="3465"/>
        <w:gridCol w:w="4035"/>
      </w:tblGrid>
      <w:tr w:rsidR="006A6794" w14:paraId="68E413BA" w14:textId="77777777">
        <w:trPr>
          <w:trHeight w:val="60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68E413B7" w14:textId="77777777" w:rsidR="006A6794" w:rsidRDefault="004C03D4">
            <w:pPr>
              <w:rPr>
                <w:rFonts w:ascii="Arial" w:eastAsia="Arial" w:hAnsi="Arial" w:cs="Arial"/>
              </w:rPr>
            </w:pPr>
            <w:r>
              <w:rPr>
                <w:rFonts w:ascii="Arial" w:eastAsia="Arial" w:hAnsi="Arial" w:cs="Arial"/>
              </w:rPr>
              <w:t>10</w:t>
            </w:r>
          </w:p>
        </w:tc>
        <w:tc>
          <w:tcPr>
            <w:tcW w:w="346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8E413B8" w14:textId="77777777" w:rsidR="006A6794" w:rsidRDefault="004C03D4">
            <w:pPr>
              <w:rPr>
                <w:rFonts w:ascii="Arial" w:eastAsia="Arial" w:hAnsi="Arial" w:cs="Arial"/>
              </w:rPr>
            </w:pPr>
            <w:r>
              <w:rPr>
                <w:rFonts w:ascii="Arial" w:eastAsia="Arial" w:hAnsi="Arial" w:cs="Arial"/>
              </w:rPr>
              <w:t>Real-Time Communications (RTC) SWG</w:t>
            </w:r>
          </w:p>
        </w:tc>
        <w:tc>
          <w:tcPr>
            <w:tcW w:w="4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8E413B9" w14:textId="77777777" w:rsidR="006A6794" w:rsidRDefault="004C03D4">
            <w:pPr>
              <w:rPr>
                <w:rFonts w:ascii="Arial" w:eastAsia="Arial" w:hAnsi="Arial" w:cs="Arial"/>
              </w:rPr>
            </w:pPr>
            <w:r>
              <w:rPr>
                <w:rFonts w:ascii="Arial" w:eastAsia="Arial" w:hAnsi="Arial" w:cs="Arial"/>
              </w:rPr>
              <w:t xml:space="preserve"> </w:t>
            </w:r>
          </w:p>
        </w:tc>
      </w:tr>
      <w:tr w:rsidR="006A6794" w14:paraId="68E413BE"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BB" w14:textId="77777777" w:rsidR="006A6794" w:rsidRDefault="004C03D4">
            <w:pPr>
              <w:rPr>
                <w:rFonts w:ascii="Arial" w:eastAsia="Arial" w:hAnsi="Arial" w:cs="Arial"/>
              </w:rPr>
            </w:pPr>
            <w:r>
              <w:rPr>
                <w:rFonts w:ascii="Arial" w:eastAsia="Arial" w:hAnsi="Arial" w:cs="Arial"/>
              </w:rPr>
              <w:t>10.1</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BC" w14:textId="77777777" w:rsidR="006A6794" w:rsidRDefault="004C03D4">
            <w:pPr>
              <w:rPr>
                <w:rFonts w:ascii="Arial" w:eastAsia="Arial" w:hAnsi="Arial" w:cs="Arial"/>
              </w:rPr>
            </w:pPr>
            <w:r>
              <w:rPr>
                <w:rFonts w:ascii="Arial" w:eastAsia="Arial" w:hAnsi="Arial" w:cs="Arial"/>
              </w:rPr>
              <w:t>Opening of the session</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BD" w14:textId="77777777" w:rsidR="006A6794" w:rsidRDefault="004C03D4">
            <w:pPr>
              <w:rPr>
                <w:rFonts w:ascii="Arial" w:eastAsia="Arial" w:hAnsi="Arial" w:cs="Arial"/>
              </w:rPr>
            </w:pPr>
            <w:r>
              <w:rPr>
                <w:rFonts w:ascii="Arial" w:eastAsia="Arial" w:hAnsi="Arial" w:cs="Arial"/>
              </w:rPr>
              <w:t xml:space="preserve"> </w:t>
            </w:r>
          </w:p>
        </w:tc>
      </w:tr>
      <w:tr w:rsidR="006A6794" w14:paraId="68E413C2"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BF" w14:textId="77777777" w:rsidR="006A6794" w:rsidRDefault="004C03D4">
            <w:pPr>
              <w:rPr>
                <w:rFonts w:ascii="Arial" w:eastAsia="Arial" w:hAnsi="Arial" w:cs="Arial"/>
              </w:rPr>
            </w:pPr>
            <w:r>
              <w:rPr>
                <w:rFonts w:ascii="Arial" w:eastAsia="Arial" w:hAnsi="Arial" w:cs="Arial"/>
              </w:rPr>
              <w:t>10.2</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C0" w14:textId="77777777" w:rsidR="006A6794" w:rsidRDefault="004C03D4">
            <w:pPr>
              <w:rPr>
                <w:rFonts w:ascii="Arial" w:eastAsia="Arial" w:hAnsi="Arial" w:cs="Arial"/>
              </w:rPr>
            </w:pPr>
            <w:r>
              <w:rPr>
                <w:rFonts w:ascii="Arial" w:eastAsia="Arial" w:hAnsi="Arial" w:cs="Arial"/>
              </w:rPr>
              <w:t>Registration of documents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C1" w14:textId="77777777" w:rsidR="006A6794" w:rsidRDefault="004C03D4">
            <w:pPr>
              <w:rPr>
                <w:rFonts w:ascii="Arial" w:eastAsia="Arial" w:hAnsi="Arial" w:cs="Arial"/>
              </w:rPr>
            </w:pPr>
            <w:r>
              <w:rPr>
                <w:rFonts w:ascii="Arial" w:eastAsia="Arial" w:hAnsi="Arial" w:cs="Arial"/>
              </w:rPr>
              <w:t xml:space="preserve"> </w:t>
            </w:r>
          </w:p>
        </w:tc>
      </w:tr>
      <w:tr w:rsidR="006A6794" w14:paraId="68E413C6"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C3" w14:textId="77777777" w:rsidR="006A6794" w:rsidRDefault="004C03D4">
            <w:pPr>
              <w:rPr>
                <w:rFonts w:ascii="Arial" w:eastAsia="Arial" w:hAnsi="Arial" w:cs="Arial"/>
              </w:rPr>
            </w:pPr>
            <w:r>
              <w:rPr>
                <w:rFonts w:ascii="Arial" w:eastAsia="Arial" w:hAnsi="Arial" w:cs="Arial"/>
              </w:rPr>
              <w:t>10.3</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C4" w14:textId="77777777" w:rsidR="006A6794" w:rsidRDefault="004C03D4">
            <w:pPr>
              <w:rPr>
                <w:rFonts w:ascii="Arial" w:eastAsia="Arial" w:hAnsi="Arial" w:cs="Arial"/>
              </w:rPr>
            </w:pPr>
            <w:r>
              <w:rPr>
                <w:rFonts w:ascii="Arial" w:eastAsia="Arial" w:hAnsi="Arial" w:cs="Arial"/>
              </w:rPr>
              <w:t>Reports and liaisons from other groups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C5" w14:textId="77777777" w:rsidR="006A6794" w:rsidRDefault="004C03D4">
            <w:pPr>
              <w:rPr>
                <w:rFonts w:ascii="Arial" w:eastAsia="Arial" w:hAnsi="Arial" w:cs="Arial"/>
              </w:rPr>
            </w:pPr>
            <w:r>
              <w:rPr>
                <w:rFonts w:ascii="Arial" w:eastAsia="Arial" w:hAnsi="Arial" w:cs="Arial"/>
              </w:rPr>
              <w:t xml:space="preserve"> </w:t>
            </w:r>
          </w:p>
        </w:tc>
      </w:tr>
      <w:tr w:rsidR="006A6794" w14:paraId="68E413CA"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C7" w14:textId="77777777" w:rsidR="006A6794" w:rsidRDefault="004C03D4">
            <w:pPr>
              <w:rPr>
                <w:rFonts w:ascii="Arial" w:eastAsia="Arial" w:hAnsi="Arial" w:cs="Arial"/>
              </w:rPr>
            </w:pPr>
            <w:r>
              <w:rPr>
                <w:rFonts w:ascii="Arial" w:eastAsia="Arial" w:hAnsi="Arial" w:cs="Arial"/>
              </w:rPr>
              <w:t>10.4</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C8" w14:textId="77777777" w:rsidR="006A6794" w:rsidRDefault="004C03D4">
            <w:pPr>
              <w:rPr>
                <w:rFonts w:ascii="Arial" w:eastAsia="Arial" w:hAnsi="Arial" w:cs="Arial"/>
              </w:rPr>
            </w:pPr>
            <w:r>
              <w:rPr>
                <w:rFonts w:ascii="Arial" w:eastAsia="Arial" w:hAnsi="Arial" w:cs="Arial"/>
              </w:rPr>
              <w:t>CRs to Features in Release 17 and earlier</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C9" w14:textId="77777777" w:rsidR="006A6794" w:rsidRDefault="004C03D4">
            <w:pPr>
              <w:rPr>
                <w:rFonts w:ascii="Arial" w:eastAsia="Arial" w:hAnsi="Arial" w:cs="Arial"/>
                <w:b/>
                <w:color w:val="0000FF"/>
              </w:rPr>
            </w:pPr>
            <w:r>
              <w:rPr>
                <w:rFonts w:ascii="Arial" w:eastAsia="Arial" w:hAnsi="Arial" w:cs="Arial"/>
                <w:b/>
                <w:color w:val="3333FF"/>
              </w:rPr>
              <w:t>647a,</w:t>
            </w:r>
            <w:r>
              <w:rPr>
                <w:rFonts w:ascii="Arial" w:eastAsia="Arial" w:hAnsi="Arial" w:cs="Arial"/>
                <w:b/>
                <w:color w:val="FF0000"/>
              </w:rPr>
              <w:t xml:space="preserve"> 664-&gt;767-&gt;</w:t>
            </w:r>
            <w:r>
              <w:rPr>
                <w:rFonts w:ascii="Arial" w:eastAsia="Arial" w:hAnsi="Arial" w:cs="Arial"/>
                <w:b/>
                <w:color w:val="3333FF"/>
              </w:rPr>
              <w:t>773a</w:t>
            </w:r>
            <w:r>
              <w:rPr>
                <w:rFonts w:ascii="Arial" w:eastAsia="Arial" w:hAnsi="Arial" w:cs="Arial"/>
                <w:b/>
                <w:color w:val="FF0000"/>
              </w:rPr>
              <w:t>, 685-&gt;</w:t>
            </w:r>
            <w:r>
              <w:rPr>
                <w:rFonts w:ascii="Arial" w:eastAsia="Arial" w:hAnsi="Arial" w:cs="Arial"/>
                <w:b/>
                <w:color w:val="0000FF"/>
              </w:rPr>
              <w:t>774a</w:t>
            </w:r>
          </w:p>
        </w:tc>
      </w:tr>
      <w:tr w:rsidR="006A6794" w14:paraId="68E413CE"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CB" w14:textId="77777777" w:rsidR="006A6794" w:rsidRDefault="004C03D4">
            <w:pPr>
              <w:rPr>
                <w:rFonts w:ascii="Arial" w:eastAsia="Arial" w:hAnsi="Arial" w:cs="Arial"/>
              </w:rPr>
            </w:pPr>
            <w:r>
              <w:rPr>
                <w:rFonts w:ascii="Arial" w:eastAsia="Arial" w:hAnsi="Arial" w:cs="Arial"/>
              </w:rPr>
              <w:t>10.5</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CC" w14:textId="77777777" w:rsidR="006A6794" w:rsidRDefault="004C03D4">
            <w:pPr>
              <w:rPr>
                <w:rFonts w:ascii="Arial" w:eastAsia="Arial" w:hAnsi="Arial" w:cs="Arial"/>
              </w:rPr>
            </w:pPr>
            <w:r>
              <w:rPr>
                <w:rFonts w:ascii="Arial" w:eastAsia="Arial" w:hAnsi="Arial" w:cs="Arial"/>
              </w:rPr>
              <w:t>iRTCW (immersive Real-time Communication for WebRTC)</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CD" w14:textId="77777777" w:rsidR="006A6794" w:rsidRDefault="004C03D4">
            <w:pPr>
              <w:rPr>
                <w:rFonts w:ascii="Arial" w:eastAsia="Arial" w:hAnsi="Arial" w:cs="Arial"/>
                <w:b/>
                <w:color w:val="FF0000"/>
              </w:rPr>
            </w:pPr>
            <w:r>
              <w:rPr>
                <w:rFonts w:ascii="Arial" w:eastAsia="Arial" w:hAnsi="Arial" w:cs="Arial"/>
                <w:b/>
                <w:color w:val="FF0000"/>
              </w:rPr>
              <w:t>617-&gt;</w:t>
            </w:r>
            <w:r>
              <w:rPr>
                <w:rFonts w:ascii="Arial" w:eastAsia="Arial" w:hAnsi="Arial" w:cs="Arial"/>
                <w:b/>
                <w:color w:val="0000FF"/>
              </w:rPr>
              <w:t>768a</w:t>
            </w:r>
            <w:r>
              <w:rPr>
                <w:rFonts w:ascii="Arial" w:eastAsia="Arial" w:hAnsi="Arial" w:cs="Arial"/>
                <w:b/>
              </w:rPr>
              <w:t xml:space="preserve">, </w:t>
            </w:r>
            <w:r>
              <w:rPr>
                <w:rFonts w:ascii="Arial" w:eastAsia="Arial" w:hAnsi="Arial" w:cs="Arial"/>
                <w:b/>
                <w:color w:val="FF0000"/>
              </w:rPr>
              <w:t>618-&gt;</w:t>
            </w:r>
            <w:r>
              <w:rPr>
                <w:rFonts w:ascii="Arial" w:eastAsia="Arial" w:hAnsi="Arial" w:cs="Arial"/>
                <w:b/>
                <w:color w:val="3333FF"/>
              </w:rPr>
              <w:t>769a</w:t>
            </w:r>
            <w:r>
              <w:rPr>
                <w:rFonts w:ascii="Arial" w:eastAsia="Arial" w:hAnsi="Arial" w:cs="Arial"/>
                <w:b/>
              </w:rPr>
              <w:t xml:space="preserve">, </w:t>
            </w:r>
            <w:r>
              <w:rPr>
                <w:rFonts w:ascii="Arial" w:eastAsia="Arial" w:hAnsi="Arial" w:cs="Arial"/>
                <w:b/>
                <w:color w:val="FF0000"/>
              </w:rPr>
              <w:t>619-&gt;</w:t>
            </w:r>
            <w:r>
              <w:rPr>
                <w:rFonts w:ascii="Arial" w:eastAsia="Arial" w:hAnsi="Arial" w:cs="Arial"/>
                <w:b/>
                <w:color w:val="0000FF"/>
              </w:rPr>
              <w:t>770</w:t>
            </w:r>
            <w:r>
              <w:rPr>
                <w:rFonts w:ascii="Arial" w:eastAsia="Arial" w:hAnsi="Arial" w:cs="Arial"/>
                <w:b/>
              </w:rPr>
              <w:t xml:space="preserve">, </w:t>
            </w:r>
            <w:r>
              <w:rPr>
                <w:rFonts w:ascii="Arial" w:eastAsia="Arial" w:hAnsi="Arial" w:cs="Arial"/>
                <w:b/>
                <w:color w:val="FF0000"/>
              </w:rPr>
              <w:t>620n, 622-&gt;771-&gt;784awp</w:t>
            </w:r>
            <w:r>
              <w:rPr>
                <w:rFonts w:ascii="Arial" w:eastAsia="Arial" w:hAnsi="Arial" w:cs="Arial"/>
                <w:b/>
              </w:rPr>
              <w:t xml:space="preserve">, </w:t>
            </w:r>
            <w:r>
              <w:rPr>
                <w:rFonts w:ascii="Arial" w:eastAsia="Arial" w:hAnsi="Arial" w:cs="Arial"/>
                <w:b/>
                <w:color w:val="FF0000"/>
              </w:rPr>
              <w:t>623-&gt;772n</w:t>
            </w:r>
            <w:r>
              <w:rPr>
                <w:rFonts w:ascii="Arial" w:eastAsia="Arial" w:hAnsi="Arial" w:cs="Arial"/>
                <w:b/>
              </w:rPr>
              <w:t xml:space="preserve">, </w:t>
            </w:r>
            <w:r>
              <w:rPr>
                <w:rFonts w:ascii="Arial" w:eastAsia="Arial" w:hAnsi="Arial" w:cs="Arial"/>
                <w:b/>
                <w:color w:val="FF0000"/>
              </w:rPr>
              <w:t>654n</w:t>
            </w:r>
          </w:p>
        </w:tc>
      </w:tr>
      <w:tr w:rsidR="006A6794" w14:paraId="68E413D4" w14:textId="77777777">
        <w:trPr>
          <w:trHeight w:val="105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CF" w14:textId="77777777" w:rsidR="006A6794" w:rsidRDefault="004C03D4">
            <w:pPr>
              <w:rPr>
                <w:rFonts w:ascii="Arial" w:eastAsia="Arial" w:hAnsi="Arial" w:cs="Arial"/>
              </w:rPr>
            </w:pPr>
            <w:r>
              <w:rPr>
                <w:rFonts w:ascii="Arial" w:eastAsia="Arial" w:hAnsi="Arial" w:cs="Arial"/>
              </w:rPr>
              <w:t>10.6</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D0" w14:textId="77777777" w:rsidR="006A6794" w:rsidRDefault="004C03D4">
            <w:pPr>
              <w:rPr>
                <w:rFonts w:ascii="Arial" w:eastAsia="Arial" w:hAnsi="Arial" w:cs="Arial"/>
              </w:rPr>
            </w:pPr>
            <w:r>
              <w:rPr>
                <w:rFonts w:ascii="Arial" w:eastAsia="Arial" w:hAnsi="Arial" w:cs="Arial"/>
              </w:rPr>
              <w:t>FS_eiRTCW (Feasibility Study on the enhancements for immersive Real-time Communication for WebRTC)</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D1" w14:textId="77777777" w:rsidR="006A6794" w:rsidRDefault="004C03D4">
            <w:pPr>
              <w:rPr>
                <w:rFonts w:ascii="Arial" w:eastAsia="Arial" w:hAnsi="Arial" w:cs="Arial"/>
                <w:b/>
                <w:color w:val="FF0000"/>
              </w:rPr>
            </w:pPr>
            <w:r>
              <w:rPr>
                <w:rFonts w:ascii="Arial" w:eastAsia="Arial" w:hAnsi="Arial" w:cs="Arial"/>
                <w:b/>
                <w:color w:val="FF0000"/>
              </w:rPr>
              <w:t>583-&gt;</w:t>
            </w:r>
            <w:r>
              <w:rPr>
                <w:rFonts w:ascii="Arial" w:eastAsia="Arial" w:hAnsi="Arial" w:cs="Arial"/>
                <w:b/>
                <w:color w:val="3333FF"/>
              </w:rPr>
              <w:t>775(TP)awp</w:t>
            </w:r>
            <w:r>
              <w:rPr>
                <w:rFonts w:ascii="Arial" w:eastAsia="Arial" w:hAnsi="Arial" w:cs="Arial"/>
                <w:b/>
                <w:color w:val="FF0000"/>
              </w:rPr>
              <w:t>, 584merged</w:t>
            </w:r>
            <w:r>
              <w:rPr>
                <w:rFonts w:ascii="Arial" w:eastAsia="Arial" w:hAnsi="Arial" w:cs="Arial"/>
                <w:b/>
                <w:color w:val="FF0000"/>
              </w:rPr>
              <w:t>-&gt;778a,</w:t>
            </w:r>
            <w:r>
              <w:rPr>
                <w:rFonts w:ascii="Arial" w:eastAsia="Arial" w:hAnsi="Arial" w:cs="Arial"/>
                <w:b/>
              </w:rPr>
              <w:t xml:space="preserve"> </w:t>
            </w:r>
            <w:r>
              <w:rPr>
                <w:rFonts w:ascii="Arial" w:eastAsia="Arial" w:hAnsi="Arial" w:cs="Arial"/>
                <w:b/>
                <w:color w:val="FF0000"/>
              </w:rPr>
              <w:t>585-&gt;777a,</w:t>
            </w:r>
            <w:r>
              <w:rPr>
                <w:rFonts w:ascii="Arial" w:eastAsia="Arial" w:hAnsi="Arial" w:cs="Arial"/>
                <w:b/>
              </w:rPr>
              <w:t xml:space="preserve"> </w:t>
            </w:r>
            <w:r>
              <w:rPr>
                <w:rFonts w:ascii="Arial" w:eastAsia="Arial" w:hAnsi="Arial" w:cs="Arial"/>
                <w:b/>
                <w:color w:val="FF0000"/>
              </w:rPr>
              <w:t>586-&gt;779n</w:t>
            </w:r>
            <w:r>
              <w:rPr>
                <w:rFonts w:ascii="Arial" w:eastAsia="Arial" w:hAnsi="Arial" w:cs="Arial"/>
                <w:b/>
              </w:rPr>
              <w:t xml:space="preserve">, </w:t>
            </w:r>
            <w:r>
              <w:rPr>
                <w:rFonts w:ascii="Arial" w:eastAsia="Arial" w:hAnsi="Arial" w:cs="Arial"/>
                <w:b/>
                <w:color w:val="FF0000"/>
              </w:rPr>
              <w:t>653n,</w:t>
            </w:r>
            <w:r>
              <w:rPr>
                <w:rFonts w:ascii="Arial" w:eastAsia="Arial" w:hAnsi="Arial" w:cs="Arial"/>
                <w:b/>
              </w:rPr>
              <w:t xml:space="preserve"> </w:t>
            </w:r>
            <w:r>
              <w:rPr>
                <w:rFonts w:ascii="Arial" w:eastAsia="Arial" w:hAnsi="Arial" w:cs="Arial"/>
                <w:b/>
                <w:color w:val="FF0000"/>
              </w:rPr>
              <w:t>670-&gt;780a,</w:t>
            </w:r>
            <w:r>
              <w:rPr>
                <w:rFonts w:ascii="Arial" w:eastAsia="Arial" w:hAnsi="Arial" w:cs="Arial"/>
                <w:b/>
              </w:rPr>
              <w:t xml:space="preserve"> </w:t>
            </w:r>
            <w:r>
              <w:rPr>
                <w:rFonts w:ascii="Arial" w:eastAsia="Arial" w:hAnsi="Arial" w:cs="Arial"/>
                <w:b/>
                <w:color w:val="FF0000"/>
              </w:rPr>
              <w:t>671-&gt;778a</w:t>
            </w:r>
            <w:r>
              <w:rPr>
                <w:rFonts w:ascii="Arial" w:eastAsia="Arial" w:hAnsi="Arial" w:cs="Arial"/>
                <w:b/>
              </w:rPr>
              <w:t xml:space="preserve">, </w:t>
            </w:r>
            <w:r>
              <w:rPr>
                <w:rFonts w:ascii="Arial" w:eastAsia="Arial" w:hAnsi="Arial" w:cs="Arial"/>
                <w:b/>
                <w:color w:val="FF0000"/>
              </w:rPr>
              <w:t>714-&gt;781a</w:t>
            </w:r>
          </w:p>
          <w:p w14:paraId="68E413D2" w14:textId="77777777" w:rsidR="006A6794" w:rsidRDefault="006A6794">
            <w:pPr>
              <w:rPr>
                <w:rFonts w:ascii="Arial" w:eastAsia="Arial" w:hAnsi="Arial" w:cs="Arial"/>
                <w:b/>
              </w:rPr>
            </w:pPr>
          </w:p>
          <w:p w14:paraId="68E413D3" w14:textId="77777777" w:rsidR="006A6794" w:rsidRDefault="004C03D4">
            <w:pPr>
              <w:rPr>
                <w:rFonts w:ascii="Arial" w:eastAsia="Arial" w:hAnsi="Arial" w:cs="Arial"/>
                <w:b/>
                <w:color w:val="FF0000"/>
              </w:rPr>
            </w:pPr>
            <w:r>
              <w:rPr>
                <w:rFonts w:ascii="Arial" w:eastAsia="Arial" w:hAnsi="Arial" w:cs="Arial"/>
                <w:b/>
                <w:color w:val="FF0000"/>
              </w:rPr>
              <w:t>776nt (PD)</w:t>
            </w:r>
          </w:p>
        </w:tc>
      </w:tr>
      <w:tr w:rsidR="006A6794" w14:paraId="68E413D8"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D5" w14:textId="77777777" w:rsidR="006A6794" w:rsidRDefault="004C03D4">
            <w:pPr>
              <w:rPr>
                <w:rFonts w:ascii="Arial" w:eastAsia="Arial" w:hAnsi="Arial" w:cs="Arial"/>
              </w:rPr>
            </w:pPr>
            <w:r>
              <w:rPr>
                <w:rFonts w:ascii="Arial" w:eastAsia="Arial" w:hAnsi="Arial" w:cs="Arial"/>
              </w:rPr>
              <w:t>10.7</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D6" w14:textId="77777777" w:rsidR="006A6794" w:rsidRDefault="004C03D4">
            <w:pPr>
              <w:rPr>
                <w:rFonts w:ascii="Arial" w:eastAsia="Arial" w:hAnsi="Arial" w:cs="Arial"/>
              </w:rPr>
            </w:pPr>
            <w:r>
              <w:rPr>
                <w:rFonts w:ascii="Arial" w:eastAsia="Arial" w:hAnsi="Arial" w:cs="Arial"/>
              </w:rPr>
              <w:t>Others including TEI</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D7" w14:textId="77777777" w:rsidR="006A6794" w:rsidRDefault="004C03D4">
            <w:pPr>
              <w:rPr>
                <w:rFonts w:ascii="Arial" w:eastAsia="Arial" w:hAnsi="Arial" w:cs="Arial"/>
                <w:b/>
                <w:color w:val="FF0000"/>
              </w:rPr>
            </w:pPr>
            <w:r>
              <w:rPr>
                <w:rFonts w:ascii="Arial" w:eastAsia="Arial" w:hAnsi="Arial" w:cs="Arial"/>
                <w:b/>
                <w:color w:val="FF0000"/>
              </w:rPr>
              <w:t>621a</w:t>
            </w:r>
          </w:p>
        </w:tc>
      </w:tr>
      <w:tr w:rsidR="006A6794" w14:paraId="68E413DC" w14:textId="77777777">
        <w:trPr>
          <w:trHeight w:val="6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D9" w14:textId="77777777" w:rsidR="006A6794" w:rsidRDefault="004C03D4">
            <w:pPr>
              <w:rPr>
                <w:rFonts w:ascii="Arial" w:eastAsia="Arial" w:hAnsi="Arial" w:cs="Arial"/>
              </w:rPr>
            </w:pPr>
            <w:r>
              <w:rPr>
                <w:rFonts w:ascii="Arial" w:eastAsia="Arial" w:hAnsi="Arial" w:cs="Arial"/>
              </w:rPr>
              <w:t>10.8</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DA" w14:textId="77777777" w:rsidR="006A6794" w:rsidRDefault="004C03D4">
            <w:pPr>
              <w:rPr>
                <w:rFonts w:ascii="Arial" w:eastAsia="Arial" w:hAnsi="Arial" w:cs="Arial"/>
              </w:rPr>
            </w:pPr>
            <w:r>
              <w:rPr>
                <w:rFonts w:ascii="Arial" w:eastAsia="Arial" w:hAnsi="Arial" w:cs="Arial"/>
              </w:rPr>
              <w:t>New Work / New Work Items and Study Items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DB" w14:textId="77777777" w:rsidR="006A6794" w:rsidRDefault="004C03D4">
            <w:pPr>
              <w:rPr>
                <w:rFonts w:ascii="Arial" w:eastAsia="Arial" w:hAnsi="Arial" w:cs="Arial"/>
                <w:b/>
                <w:color w:val="FF0000"/>
              </w:rPr>
            </w:pPr>
            <w:r>
              <w:rPr>
                <w:rFonts w:ascii="Arial" w:eastAsia="Arial" w:hAnsi="Arial" w:cs="Arial"/>
                <w:b/>
                <w:color w:val="FF0000"/>
              </w:rPr>
              <w:t>628-&gt;</w:t>
            </w:r>
            <w:r>
              <w:rPr>
                <w:rFonts w:ascii="Arial" w:eastAsia="Arial" w:hAnsi="Arial" w:cs="Arial"/>
                <w:b/>
                <w:color w:val="3333FF"/>
              </w:rPr>
              <w:t>782a</w:t>
            </w:r>
            <w:r>
              <w:rPr>
                <w:rFonts w:ascii="Arial" w:eastAsia="Arial" w:hAnsi="Arial" w:cs="Arial"/>
                <w:b/>
              </w:rPr>
              <w:t xml:space="preserve">, </w:t>
            </w:r>
            <w:r>
              <w:rPr>
                <w:rFonts w:ascii="Arial" w:eastAsia="Arial" w:hAnsi="Arial" w:cs="Arial"/>
                <w:b/>
                <w:color w:val="3333FF"/>
              </w:rPr>
              <w:t>629a</w:t>
            </w:r>
            <w:r>
              <w:rPr>
                <w:rFonts w:ascii="Arial" w:eastAsia="Arial" w:hAnsi="Arial" w:cs="Arial"/>
                <w:b/>
              </w:rPr>
              <w:t xml:space="preserve">, </w:t>
            </w:r>
            <w:r>
              <w:rPr>
                <w:rFonts w:ascii="Arial" w:eastAsia="Arial" w:hAnsi="Arial" w:cs="Arial"/>
                <w:b/>
                <w:color w:val="FF0000"/>
              </w:rPr>
              <w:t>630n</w:t>
            </w:r>
            <w:r>
              <w:rPr>
                <w:rFonts w:ascii="Arial" w:eastAsia="Arial" w:hAnsi="Arial" w:cs="Arial"/>
                <w:b/>
              </w:rPr>
              <w:t xml:space="preserve">, </w:t>
            </w:r>
            <w:r>
              <w:rPr>
                <w:rFonts w:ascii="Arial" w:eastAsia="Arial" w:hAnsi="Arial" w:cs="Arial"/>
                <w:b/>
                <w:color w:val="FF0000"/>
              </w:rPr>
              <w:t>731a</w:t>
            </w:r>
            <w:r>
              <w:rPr>
                <w:rFonts w:ascii="Arial" w:eastAsia="Arial" w:hAnsi="Arial" w:cs="Arial"/>
                <w:b/>
              </w:rPr>
              <w:t xml:space="preserve">, </w:t>
            </w:r>
            <w:r>
              <w:rPr>
                <w:rFonts w:ascii="Arial" w:eastAsia="Arial" w:hAnsi="Arial" w:cs="Arial"/>
                <w:b/>
                <w:color w:val="FF0000"/>
              </w:rPr>
              <w:t>783nt</w:t>
            </w:r>
          </w:p>
        </w:tc>
      </w:tr>
      <w:tr w:rsidR="006A6794" w14:paraId="68E413E0"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DD" w14:textId="77777777" w:rsidR="006A6794" w:rsidRDefault="004C03D4">
            <w:pPr>
              <w:rPr>
                <w:rFonts w:ascii="Arial" w:eastAsia="Arial" w:hAnsi="Arial" w:cs="Arial"/>
              </w:rPr>
            </w:pPr>
            <w:r>
              <w:rPr>
                <w:rFonts w:ascii="Arial" w:eastAsia="Arial" w:hAnsi="Arial" w:cs="Arial"/>
              </w:rPr>
              <w:t>10.9</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DE" w14:textId="77777777" w:rsidR="006A6794" w:rsidRDefault="004C03D4">
            <w:pPr>
              <w:rPr>
                <w:rFonts w:ascii="Arial" w:eastAsia="Arial" w:hAnsi="Arial" w:cs="Arial"/>
              </w:rPr>
            </w:pPr>
            <w:r>
              <w:rPr>
                <w:rFonts w:ascii="Arial" w:eastAsia="Arial" w:hAnsi="Arial" w:cs="Arial"/>
              </w:rPr>
              <w:t>Any Other Business</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DF" w14:textId="77777777" w:rsidR="006A6794" w:rsidRDefault="004C03D4">
            <w:pPr>
              <w:rPr>
                <w:rFonts w:ascii="Arial" w:eastAsia="Arial" w:hAnsi="Arial" w:cs="Arial"/>
              </w:rPr>
            </w:pPr>
            <w:r>
              <w:rPr>
                <w:rFonts w:ascii="Arial" w:eastAsia="Arial" w:hAnsi="Arial" w:cs="Arial"/>
              </w:rPr>
              <w:t xml:space="preserve"> </w:t>
            </w:r>
          </w:p>
        </w:tc>
      </w:tr>
      <w:tr w:rsidR="006A6794" w14:paraId="68E413E4" w14:textId="77777777">
        <w:trPr>
          <w:trHeight w:val="3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8E413E1" w14:textId="77777777" w:rsidR="006A6794" w:rsidRDefault="004C03D4">
            <w:pPr>
              <w:rPr>
                <w:rFonts w:ascii="Arial" w:eastAsia="Arial" w:hAnsi="Arial" w:cs="Arial"/>
              </w:rPr>
            </w:pPr>
            <w:r>
              <w:rPr>
                <w:rFonts w:ascii="Arial" w:eastAsia="Arial" w:hAnsi="Arial" w:cs="Arial"/>
              </w:rPr>
              <w:lastRenderedPageBreak/>
              <w:t>10.10</w:t>
            </w:r>
          </w:p>
        </w:tc>
        <w:tc>
          <w:tcPr>
            <w:tcW w:w="3465" w:type="dxa"/>
            <w:tcBorders>
              <w:top w:val="nil"/>
              <w:left w:val="nil"/>
              <w:bottom w:val="single" w:sz="8" w:space="0" w:color="000000"/>
              <w:right w:val="single" w:sz="8" w:space="0" w:color="000000"/>
            </w:tcBorders>
            <w:tcMar>
              <w:top w:w="20" w:type="dxa"/>
              <w:left w:w="60" w:type="dxa"/>
              <w:bottom w:w="20" w:type="dxa"/>
              <w:right w:w="60" w:type="dxa"/>
            </w:tcMar>
          </w:tcPr>
          <w:p w14:paraId="68E413E2" w14:textId="77777777" w:rsidR="006A6794" w:rsidRDefault="004C03D4">
            <w:pPr>
              <w:rPr>
                <w:rFonts w:ascii="Arial" w:eastAsia="Arial" w:hAnsi="Arial" w:cs="Arial"/>
              </w:rPr>
            </w:pPr>
            <w:r>
              <w:rPr>
                <w:rFonts w:ascii="Arial" w:eastAsia="Arial" w:hAnsi="Arial" w:cs="Arial"/>
              </w:rPr>
              <w:t>Close of the session</w:t>
            </w:r>
          </w:p>
        </w:tc>
        <w:tc>
          <w:tcPr>
            <w:tcW w:w="4035" w:type="dxa"/>
            <w:tcBorders>
              <w:top w:val="nil"/>
              <w:left w:val="nil"/>
              <w:bottom w:val="single" w:sz="8" w:space="0" w:color="000000"/>
              <w:right w:val="single" w:sz="8" w:space="0" w:color="000000"/>
            </w:tcBorders>
            <w:tcMar>
              <w:top w:w="20" w:type="dxa"/>
              <w:left w:w="60" w:type="dxa"/>
              <w:bottom w:w="20" w:type="dxa"/>
              <w:right w:w="60" w:type="dxa"/>
            </w:tcMar>
          </w:tcPr>
          <w:p w14:paraId="68E413E3" w14:textId="77777777" w:rsidR="006A6794" w:rsidRDefault="004C03D4">
            <w:pPr>
              <w:rPr>
                <w:rFonts w:ascii="Arial" w:eastAsia="Arial" w:hAnsi="Arial" w:cs="Arial"/>
              </w:rPr>
            </w:pPr>
            <w:r>
              <w:rPr>
                <w:rFonts w:ascii="Arial" w:eastAsia="Arial" w:hAnsi="Arial" w:cs="Arial"/>
              </w:rPr>
              <w:t xml:space="preserve"> </w:t>
            </w:r>
          </w:p>
        </w:tc>
      </w:tr>
    </w:tbl>
    <w:p w14:paraId="68E413E5" w14:textId="77777777" w:rsidR="006A6794" w:rsidRDefault="006A6794"/>
    <w:p w14:paraId="68E413E6" w14:textId="77777777" w:rsidR="006A6794" w:rsidRDefault="006A6794"/>
    <w:p w14:paraId="68E413E7" w14:textId="77777777" w:rsidR="006A6794" w:rsidRDefault="004C03D4">
      <w:pPr>
        <w:rPr>
          <w:highlight w:val="magenta"/>
        </w:rPr>
      </w:pPr>
      <w:r>
        <w:rPr>
          <w:highlight w:val="magenta"/>
        </w:rPr>
        <w:t>Sent for email discussion</w:t>
      </w:r>
    </w:p>
    <w:p w14:paraId="68E413E8" w14:textId="77777777" w:rsidR="006A6794" w:rsidRDefault="004C03D4">
      <w:pPr>
        <w:pStyle w:val="Heading1"/>
        <w:keepNext w:val="0"/>
        <w:keepLines w:val="0"/>
        <w:tabs>
          <w:tab w:val="left" w:pos="1134"/>
        </w:tabs>
        <w:jc w:val="center"/>
        <w:rPr>
          <w:sz w:val="46"/>
          <w:szCs w:val="46"/>
        </w:rPr>
      </w:pPr>
      <w:bookmarkStart w:id="4" w:name="_4d34og8" w:colFirst="0" w:colLast="0"/>
      <w:bookmarkEnd w:id="4"/>
      <w:r>
        <w:rPr>
          <w:sz w:val="46"/>
          <w:szCs w:val="46"/>
        </w:rPr>
        <w:t>Annex B: List of participants</w:t>
      </w:r>
    </w:p>
    <w:p w14:paraId="68E413E9" w14:textId="77777777" w:rsidR="006A6794" w:rsidRDefault="004C03D4">
      <w:pPr>
        <w:tabs>
          <w:tab w:val="left" w:pos="1134"/>
        </w:tabs>
      </w:pPr>
      <w:bookmarkStart w:id="5" w:name="_2s8eyo1" w:colFirst="0" w:colLast="0"/>
      <w:bookmarkEnd w:id="5"/>
      <w:r>
        <w:t>41 delegates attended</w:t>
      </w:r>
    </w:p>
    <w:p w14:paraId="68E413EA" w14:textId="77777777" w:rsidR="006A6794" w:rsidRDefault="006A6794">
      <w:pPr>
        <w:tabs>
          <w:tab w:val="left" w:pos="1134"/>
        </w:tabs>
      </w:pPr>
    </w:p>
    <w:p w14:paraId="68E413EB" w14:textId="77777777" w:rsidR="006A6794" w:rsidRDefault="004C03D4">
      <w:pPr>
        <w:pStyle w:val="Heading2"/>
        <w:tabs>
          <w:tab w:val="left" w:pos="1134"/>
        </w:tabs>
      </w:pPr>
      <w:bookmarkStart w:id="6" w:name="_ckelghd7a58b" w:colFirst="0" w:colLast="0"/>
      <w:bookmarkEnd w:id="6"/>
      <w:r>
        <w:t>Self-registration attendance list</w:t>
      </w:r>
    </w:p>
    <w:p w14:paraId="68E413EC" w14:textId="77777777" w:rsidR="006A6794" w:rsidRDefault="004C03D4">
      <w:pPr>
        <w:tabs>
          <w:tab w:val="left" w:pos="1134"/>
        </w:tabs>
      </w:pPr>
      <w:r>
        <w:t>If you are attending, please remove the underline if your name is listed.  Otherwise please add your name and organiz</w:t>
      </w:r>
      <w:r>
        <w:t>ation to the list.</w:t>
      </w:r>
    </w:p>
    <w:p w14:paraId="68E413ED" w14:textId="77777777" w:rsidR="006A6794" w:rsidRDefault="006A6794">
      <w:pPr>
        <w:tabs>
          <w:tab w:val="left" w:pos="1134"/>
        </w:tabs>
      </w:pPr>
    </w:p>
    <w:tbl>
      <w:tblPr>
        <w:tblStyle w:val="afffff"/>
        <w:tblW w:w="9330" w:type="dxa"/>
        <w:tblInd w:w="1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6A6794" w14:paraId="68E413F0"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68E413EE" w14:textId="77777777" w:rsidR="006A6794" w:rsidRDefault="004C03D4">
            <w:pPr>
              <w:tabs>
                <w:tab w:val="left" w:pos="1134"/>
              </w:tabs>
              <w:ind w:left="320" w:hanging="140"/>
              <w:rPr>
                <w:b/>
              </w:rPr>
            </w:pPr>
            <w:r>
              <w:rPr>
                <w:b/>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68E413EF" w14:textId="77777777" w:rsidR="006A6794" w:rsidRDefault="004C03D4">
            <w:pPr>
              <w:tabs>
                <w:tab w:val="left" w:pos="1134"/>
              </w:tabs>
              <w:ind w:left="320" w:hanging="140"/>
              <w:rPr>
                <w:b/>
              </w:rPr>
            </w:pPr>
            <w:r>
              <w:rPr>
                <w:b/>
              </w:rPr>
              <w:t>Organization Represented</w:t>
            </w:r>
          </w:p>
        </w:tc>
      </w:tr>
      <w:tr w:rsidR="006A6794" w14:paraId="68E413F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3F1" w14:textId="77777777" w:rsidR="006A6794" w:rsidRDefault="004C03D4">
            <w:pPr>
              <w:tabs>
                <w:tab w:val="left" w:pos="1134"/>
              </w:tabs>
            </w:pPr>
            <w:r>
              <w:t>Ahsan, Saba</w:t>
            </w:r>
          </w:p>
        </w:tc>
        <w:tc>
          <w:tcPr>
            <w:tcW w:w="5685" w:type="dxa"/>
            <w:tcBorders>
              <w:top w:val="single" w:sz="8" w:space="0" w:color="000000"/>
              <w:left w:val="single" w:sz="8" w:space="0" w:color="000000"/>
              <w:bottom w:val="single" w:sz="8" w:space="0" w:color="000000"/>
              <w:right w:val="single" w:sz="8" w:space="0" w:color="000000"/>
            </w:tcBorders>
          </w:tcPr>
          <w:p w14:paraId="68E413F2" w14:textId="77777777" w:rsidR="006A6794" w:rsidRDefault="004C03D4">
            <w:pPr>
              <w:tabs>
                <w:tab w:val="left" w:pos="1134"/>
              </w:tabs>
            </w:pPr>
            <w:r>
              <w:t>Nokia</w:t>
            </w:r>
          </w:p>
        </w:tc>
      </w:tr>
      <w:tr w:rsidR="006A6794" w14:paraId="68E413F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3F4" w14:textId="77777777" w:rsidR="006A6794" w:rsidRDefault="004C03D4">
            <w:pPr>
              <w:tabs>
                <w:tab w:val="left" w:pos="1134"/>
              </w:tabs>
            </w:pPr>
            <w:r>
              <w:t>Bouazizi, Imed</w:t>
            </w:r>
          </w:p>
        </w:tc>
        <w:tc>
          <w:tcPr>
            <w:tcW w:w="5685" w:type="dxa"/>
            <w:tcBorders>
              <w:top w:val="single" w:sz="8" w:space="0" w:color="000000"/>
              <w:left w:val="single" w:sz="8" w:space="0" w:color="000000"/>
              <w:bottom w:val="single" w:sz="8" w:space="0" w:color="000000"/>
              <w:right w:val="single" w:sz="8" w:space="0" w:color="000000"/>
            </w:tcBorders>
          </w:tcPr>
          <w:p w14:paraId="68E413F5" w14:textId="77777777" w:rsidR="006A6794" w:rsidRDefault="004C03D4">
            <w:pPr>
              <w:tabs>
                <w:tab w:val="left" w:pos="1134"/>
              </w:tabs>
            </w:pPr>
            <w:r>
              <w:t>Qualcomm</w:t>
            </w:r>
          </w:p>
        </w:tc>
      </w:tr>
      <w:tr w:rsidR="006A6794" w14:paraId="68E413F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3F7" w14:textId="77777777" w:rsidR="006A6794" w:rsidRDefault="004C03D4">
            <w:pPr>
              <w:tabs>
                <w:tab w:val="left" w:pos="1134"/>
              </w:tabs>
            </w:pPr>
            <w:r>
              <w:t>Bruhn, Stefan</w:t>
            </w:r>
          </w:p>
        </w:tc>
        <w:tc>
          <w:tcPr>
            <w:tcW w:w="5685" w:type="dxa"/>
            <w:tcBorders>
              <w:top w:val="single" w:sz="8" w:space="0" w:color="000000"/>
              <w:left w:val="single" w:sz="8" w:space="0" w:color="000000"/>
              <w:bottom w:val="single" w:sz="8" w:space="0" w:color="000000"/>
              <w:right w:val="single" w:sz="8" w:space="0" w:color="000000"/>
            </w:tcBorders>
          </w:tcPr>
          <w:p w14:paraId="68E413F8" w14:textId="77777777" w:rsidR="006A6794" w:rsidRDefault="004C03D4">
            <w:pPr>
              <w:tabs>
                <w:tab w:val="left" w:pos="1134"/>
              </w:tabs>
            </w:pPr>
            <w:r>
              <w:t>Dolby</w:t>
            </w:r>
          </w:p>
        </w:tc>
      </w:tr>
      <w:tr w:rsidR="006A6794" w14:paraId="68E413F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3FA" w14:textId="77777777" w:rsidR="006A6794" w:rsidRDefault="004C03D4">
            <w:pPr>
              <w:tabs>
                <w:tab w:val="left" w:pos="1134"/>
              </w:tabs>
            </w:pPr>
            <w:r>
              <w:t>Burman, Bo</w:t>
            </w:r>
          </w:p>
        </w:tc>
        <w:tc>
          <w:tcPr>
            <w:tcW w:w="5685" w:type="dxa"/>
            <w:tcBorders>
              <w:top w:val="single" w:sz="8" w:space="0" w:color="000000"/>
              <w:left w:val="single" w:sz="8" w:space="0" w:color="000000"/>
              <w:bottom w:val="single" w:sz="8" w:space="0" w:color="000000"/>
              <w:right w:val="single" w:sz="8" w:space="0" w:color="000000"/>
            </w:tcBorders>
          </w:tcPr>
          <w:p w14:paraId="68E413FB" w14:textId="77777777" w:rsidR="006A6794" w:rsidRDefault="004C03D4">
            <w:pPr>
              <w:tabs>
                <w:tab w:val="left" w:pos="1134"/>
              </w:tabs>
            </w:pPr>
            <w:r>
              <w:t>Ericsson LM</w:t>
            </w:r>
          </w:p>
        </w:tc>
      </w:tr>
      <w:tr w:rsidR="006A6794" w14:paraId="68E413F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3FD" w14:textId="77777777" w:rsidR="006A6794" w:rsidRDefault="004C03D4">
            <w:pPr>
              <w:tabs>
                <w:tab w:val="left" w:pos="1134"/>
              </w:tabs>
            </w:pPr>
            <w:r>
              <w:t>Chen, Lulin</w:t>
            </w:r>
          </w:p>
        </w:tc>
        <w:tc>
          <w:tcPr>
            <w:tcW w:w="5685" w:type="dxa"/>
            <w:tcBorders>
              <w:top w:val="single" w:sz="8" w:space="0" w:color="000000"/>
              <w:left w:val="single" w:sz="8" w:space="0" w:color="000000"/>
              <w:bottom w:val="single" w:sz="8" w:space="0" w:color="000000"/>
              <w:right w:val="single" w:sz="8" w:space="0" w:color="000000"/>
            </w:tcBorders>
          </w:tcPr>
          <w:p w14:paraId="68E413FE" w14:textId="77777777" w:rsidR="006A6794" w:rsidRDefault="004C03D4">
            <w:pPr>
              <w:tabs>
                <w:tab w:val="left" w:pos="1134"/>
              </w:tabs>
            </w:pPr>
            <w:r>
              <w:t>MediaTek</w:t>
            </w:r>
          </w:p>
        </w:tc>
      </w:tr>
      <w:tr w:rsidR="006A6794" w14:paraId="68E4140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00" w14:textId="77777777" w:rsidR="006A6794" w:rsidRDefault="004C03D4">
            <w:pPr>
              <w:tabs>
                <w:tab w:val="left" w:pos="1134"/>
              </w:tabs>
            </w:pPr>
            <w:r>
              <w:t>Curcio, Igor</w:t>
            </w:r>
          </w:p>
        </w:tc>
        <w:tc>
          <w:tcPr>
            <w:tcW w:w="5685" w:type="dxa"/>
            <w:tcBorders>
              <w:top w:val="single" w:sz="8" w:space="0" w:color="000000"/>
              <w:left w:val="single" w:sz="8" w:space="0" w:color="000000"/>
              <w:bottom w:val="single" w:sz="8" w:space="0" w:color="000000"/>
              <w:right w:val="single" w:sz="8" w:space="0" w:color="000000"/>
            </w:tcBorders>
          </w:tcPr>
          <w:p w14:paraId="68E41401" w14:textId="77777777" w:rsidR="006A6794" w:rsidRDefault="004C03D4">
            <w:pPr>
              <w:tabs>
                <w:tab w:val="left" w:pos="1134"/>
              </w:tabs>
            </w:pPr>
            <w:r>
              <w:t>Nokia</w:t>
            </w:r>
          </w:p>
        </w:tc>
      </w:tr>
      <w:tr w:rsidR="006A6794" w14:paraId="68E41405"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E41403" w14:textId="77777777" w:rsidR="006A6794" w:rsidRDefault="004C03D4">
            <w:pPr>
              <w:tabs>
                <w:tab w:val="left" w:pos="1134"/>
              </w:tabs>
            </w:pPr>
            <w: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8E41404" w14:textId="77777777" w:rsidR="006A6794" w:rsidRDefault="004C03D4">
            <w:pPr>
              <w:tabs>
                <w:tab w:val="left" w:pos="1134"/>
              </w:tabs>
            </w:pPr>
            <w:r>
              <w:t>Fraunhofer IIS</w:t>
            </w:r>
          </w:p>
        </w:tc>
      </w:tr>
      <w:tr w:rsidR="006A6794" w14:paraId="68E4140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E41406" w14:textId="77777777" w:rsidR="006A6794" w:rsidRDefault="004C03D4">
            <w:pPr>
              <w:tabs>
                <w:tab w:val="left" w:pos="1134"/>
              </w:tabs>
            </w:pPr>
            <w: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8E41407" w14:textId="77777777" w:rsidR="006A6794" w:rsidRDefault="004C03D4">
            <w:pPr>
              <w:tabs>
                <w:tab w:val="left" w:pos="1134"/>
              </w:tabs>
            </w:pPr>
            <w:r>
              <w:t>InterDigital</w:t>
            </w:r>
          </w:p>
        </w:tc>
      </w:tr>
      <w:tr w:rsidR="006A6794" w14:paraId="68E4140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E41409" w14:textId="77777777" w:rsidR="006A6794" w:rsidRDefault="004C03D4">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8E4140A" w14:textId="77777777" w:rsidR="006A6794" w:rsidRDefault="004C03D4">
            <w:pPr>
              <w:tabs>
                <w:tab w:val="left" w:pos="1134"/>
              </w:tabs>
            </w:pPr>
            <w:r>
              <w:t>KPN N.V.</w:t>
            </w:r>
          </w:p>
        </w:tc>
      </w:tr>
      <w:tr w:rsidR="006A6794" w14:paraId="68E4140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0C" w14:textId="77777777" w:rsidR="006A6794" w:rsidRDefault="004C03D4">
            <w:pPr>
              <w:tabs>
                <w:tab w:val="left" w:pos="1134"/>
              </w:tabs>
            </w:pPr>
            <w:r>
              <w:t>Hakju Ryan Lee</w:t>
            </w:r>
          </w:p>
        </w:tc>
        <w:tc>
          <w:tcPr>
            <w:tcW w:w="5685" w:type="dxa"/>
            <w:tcBorders>
              <w:top w:val="single" w:sz="8" w:space="0" w:color="000000"/>
              <w:left w:val="single" w:sz="8" w:space="0" w:color="000000"/>
              <w:bottom w:val="single" w:sz="8" w:space="0" w:color="000000"/>
              <w:right w:val="single" w:sz="8" w:space="0" w:color="000000"/>
            </w:tcBorders>
          </w:tcPr>
          <w:p w14:paraId="68E4140D" w14:textId="77777777" w:rsidR="006A6794" w:rsidRDefault="004C03D4">
            <w:pPr>
              <w:tabs>
                <w:tab w:val="left" w:pos="1134"/>
              </w:tabs>
            </w:pPr>
            <w:r>
              <w:t>Samsung Electronics</w:t>
            </w:r>
          </w:p>
        </w:tc>
      </w:tr>
      <w:tr w:rsidR="006A6794" w14:paraId="68E4141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0F" w14:textId="77777777" w:rsidR="006A6794" w:rsidRDefault="004C03D4">
            <w:pPr>
              <w:tabs>
                <w:tab w:val="left" w:pos="1134"/>
              </w:tabs>
            </w:pPr>
            <w:r>
              <w:t>Han, Jae-Shin</w:t>
            </w:r>
          </w:p>
        </w:tc>
        <w:tc>
          <w:tcPr>
            <w:tcW w:w="5685" w:type="dxa"/>
            <w:tcBorders>
              <w:top w:val="single" w:sz="8" w:space="0" w:color="000000"/>
              <w:left w:val="single" w:sz="8" w:space="0" w:color="000000"/>
              <w:bottom w:val="single" w:sz="8" w:space="0" w:color="000000"/>
              <w:right w:val="single" w:sz="8" w:space="0" w:color="000000"/>
            </w:tcBorders>
          </w:tcPr>
          <w:p w14:paraId="68E41410" w14:textId="77777777" w:rsidR="006A6794" w:rsidRDefault="004C03D4">
            <w:pPr>
              <w:tabs>
                <w:tab w:val="left" w:pos="1134"/>
              </w:tabs>
            </w:pPr>
            <w:r>
              <w:t>LG Electronics Inc.</w:t>
            </w:r>
          </w:p>
        </w:tc>
      </w:tr>
      <w:tr w:rsidR="006A6794" w14:paraId="68E4141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12" w14:textId="77777777" w:rsidR="006A6794" w:rsidRDefault="004C03D4">
            <w:pPr>
              <w:tabs>
                <w:tab w:val="left" w:pos="1134"/>
              </w:tabs>
            </w:pPr>
            <w:r>
              <w:t>He, Yong</w:t>
            </w:r>
          </w:p>
        </w:tc>
        <w:tc>
          <w:tcPr>
            <w:tcW w:w="5685" w:type="dxa"/>
            <w:tcBorders>
              <w:top w:val="single" w:sz="8" w:space="0" w:color="000000"/>
              <w:left w:val="single" w:sz="8" w:space="0" w:color="000000"/>
              <w:bottom w:val="single" w:sz="8" w:space="0" w:color="000000"/>
              <w:right w:val="single" w:sz="8" w:space="0" w:color="000000"/>
            </w:tcBorders>
          </w:tcPr>
          <w:p w14:paraId="68E41413" w14:textId="77777777" w:rsidR="006A6794" w:rsidRDefault="004C03D4">
            <w:pPr>
              <w:tabs>
                <w:tab w:val="left" w:pos="1134"/>
              </w:tabs>
            </w:pPr>
            <w:r>
              <w:t>Qualcomm</w:t>
            </w:r>
          </w:p>
        </w:tc>
      </w:tr>
      <w:tr w:rsidR="006A6794" w14:paraId="68E4141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15" w14:textId="77777777" w:rsidR="006A6794" w:rsidRDefault="004C03D4">
            <w:pPr>
              <w:tabs>
                <w:tab w:val="left" w:pos="1134"/>
              </w:tabs>
            </w:pPr>
            <w:r>
              <w:t>Jung, Kyunghun</w:t>
            </w:r>
          </w:p>
        </w:tc>
        <w:tc>
          <w:tcPr>
            <w:tcW w:w="5685" w:type="dxa"/>
            <w:tcBorders>
              <w:top w:val="single" w:sz="8" w:space="0" w:color="000000"/>
              <w:left w:val="single" w:sz="8" w:space="0" w:color="000000"/>
              <w:bottom w:val="single" w:sz="8" w:space="0" w:color="000000"/>
              <w:right w:val="single" w:sz="8" w:space="0" w:color="000000"/>
            </w:tcBorders>
          </w:tcPr>
          <w:p w14:paraId="68E41416" w14:textId="77777777" w:rsidR="006A6794" w:rsidRDefault="004C03D4">
            <w:pPr>
              <w:tabs>
                <w:tab w:val="left" w:pos="1134"/>
              </w:tabs>
            </w:pPr>
            <w:r>
              <w:t>Facebook</w:t>
            </w:r>
          </w:p>
        </w:tc>
      </w:tr>
      <w:tr w:rsidR="006A6794" w14:paraId="68E4141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18" w14:textId="77777777" w:rsidR="006A6794" w:rsidRDefault="004C03D4">
            <w:pPr>
              <w:tabs>
                <w:tab w:val="left" w:pos="1134"/>
              </w:tabs>
            </w:pPr>
            <w:r>
              <w:lastRenderedPageBreak/>
              <w:t>Kondrad, Lukasz</w:t>
            </w:r>
          </w:p>
        </w:tc>
        <w:tc>
          <w:tcPr>
            <w:tcW w:w="5685" w:type="dxa"/>
            <w:tcBorders>
              <w:top w:val="single" w:sz="8" w:space="0" w:color="000000"/>
              <w:left w:val="single" w:sz="8" w:space="0" w:color="000000"/>
              <w:bottom w:val="single" w:sz="8" w:space="0" w:color="000000"/>
              <w:right w:val="single" w:sz="8" w:space="0" w:color="000000"/>
            </w:tcBorders>
          </w:tcPr>
          <w:p w14:paraId="68E41419" w14:textId="77777777" w:rsidR="006A6794" w:rsidRDefault="004C03D4">
            <w:pPr>
              <w:tabs>
                <w:tab w:val="left" w:pos="1134"/>
              </w:tabs>
            </w:pPr>
            <w:r>
              <w:t>Nokia</w:t>
            </w:r>
          </w:p>
        </w:tc>
      </w:tr>
      <w:tr w:rsidR="006A6794" w14:paraId="68E4141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1B" w14:textId="77777777" w:rsidR="006A6794" w:rsidRDefault="004C03D4">
            <w:pPr>
              <w:tabs>
                <w:tab w:val="left" w:pos="1134"/>
              </w:tabs>
            </w:pPr>
            <w:r>
              <w:t>Lee, Brian</w:t>
            </w:r>
          </w:p>
        </w:tc>
        <w:tc>
          <w:tcPr>
            <w:tcW w:w="5685" w:type="dxa"/>
            <w:tcBorders>
              <w:top w:val="single" w:sz="8" w:space="0" w:color="000000"/>
              <w:left w:val="single" w:sz="8" w:space="0" w:color="000000"/>
              <w:bottom w:val="single" w:sz="8" w:space="0" w:color="000000"/>
              <w:right w:val="single" w:sz="8" w:space="0" w:color="000000"/>
            </w:tcBorders>
          </w:tcPr>
          <w:p w14:paraId="68E4141C" w14:textId="77777777" w:rsidR="006A6794" w:rsidRDefault="004C03D4">
            <w:pPr>
              <w:tabs>
                <w:tab w:val="left" w:pos="1134"/>
              </w:tabs>
            </w:pPr>
            <w:r>
              <w:t>Dolby Laboratories</w:t>
            </w:r>
          </w:p>
        </w:tc>
      </w:tr>
      <w:tr w:rsidR="006A6794" w14:paraId="68E4142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1E" w14:textId="77777777" w:rsidR="006A6794" w:rsidRDefault="004C03D4">
            <w:pPr>
              <w:tabs>
                <w:tab w:val="left" w:pos="1134"/>
              </w:tabs>
            </w:pPr>
            <w:r>
              <w:t>Lee, Ryan</w:t>
            </w:r>
          </w:p>
        </w:tc>
        <w:tc>
          <w:tcPr>
            <w:tcW w:w="5685" w:type="dxa"/>
            <w:tcBorders>
              <w:top w:val="single" w:sz="8" w:space="0" w:color="000000"/>
              <w:left w:val="single" w:sz="8" w:space="0" w:color="000000"/>
              <w:bottom w:val="single" w:sz="8" w:space="0" w:color="000000"/>
              <w:right w:val="single" w:sz="8" w:space="0" w:color="000000"/>
            </w:tcBorders>
          </w:tcPr>
          <w:p w14:paraId="68E4141F" w14:textId="77777777" w:rsidR="006A6794" w:rsidRDefault="004C03D4">
            <w:pPr>
              <w:tabs>
                <w:tab w:val="left" w:pos="1134"/>
              </w:tabs>
            </w:pPr>
            <w:r>
              <w:t>Samsung</w:t>
            </w:r>
          </w:p>
        </w:tc>
      </w:tr>
      <w:tr w:rsidR="006A6794" w14:paraId="68E4142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21" w14:textId="77777777" w:rsidR="006A6794" w:rsidRDefault="004C03D4">
            <w:pPr>
              <w:tabs>
                <w:tab w:val="left" w:pos="1134"/>
              </w:tabs>
            </w:pPr>
            <w:r>
              <w:t>Leung, Nikolai</w:t>
            </w:r>
          </w:p>
        </w:tc>
        <w:tc>
          <w:tcPr>
            <w:tcW w:w="5685" w:type="dxa"/>
            <w:tcBorders>
              <w:top w:val="single" w:sz="8" w:space="0" w:color="000000"/>
              <w:left w:val="single" w:sz="8" w:space="0" w:color="000000"/>
              <w:bottom w:val="single" w:sz="8" w:space="0" w:color="000000"/>
              <w:right w:val="single" w:sz="8" w:space="0" w:color="000000"/>
            </w:tcBorders>
          </w:tcPr>
          <w:p w14:paraId="68E41422" w14:textId="77777777" w:rsidR="006A6794" w:rsidRDefault="004C03D4">
            <w:pPr>
              <w:tabs>
                <w:tab w:val="left" w:pos="1134"/>
              </w:tabs>
            </w:pPr>
            <w:r>
              <w:t>Qualcomm Incorporated</w:t>
            </w:r>
          </w:p>
        </w:tc>
      </w:tr>
      <w:tr w:rsidR="006A6794" w14:paraId="68E4142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24" w14:textId="77777777" w:rsidR="006A6794" w:rsidRDefault="004C03D4">
            <w:pPr>
              <w:tabs>
                <w:tab w:val="left" w:pos="1134"/>
              </w:tabs>
            </w:pPr>
            <w:r>
              <w:t>Ma, Liangping</w:t>
            </w:r>
          </w:p>
        </w:tc>
        <w:tc>
          <w:tcPr>
            <w:tcW w:w="5685" w:type="dxa"/>
            <w:tcBorders>
              <w:top w:val="single" w:sz="8" w:space="0" w:color="000000"/>
              <w:left w:val="single" w:sz="8" w:space="0" w:color="000000"/>
              <w:bottom w:val="single" w:sz="8" w:space="0" w:color="000000"/>
              <w:right w:val="single" w:sz="8" w:space="0" w:color="000000"/>
            </w:tcBorders>
          </w:tcPr>
          <w:p w14:paraId="68E41425" w14:textId="77777777" w:rsidR="006A6794" w:rsidRDefault="004C03D4">
            <w:pPr>
              <w:tabs>
                <w:tab w:val="left" w:pos="1134"/>
              </w:tabs>
            </w:pPr>
            <w:r>
              <w:t>Qualcomm Incorporated</w:t>
            </w:r>
          </w:p>
        </w:tc>
      </w:tr>
      <w:tr w:rsidR="006A6794" w14:paraId="68E4142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27" w14:textId="77777777" w:rsidR="006A6794" w:rsidRDefault="004C03D4">
            <w:pPr>
              <w:tabs>
                <w:tab w:val="left" w:pos="1134"/>
              </w:tabs>
            </w:pPr>
            <w:r>
              <w:t>Morita, Naotaka</w:t>
            </w:r>
          </w:p>
        </w:tc>
        <w:tc>
          <w:tcPr>
            <w:tcW w:w="5685" w:type="dxa"/>
            <w:tcBorders>
              <w:top w:val="single" w:sz="8" w:space="0" w:color="000000"/>
              <w:left w:val="single" w:sz="8" w:space="0" w:color="000000"/>
              <w:bottom w:val="single" w:sz="8" w:space="0" w:color="000000"/>
              <w:right w:val="single" w:sz="8" w:space="0" w:color="000000"/>
            </w:tcBorders>
          </w:tcPr>
          <w:p w14:paraId="68E41428" w14:textId="77777777" w:rsidR="006A6794" w:rsidRDefault="004C03D4">
            <w:pPr>
              <w:tabs>
                <w:tab w:val="left" w:pos="1134"/>
              </w:tabs>
            </w:pPr>
            <w:r>
              <w:t>NTT</w:t>
            </w:r>
          </w:p>
        </w:tc>
      </w:tr>
      <w:tr w:rsidR="006A6794" w14:paraId="68E4142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2A" w14:textId="77777777" w:rsidR="006A6794" w:rsidRDefault="004C03D4">
            <w:pPr>
              <w:tabs>
                <w:tab w:val="left" w:pos="1134"/>
              </w:tabs>
            </w:pPr>
            <w:r>
              <w:t>Multrus, Markus</w:t>
            </w:r>
          </w:p>
        </w:tc>
        <w:tc>
          <w:tcPr>
            <w:tcW w:w="5685" w:type="dxa"/>
            <w:tcBorders>
              <w:top w:val="single" w:sz="8" w:space="0" w:color="000000"/>
              <w:left w:val="single" w:sz="8" w:space="0" w:color="000000"/>
              <w:bottom w:val="single" w:sz="8" w:space="0" w:color="000000"/>
              <w:right w:val="single" w:sz="8" w:space="0" w:color="000000"/>
            </w:tcBorders>
          </w:tcPr>
          <w:p w14:paraId="68E4142B" w14:textId="77777777" w:rsidR="006A6794" w:rsidRDefault="004C03D4">
            <w:pPr>
              <w:tabs>
                <w:tab w:val="left" w:pos="1134"/>
              </w:tabs>
            </w:pPr>
            <w:r>
              <w:t>Fraunhofer IIS</w:t>
            </w:r>
          </w:p>
        </w:tc>
      </w:tr>
      <w:tr w:rsidR="006A6794" w14:paraId="68E4142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2D" w14:textId="77777777" w:rsidR="006A6794" w:rsidRDefault="004C03D4">
            <w:pPr>
              <w:tabs>
                <w:tab w:val="left" w:pos="1134"/>
              </w:tabs>
            </w:pPr>
            <w:r>
              <w:t>Pan, Qi</w:t>
            </w:r>
          </w:p>
        </w:tc>
        <w:tc>
          <w:tcPr>
            <w:tcW w:w="5685" w:type="dxa"/>
            <w:tcBorders>
              <w:top w:val="single" w:sz="8" w:space="0" w:color="000000"/>
              <w:left w:val="single" w:sz="8" w:space="0" w:color="000000"/>
              <w:bottom w:val="single" w:sz="8" w:space="0" w:color="000000"/>
              <w:right w:val="single" w:sz="8" w:space="0" w:color="000000"/>
            </w:tcBorders>
          </w:tcPr>
          <w:p w14:paraId="68E4142E" w14:textId="77777777" w:rsidR="006A6794" w:rsidRDefault="004C03D4">
            <w:pPr>
              <w:tabs>
                <w:tab w:val="left" w:pos="1134"/>
              </w:tabs>
            </w:pPr>
            <w:r>
              <w:t>Huawei</w:t>
            </w:r>
          </w:p>
        </w:tc>
      </w:tr>
      <w:tr w:rsidR="006A6794" w14:paraId="68E4143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0" w14:textId="77777777" w:rsidR="006A6794" w:rsidRDefault="004C03D4">
            <w:pPr>
              <w:tabs>
                <w:tab w:val="left" w:pos="1134"/>
              </w:tabs>
            </w:pPr>
            <w:r>
              <w:t>Pazos, Marcelo</w:t>
            </w:r>
          </w:p>
        </w:tc>
        <w:tc>
          <w:tcPr>
            <w:tcW w:w="5685" w:type="dxa"/>
            <w:tcBorders>
              <w:top w:val="single" w:sz="8" w:space="0" w:color="000000"/>
              <w:left w:val="single" w:sz="8" w:space="0" w:color="000000"/>
              <w:bottom w:val="single" w:sz="8" w:space="0" w:color="000000"/>
              <w:right w:val="single" w:sz="8" w:space="0" w:color="000000"/>
            </w:tcBorders>
          </w:tcPr>
          <w:p w14:paraId="68E41431" w14:textId="77777777" w:rsidR="006A6794" w:rsidRDefault="004C03D4">
            <w:pPr>
              <w:tabs>
                <w:tab w:val="left" w:pos="1134"/>
              </w:tabs>
            </w:pPr>
            <w:r>
              <w:t>Qualcomm</w:t>
            </w:r>
          </w:p>
        </w:tc>
      </w:tr>
      <w:tr w:rsidR="006A6794" w14:paraId="68E4143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3" w14:textId="77777777" w:rsidR="006A6794" w:rsidRDefault="004C03D4">
            <w:pPr>
              <w:tabs>
                <w:tab w:val="left" w:pos="1134"/>
              </w:tabs>
            </w:pPr>
            <w:r>
              <w:t>Plante, Fabrice</w:t>
            </w:r>
          </w:p>
        </w:tc>
        <w:tc>
          <w:tcPr>
            <w:tcW w:w="5685" w:type="dxa"/>
            <w:tcBorders>
              <w:top w:val="single" w:sz="8" w:space="0" w:color="000000"/>
              <w:left w:val="single" w:sz="8" w:space="0" w:color="000000"/>
              <w:bottom w:val="single" w:sz="8" w:space="0" w:color="000000"/>
              <w:right w:val="single" w:sz="8" w:space="0" w:color="000000"/>
            </w:tcBorders>
          </w:tcPr>
          <w:p w14:paraId="68E41434" w14:textId="77777777" w:rsidR="006A6794" w:rsidRDefault="004C03D4">
            <w:pPr>
              <w:tabs>
                <w:tab w:val="left" w:pos="1134"/>
              </w:tabs>
            </w:pPr>
            <w:r>
              <w:t>Apple</w:t>
            </w:r>
          </w:p>
        </w:tc>
      </w:tr>
      <w:tr w:rsidR="006A6794" w14:paraId="68E4143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6" w14:textId="77777777" w:rsidR="006A6794" w:rsidRDefault="004C03D4">
            <w:pPr>
              <w:tabs>
                <w:tab w:val="left" w:pos="1134"/>
              </w:tabs>
            </w:pPr>
            <w:r>
              <w:t>Pousi, Timo</w:t>
            </w:r>
          </w:p>
        </w:tc>
        <w:tc>
          <w:tcPr>
            <w:tcW w:w="5685" w:type="dxa"/>
            <w:tcBorders>
              <w:top w:val="single" w:sz="8" w:space="0" w:color="000000"/>
              <w:left w:val="single" w:sz="8" w:space="0" w:color="000000"/>
              <w:bottom w:val="single" w:sz="8" w:space="0" w:color="000000"/>
              <w:right w:val="single" w:sz="8" w:space="0" w:color="000000"/>
            </w:tcBorders>
          </w:tcPr>
          <w:p w14:paraId="68E41437" w14:textId="77777777" w:rsidR="006A6794" w:rsidRDefault="004C03D4">
            <w:pPr>
              <w:tabs>
                <w:tab w:val="left" w:pos="1134"/>
              </w:tabs>
            </w:pPr>
            <w:r>
              <w:t>Ericsson LM</w:t>
            </w:r>
          </w:p>
        </w:tc>
      </w:tr>
      <w:tr w:rsidR="006A6794" w14:paraId="68E4143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9" w14:textId="77777777" w:rsidR="006A6794" w:rsidRDefault="004C03D4">
            <w:pPr>
              <w:tabs>
                <w:tab w:val="left" w:pos="1134"/>
              </w:tabs>
            </w:pPr>
            <w:r>
              <w:t>Ragot, Stéphane</w:t>
            </w:r>
          </w:p>
        </w:tc>
        <w:tc>
          <w:tcPr>
            <w:tcW w:w="5685" w:type="dxa"/>
            <w:tcBorders>
              <w:top w:val="single" w:sz="8" w:space="0" w:color="000000"/>
              <w:left w:val="single" w:sz="8" w:space="0" w:color="000000"/>
              <w:bottom w:val="single" w:sz="8" w:space="0" w:color="000000"/>
              <w:right w:val="single" w:sz="8" w:space="0" w:color="000000"/>
            </w:tcBorders>
          </w:tcPr>
          <w:p w14:paraId="68E4143A" w14:textId="77777777" w:rsidR="006A6794" w:rsidRDefault="004C03D4">
            <w:pPr>
              <w:tabs>
                <w:tab w:val="left" w:pos="1134"/>
              </w:tabs>
            </w:pPr>
            <w:r>
              <w:t>Orange</w:t>
            </w:r>
          </w:p>
        </w:tc>
      </w:tr>
      <w:tr w:rsidR="006A6794" w14:paraId="68E4143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C" w14:textId="77777777" w:rsidR="006A6794" w:rsidRDefault="004C03D4">
            <w:pPr>
              <w:tabs>
                <w:tab w:val="left" w:pos="1134"/>
              </w:tabs>
            </w:pPr>
            <w:r>
              <w:t>Rämö, Anssi</w:t>
            </w:r>
          </w:p>
        </w:tc>
        <w:tc>
          <w:tcPr>
            <w:tcW w:w="5685" w:type="dxa"/>
            <w:tcBorders>
              <w:top w:val="single" w:sz="8" w:space="0" w:color="000000"/>
              <w:left w:val="single" w:sz="8" w:space="0" w:color="000000"/>
              <w:bottom w:val="single" w:sz="8" w:space="0" w:color="000000"/>
              <w:right w:val="single" w:sz="8" w:space="0" w:color="000000"/>
            </w:tcBorders>
          </w:tcPr>
          <w:p w14:paraId="68E4143D" w14:textId="77777777" w:rsidR="006A6794" w:rsidRDefault="004C03D4">
            <w:pPr>
              <w:tabs>
                <w:tab w:val="left" w:pos="1134"/>
              </w:tabs>
            </w:pPr>
            <w:r>
              <w:t>Nokia</w:t>
            </w:r>
          </w:p>
        </w:tc>
      </w:tr>
      <w:tr w:rsidR="006A6794" w14:paraId="68E4144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3F" w14:textId="77777777" w:rsidR="006A6794" w:rsidRDefault="004C03D4">
            <w:pPr>
              <w:tabs>
                <w:tab w:val="left" w:pos="1134"/>
              </w:tabs>
            </w:pPr>
            <w:r>
              <w:t>Saha, Jayeeta</w:t>
            </w:r>
          </w:p>
        </w:tc>
        <w:tc>
          <w:tcPr>
            <w:tcW w:w="5685" w:type="dxa"/>
            <w:tcBorders>
              <w:top w:val="single" w:sz="8" w:space="0" w:color="000000"/>
              <w:left w:val="single" w:sz="8" w:space="0" w:color="000000"/>
              <w:bottom w:val="single" w:sz="8" w:space="0" w:color="000000"/>
              <w:right w:val="single" w:sz="8" w:space="0" w:color="000000"/>
            </w:tcBorders>
          </w:tcPr>
          <w:p w14:paraId="68E41440" w14:textId="77777777" w:rsidR="006A6794" w:rsidRDefault="004C03D4">
            <w:pPr>
              <w:tabs>
                <w:tab w:val="left" w:pos="1134"/>
              </w:tabs>
            </w:pPr>
            <w:r>
              <w:t>ETSI MCC</w:t>
            </w:r>
          </w:p>
        </w:tc>
      </w:tr>
      <w:tr w:rsidR="006A6794" w14:paraId="68E4144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42" w14:textId="77777777" w:rsidR="006A6794" w:rsidRDefault="004C03D4">
            <w:pPr>
              <w:tabs>
                <w:tab w:val="left" w:pos="1134"/>
              </w:tabs>
            </w:pPr>
            <w:r>
              <w:t>Sodagar, Iraj</w:t>
            </w:r>
          </w:p>
        </w:tc>
        <w:tc>
          <w:tcPr>
            <w:tcW w:w="5685" w:type="dxa"/>
            <w:tcBorders>
              <w:top w:val="single" w:sz="8" w:space="0" w:color="000000"/>
              <w:left w:val="single" w:sz="8" w:space="0" w:color="000000"/>
              <w:bottom w:val="single" w:sz="8" w:space="0" w:color="000000"/>
              <w:right w:val="single" w:sz="8" w:space="0" w:color="000000"/>
            </w:tcBorders>
          </w:tcPr>
          <w:p w14:paraId="68E41443" w14:textId="77777777" w:rsidR="006A6794" w:rsidRDefault="004C03D4">
            <w:pPr>
              <w:tabs>
                <w:tab w:val="left" w:pos="1134"/>
              </w:tabs>
            </w:pPr>
            <w:r>
              <w:t>Tencent</w:t>
            </w:r>
          </w:p>
        </w:tc>
      </w:tr>
      <w:tr w:rsidR="006A6794" w14:paraId="68E4144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45" w14:textId="77777777" w:rsidR="006A6794" w:rsidRDefault="004C03D4">
            <w:pPr>
              <w:tabs>
                <w:tab w:val="left" w:pos="1134"/>
              </w:tabs>
            </w:pPr>
            <w:r>
              <w:t>Song, Jaeyeon</w:t>
            </w:r>
          </w:p>
        </w:tc>
        <w:tc>
          <w:tcPr>
            <w:tcW w:w="5685" w:type="dxa"/>
            <w:tcBorders>
              <w:top w:val="single" w:sz="8" w:space="0" w:color="000000"/>
              <w:left w:val="single" w:sz="8" w:space="0" w:color="000000"/>
              <w:bottom w:val="single" w:sz="8" w:space="0" w:color="000000"/>
              <w:right w:val="single" w:sz="8" w:space="0" w:color="000000"/>
            </w:tcBorders>
          </w:tcPr>
          <w:p w14:paraId="68E41446" w14:textId="77777777" w:rsidR="006A6794" w:rsidRDefault="004C03D4">
            <w:pPr>
              <w:tabs>
                <w:tab w:val="left" w:pos="1134"/>
              </w:tabs>
            </w:pPr>
            <w:r>
              <w:t>Samsung</w:t>
            </w:r>
          </w:p>
        </w:tc>
      </w:tr>
      <w:tr w:rsidR="006A6794" w14:paraId="68E4144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48" w14:textId="77777777" w:rsidR="006A6794" w:rsidRDefault="004C03D4">
            <w:pPr>
              <w:tabs>
                <w:tab w:val="left" w:pos="1134"/>
              </w:tabs>
            </w:pPr>
            <w:r>
              <w:t>Su, Huan-yu</w:t>
            </w:r>
          </w:p>
        </w:tc>
        <w:tc>
          <w:tcPr>
            <w:tcW w:w="5685" w:type="dxa"/>
            <w:tcBorders>
              <w:top w:val="single" w:sz="8" w:space="0" w:color="000000"/>
              <w:left w:val="single" w:sz="8" w:space="0" w:color="000000"/>
              <w:bottom w:val="single" w:sz="8" w:space="0" w:color="000000"/>
              <w:right w:val="single" w:sz="8" w:space="0" w:color="000000"/>
            </w:tcBorders>
          </w:tcPr>
          <w:p w14:paraId="68E41449" w14:textId="77777777" w:rsidR="006A6794" w:rsidRDefault="004C03D4">
            <w:pPr>
              <w:tabs>
                <w:tab w:val="left" w:pos="1134"/>
              </w:tabs>
            </w:pPr>
            <w:r>
              <w:t>Huawei</w:t>
            </w:r>
          </w:p>
        </w:tc>
      </w:tr>
      <w:tr w:rsidR="006A6794" w14:paraId="68E4144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4B" w14:textId="77777777" w:rsidR="006A6794" w:rsidRDefault="004C03D4">
            <w:pPr>
              <w:tabs>
                <w:tab w:val="left" w:pos="1134"/>
              </w:tabs>
            </w:pPr>
            <w:r>
              <w:t>Sun, Zhao</w:t>
            </w:r>
          </w:p>
        </w:tc>
        <w:tc>
          <w:tcPr>
            <w:tcW w:w="5685" w:type="dxa"/>
            <w:tcBorders>
              <w:top w:val="single" w:sz="8" w:space="0" w:color="000000"/>
              <w:left w:val="single" w:sz="8" w:space="0" w:color="000000"/>
              <w:bottom w:val="single" w:sz="8" w:space="0" w:color="000000"/>
              <w:right w:val="single" w:sz="8" w:space="0" w:color="000000"/>
            </w:tcBorders>
          </w:tcPr>
          <w:p w14:paraId="68E4144C" w14:textId="77777777" w:rsidR="006A6794" w:rsidRDefault="004C03D4">
            <w:pPr>
              <w:tabs>
                <w:tab w:val="left" w:pos="1134"/>
              </w:tabs>
            </w:pPr>
            <w:r>
              <w:t>Huawei</w:t>
            </w:r>
          </w:p>
        </w:tc>
      </w:tr>
      <w:tr w:rsidR="006A6794" w14:paraId="68E4145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4E" w14:textId="77777777" w:rsidR="006A6794" w:rsidRDefault="004C03D4">
            <w:pPr>
              <w:tabs>
                <w:tab w:val="left" w:pos="1134"/>
              </w:tabs>
            </w:pPr>
            <w:r>
              <w:t>Suzuki, Rihito</w:t>
            </w:r>
          </w:p>
        </w:tc>
        <w:tc>
          <w:tcPr>
            <w:tcW w:w="5685" w:type="dxa"/>
            <w:tcBorders>
              <w:top w:val="single" w:sz="8" w:space="0" w:color="000000"/>
              <w:left w:val="single" w:sz="8" w:space="0" w:color="000000"/>
              <w:bottom w:val="single" w:sz="8" w:space="0" w:color="000000"/>
              <w:right w:val="single" w:sz="8" w:space="0" w:color="000000"/>
            </w:tcBorders>
          </w:tcPr>
          <w:p w14:paraId="68E4144F" w14:textId="77777777" w:rsidR="006A6794" w:rsidRDefault="004C03D4">
            <w:pPr>
              <w:tabs>
                <w:tab w:val="left" w:pos="1134"/>
              </w:tabs>
            </w:pPr>
            <w:r>
              <w:t>NTT</w:t>
            </w:r>
          </w:p>
        </w:tc>
      </w:tr>
      <w:tr w:rsidR="006A6794" w14:paraId="68E4145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51" w14:textId="77777777" w:rsidR="006A6794" w:rsidRDefault="004C03D4">
            <w:pPr>
              <w:tabs>
                <w:tab w:val="left" w:pos="1134"/>
              </w:tabs>
            </w:pPr>
            <w:r>
              <w:t>Szczerba, Marek</w:t>
            </w:r>
          </w:p>
        </w:tc>
        <w:tc>
          <w:tcPr>
            <w:tcW w:w="5685" w:type="dxa"/>
            <w:tcBorders>
              <w:top w:val="single" w:sz="8" w:space="0" w:color="000000"/>
              <w:left w:val="single" w:sz="8" w:space="0" w:color="000000"/>
              <w:bottom w:val="single" w:sz="8" w:space="0" w:color="000000"/>
              <w:right w:val="single" w:sz="8" w:space="0" w:color="000000"/>
            </w:tcBorders>
          </w:tcPr>
          <w:p w14:paraId="68E41452" w14:textId="77777777" w:rsidR="006A6794" w:rsidRDefault="004C03D4">
            <w:pPr>
              <w:tabs>
                <w:tab w:val="left" w:pos="1134"/>
              </w:tabs>
            </w:pPr>
            <w:r>
              <w:t>Philips</w:t>
            </w:r>
          </w:p>
        </w:tc>
      </w:tr>
      <w:tr w:rsidR="006A6794" w14:paraId="68E4145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54" w14:textId="77777777" w:rsidR="006A6794" w:rsidRDefault="004C03D4">
            <w:pPr>
              <w:tabs>
                <w:tab w:val="left" w:pos="1134"/>
              </w:tabs>
            </w:pPr>
            <w:r>
              <w:lastRenderedPageBreak/>
              <w:t>Toftgård, Tomas</w:t>
            </w:r>
          </w:p>
        </w:tc>
        <w:tc>
          <w:tcPr>
            <w:tcW w:w="5685" w:type="dxa"/>
            <w:tcBorders>
              <w:top w:val="single" w:sz="8" w:space="0" w:color="000000"/>
              <w:left w:val="single" w:sz="8" w:space="0" w:color="000000"/>
              <w:bottom w:val="single" w:sz="8" w:space="0" w:color="000000"/>
              <w:right w:val="single" w:sz="8" w:space="0" w:color="000000"/>
            </w:tcBorders>
          </w:tcPr>
          <w:p w14:paraId="68E41455" w14:textId="77777777" w:rsidR="006A6794" w:rsidRDefault="004C03D4">
            <w:pPr>
              <w:tabs>
                <w:tab w:val="left" w:pos="1134"/>
              </w:tabs>
            </w:pPr>
            <w:r>
              <w:t>Ericsson</w:t>
            </w:r>
          </w:p>
        </w:tc>
      </w:tr>
      <w:tr w:rsidR="006A6794" w14:paraId="68E4145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57" w14:textId="77777777" w:rsidR="006A6794" w:rsidRDefault="004C03D4">
            <w:pPr>
              <w:tabs>
                <w:tab w:val="left" w:pos="1134"/>
              </w:tabs>
            </w:pPr>
            <w:r>
              <w:t>Tsujikawa, Toru</w:t>
            </w:r>
          </w:p>
        </w:tc>
        <w:tc>
          <w:tcPr>
            <w:tcW w:w="5685" w:type="dxa"/>
            <w:tcBorders>
              <w:top w:val="single" w:sz="8" w:space="0" w:color="000000"/>
              <w:left w:val="single" w:sz="8" w:space="0" w:color="000000"/>
              <w:bottom w:val="single" w:sz="8" w:space="0" w:color="000000"/>
              <w:right w:val="single" w:sz="8" w:space="0" w:color="000000"/>
            </w:tcBorders>
          </w:tcPr>
          <w:p w14:paraId="68E41458" w14:textId="77777777" w:rsidR="006A6794" w:rsidRDefault="004C03D4">
            <w:pPr>
              <w:tabs>
                <w:tab w:val="left" w:pos="1134"/>
              </w:tabs>
            </w:pPr>
            <w:r>
              <w:t>NTT</w:t>
            </w:r>
          </w:p>
        </w:tc>
      </w:tr>
      <w:tr w:rsidR="006A6794" w14:paraId="68E4145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5A" w14:textId="77777777" w:rsidR="006A6794" w:rsidRDefault="004C03D4">
            <w:pPr>
              <w:tabs>
                <w:tab w:val="left" w:pos="1134"/>
              </w:tabs>
            </w:pPr>
            <w:r>
              <w:t>Wang, Xin</w:t>
            </w:r>
          </w:p>
        </w:tc>
        <w:tc>
          <w:tcPr>
            <w:tcW w:w="5685" w:type="dxa"/>
            <w:tcBorders>
              <w:top w:val="single" w:sz="8" w:space="0" w:color="000000"/>
              <w:left w:val="single" w:sz="8" w:space="0" w:color="000000"/>
              <w:bottom w:val="single" w:sz="8" w:space="0" w:color="000000"/>
              <w:right w:val="single" w:sz="8" w:space="0" w:color="000000"/>
            </w:tcBorders>
          </w:tcPr>
          <w:p w14:paraId="68E4145B" w14:textId="77777777" w:rsidR="006A6794" w:rsidRDefault="004C03D4">
            <w:pPr>
              <w:tabs>
                <w:tab w:val="left" w:pos="1134"/>
              </w:tabs>
            </w:pPr>
            <w:r>
              <w:t>MediaTek</w:t>
            </w:r>
          </w:p>
        </w:tc>
      </w:tr>
      <w:tr w:rsidR="006A6794" w14:paraId="68E4145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5D" w14:textId="77777777" w:rsidR="006A6794" w:rsidRDefault="004C03D4">
            <w:pPr>
              <w:tabs>
                <w:tab w:val="left" w:pos="1134"/>
              </w:tabs>
            </w:pPr>
            <w:r>
              <w:t>Xu, Jiayi</w:t>
            </w:r>
          </w:p>
        </w:tc>
        <w:tc>
          <w:tcPr>
            <w:tcW w:w="5685" w:type="dxa"/>
            <w:tcBorders>
              <w:top w:val="single" w:sz="8" w:space="0" w:color="000000"/>
              <w:left w:val="single" w:sz="8" w:space="0" w:color="000000"/>
              <w:bottom w:val="single" w:sz="8" w:space="0" w:color="000000"/>
              <w:right w:val="single" w:sz="8" w:space="0" w:color="000000"/>
            </w:tcBorders>
          </w:tcPr>
          <w:p w14:paraId="68E4145E" w14:textId="77777777" w:rsidR="006A6794" w:rsidRDefault="004C03D4">
            <w:pPr>
              <w:tabs>
                <w:tab w:val="left" w:pos="1134"/>
              </w:tabs>
            </w:pPr>
            <w:r>
              <w:t>CMCC</w:t>
            </w:r>
          </w:p>
        </w:tc>
      </w:tr>
      <w:tr w:rsidR="006A6794" w14:paraId="68E4146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60" w14:textId="77777777" w:rsidR="006A6794" w:rsidRDefault="004C03D4">
            <w:pPr>
              <w:tabs>
                <w:tab w:val="left" w:pos="1134"/>
              </w:tabs>
            </w:pPr>
            <w:r>
              <w:t>Yang, Hyun-Koo</w:t>
            </w:r>
          </w:p>
        </w:tc>
        <w:tc>
          <w:tcPr>
            <w:tcW w:w="5685" w:type="dxa"/>
            <w:tcBorders>
              <w:top w:val="single" w:sz="8" w:space="0" w:color="000000"/>
              <w:left w:val="single" w:sz="8" w:space="0" w:color="000000"/>
              <w:bottom w:val="single" w:sz="8" w:space="0" w:color="000000"/>
              <w:right w:val="single" w:sz="8" w:space="0" w:color="000000"/>
            </w:tcBorders>
          </w:tcPr>
          <w:p w14:paraId="68E41461" w14:textId="77777777" w:rsidR="006A6794" w:rsidRDefault="004C03D4">
            <w:pPr>
              <w:tabs>
                <w:tab w:val="left" w:pos="1134"/>
              </w:tabs>
            </w:pPr>
            <w:r>
              <w:t>Samsung Electronics</w:t>
            </w:r>
          </w:p>
        </w:tc>
      </w:tr>
      <w:tr w:rsidR="006A6794" w14:paraId="68E4146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63" w14:textId="77777777" w:rsidR="006A6794" w:rsidRDefault="004C03D4">
            <w:pPr>
              <w:tabs>
                <w:tab w:val="left" w:pos="1134"/>
              </w:tabs>
            </w:pPr>
            <w:r>
              <w:t>Zhao, Shuai</w:t>
            </w:r>
          </w:p>
        </w:tc>
        <w:tc>
          <w:tcPr>
            <w:tcW w:w="5685" w:type="dxa"/>
            <w:tcBorders>
              <w:top w:val="single" w:sz="8" w:space="0" w:color="000000"/>
              <w:left w:val="single" w:sz="8" w:space="0" w:color="000000"/>
              <w:bottom w:val="single" w:sz="8" w:space="0" w:color="000000"/>
              <w:right w:val="single" w:sz="8" w:space="0" w:color="000000"/>
            </w:tcBorders>
          </w:tcPr>
          <w:p w14:paraId="68E41464" w14:textId="77777777" w:rsidR="006A6794" w:rsidRDefault="004C03D4">
            <w:pPr>
              <w:tabs>
                <w:tab w:val="left" w:pos="1134"/>
              </w:tabs>
            </w:pPr>
            <w:r>
              <w:t>Intel</w:t>
            </w:r>
          </w:p>
        </w:tc>
      </w:tr>
      <w:tr w:rsidR="006A6794" w14:paraId="68E4146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66" w14:textId="77777777" w:rsidR="006A6794" w:rsidRDefault="004C03D4">
            <w:pPr>
              <w:tabs>
                <w:tab w:val="left" w:pos="1134"/>
              </w:tabs>
            </w:pPr>
            <w:r>
              <w:t>Prasenjit</w:t>
            </w:r>
          </w:p>
        </w:tc>
        <w:tc>
          <w:tcPr>
            <w:tcW w:w="5685" w:type="dxa"/>
            <w:tcBorders>
              <w:top w:val="single" w:sz="8" w:space="0" w:color="000000"/>
              <w:left w:val="single" w:sz="8" w:space="0" w:color="000000"/>
              <w:bottom w:val="single" w:sz="8" w:space="0" w:color="000000"/>
              <w:right w:val="single" w:sz="8" w:space="0" w:color="000000"/>
            </w:tcBorders>
          </w:tcPr>
          <w:p w14:paraId="68E41467" w14:textId="77777777" w:rsidR="006A6794" w:rsidRDefault="004C03D4">
            <w:pPr>
              <w:tabs>
                <w:tab w:val="left" w:pos="1134"/>
              </w:tabs>
            </w:pPr>
            <w:r>
              <w:t>Samsung</w:t>
            </w:r>
          </w:p>
        </w:tc>
      </w:tr>
      <w:tr w:rsidR="006A6794" w14:paraId="68E4146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E41469" w14:textId="77777777" w:rsidR="006A6794" w:rsidRDefault="004C03D4">
            <w:pPr>
              <w:tabs>
                <w:tab w:val="left" w:pos="1134"/>
              </w:tabs>
            </w:pPr>
            <w:r>
              <w:t>Kolan, Prakash</w:t>
            </w:r>
          </w:p>
        </w:tc>
        <w:tc>
          <w:tcPr>
            <w:tcW w:w="5685" w:type="dxa"/>
            <w:tcBorders>
              <w:top w:val="single" w:sz="8" w:space="0" w:color="000000"/>
              <w:left w:val="single" w:sz="8" w:space="0" w:color="000000"/>
              <w:bottom w:val="single" w:sz="8" w:space="0" w:color="000000"/>
              <w:right w:val="single" w:sz="8" w:space="0" w:color="000000"/>
            </w:tcBorders>
          </w:tcPr>
          <w:p w14:paraId="68E4146A" w14:textId="77777777" w:rsidR="006A6794" w:rsidRDefault="004C03D4">
            <w:pPr>
              <w:tabs>
                <w:tab w:val="left" w:pos="1134"/>
              </w:tabs>
            </w:pPr>
            <w:r>
              <w:t>Samsung</w:t>
            </w:r>
          </w:p>
        </w:tc>
      </w:tr>
    </w:tbl>
    <w:p w14:paraId="68E4146C" w14:textId="1DD760E9" w:rsidR="00A137C3" w:rsidRDefault="00A137C3">
      <w:pPr>
        <w:tabs>
          <w:tab w:val="left" w:pos="1134"/>
        </w:tabs>
      </w:pPr>
    </w:p>
    <w:p w14:paraId="6AAD7E31" w14:textId="77777777" w:rsidR="00A137C3" w:rsidRDefault="00A137C3">
      <w:r>
        <w:br w:type="page"/>
      </w:r>
    </w:p>
    <w:p w14:paraId="1CCF1CCF" w14:textId="6F2F1AA4" w:rsidR="00A137C3" w:rsidRDefault="00A137C3" w:rsidP="00A137C3">
      <w:pPr>
        <w:pStyle w:val="Heading1"/>
        <w:keepNext w:val="0"/>
        <w:keepLines w:val="0"/>
        <w:tabs>
          <w:tab w:val="left" w:pos="1134"/>
        </w:tabs>
        <w:jc w:val="center"/>
        <w:rPr>
          <w:sz w:val="46"/>
          <w:szCs w:val="46"/>
        </w:rPr>
      </w:pPr>
      <w:r>
        <w:rPr>
          <w:sz w:val="46"/>
          <w:szCs w:val="46"/>
        </w:rPr>
        <w:lastRenderedPageBreak/>
        <w:t xml:space="preserve">Annex </w:t>
      </w:r>
      <w:r>
        <w:rPr>
          <w:sz w:val="46"/>
          <w:szCs w:val="46"/>
        </w:rPr>
        <w:t>C</w:t>
      </w:r>
      <w:r>
        <w:rPr>
          <w:sz w:val="46"/>
          <w:szCs w:val="46"/>
        </w:rPr>
        <w:t xml:space="preserve">: </w:t>
      </w:r>
      <w:r>
        <w:rPr>
          <w:sz w:val="46"/>
          <w:szCs w:val="46"/>
        </w:rPr>
        <w:t>Documents</w:t>
      </w:r>
    </w:p>
    <w:p w14:paraId="7D1DF96A" w14:textId="01F650D2" w:rsidR="00A137C3" w:rsidRDefault="00A137C3" w:rsidP="00A137C3"/>
    <w:p w14:paraId="576376F4" w14:textId="4F8D2E65" w:rsidR="006A6794" w:rsidRDefault="006A24DE">
      <w:pPr>
        <w:tabs>
          <w:tab w:val="left" w:pos="1134"/>
        </w:tabs>
      </w:pPr>
      <w:r w:rsidRPr="006A24DE">
        <w:t>C.1 Agreed but not presented</w:t>
      </w:r>
    </w:p>
    <w:p w14:paraId="7639B1EE" w14:textId="1E6BDE1D" w:rsidR="00461866" w:rsidRDefault="00461866">
      <w:pPr>
        <w:tabs>
          <w:tab w:val="left" w:pos="1134"/>
        </w:tabs>
      </w:pPr>
    </w:p>
    <w:tbl>
      <w:tblPr>
        <w:tblW w:w="8998" w:type="dxa"/>
        <w:tblLook w:val="04A0" w:firstRow="1" w:lastRow="0" w:firstColumn="1" w:lastColumn="0" w:noHBand="0" w:noVBand="1"/>
      </w:tblPr>
      <w:tblGrid>
        <w:gridCol w:w="1066"/>
        <w:gridCol w:w="3006"/>
        <w:gridCol w:w="1906"/>
        <w:gridCol w:w="2158"/>
        <w:gridCol w:w="862"/>
      </w:tblGrid>
      <w:tr w:rsidR="00461866" w14:paraId="69808A0C" w14:textId="77777777" w:rsidTr="00461866">
        <w:trPr>
          <w:trHeight w:val="1194"/>
        </w:trPr>
        <w:tc>
          <w:tcPr>
            <w:tcW w:w="1066" w:type="dxa"/>
            <w:tcBorders>
              <w:top w:val="single" w:sz="4" w:space="0" w:color="FFFFFF"/>
              <w:left w:val="single" w:sz="4" w:space="0" w:color="FFFFFF"/>
              <w:bottom w:val="single" w:sz="4" w:space="0" w:color="FFFFFF"/>
              <w:right w:val="single" w:sz="4" w:space="0" w:color="FFFFFF"/>
            </w:tcBorders>
            <w:shd w:val="clear" w:color="000000" w:fill="75B91A"/>
            <w:hideMark/>
          </w:tcPr>
          <w:p w14:paraId="3979BB96"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TDoc</w:t>
            </w:r>
          </w:p>
        </w:tc>
        <w:tc>
          <w:tcPr>
            <w:tcW w:w="3006" w:type="dxa"/>
            <w:tcBorders>
              <w:top w:val="single" w:sz="4" w:space="0" w:color="FFFFFF"/>
              <w:left w:val="nil"/>
              <w:bottom w:val="single" w:sz="4" w:space="0" w:color="FFFFFF"/>
              <w:right w:val="single" w:sz="4" w:space="0" w:color="FFFFFF"/>
            </w:tcBorders>
            <w:shd w:val="clear" w:color="000000" w:fill="75B91A"/>
            <w:hideMark/>
          </w:tcPr>
          <w:p w14:paraId="0E1E3DA4"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Title</w:t>
            </w:r>
          </w:p>
        </w:tc>
        <w:tc>
          <w:tcPr>
            <w:tcW w:w="1906" w:type="dxa"/>
            <w:tcBorders>
              <w:top w:val="single" w:sz="4" w:space="0" w:color="FFFFFF"/>
              <w:left w:val="nil"/>
              <w:bottom w:val="single" w:sz="4" w:space="0" w:color="FFFFFF"/>
              <w:right w:val="single" w:sz="4" w:space="0" w:color="FFFFFF"/>
            </w:tcBorders>
            <w:shd w:val="clear" w:color="000000" w:fill="75B91A"/>
            <w:hideMark/>
          </w:tcPr>
          <w:p w14:paraId="392F6F61"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Source</w:t>
            </w:r>
          </w:p>
        </w:tc>
        <w:tc>
          <w:tcPr>
            <w:tcW w:w="2158" w:type="dxa"/>
            <w:tcBorders>
              <w:top w:val="single" w:sz="4" w:space="0" w:color="FFFFFF"/>
              <w:left w:val="nil"/>
              <w:bottom w:val="single" w:sz="4" w:space="0" w:color="FFFFFF"/>
              <w:right w:val="single" w:sz="4" w:space="0" w:color="FFFFFF"/>
            </w:tcBorders>
            <w:shd w:val="clear" w:color="000000" w:fill="75B91A"/>
            <w:hideMark/>
          </w:tcPr>
          <w:p w14:paraId="6BD0BBEB"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SWG Agenda item</w:t>
            </w:r>
          </w:p>
        </w:tc>
        <w:tc>
          <w:tcPr>
            <w:tcW w:w="862" w:type="dxa"/>
            <w:tcBorders>
              <w:top w:val="single" w:sz="4" w:space="0" w:color="FFFFFF"/>
              <w:left w:val="nil"/>
              <w:bottom w:val="single" w:sz="4" w:space="0" w:color="FFFFFF"/>
              <w:right w:val="single" w:sz="4" w:space="0" w:color="FFFFFF"/>
            </w:tcBorders>
            <w:shd w:val="clear" w:color="000000" w:fill="75B91A"/>
            <w:hideMark/>
          </w:tcPr>
          <w:p w14:paraId="41C624DA"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TDoc Status</w:t>
            </w:r>
          </w:p>
        </w:tc>
      </w:tr>
      <w:tr w:rsidR="00461866" w14:paraId="39A127AB" w14:textId="77777777" w:rsidTr="00461866">
        <w:trPr>
          <w:trHeight w:val="265"/>
        </w:trPr>
        <w:tc>
          <w:tcPr>
            <w:tcW w:w="1066" w:type="dxa"/>
            <w:tcBorders>
              <w:top w:val="single" w:sz="4" w:space="0" w:color="A6A6A6"/>
              <w:left w:val="single" w:sz="4" w:space="0" w:color="A6A6A6"/>
              <w:bottom w:val="single" w:sz="4" w:space="0" w:color="A6A6A6"/>
              <w:right w:val="single" w:sz="4" w:space="0" w:color="A6A6A6"/>
            </w:tcBorders>
            <w:shd w:val="clear" w:color="auto" w:fill="auto"/>
            <w:hideMark/>
          </w:tcPr>
          <w:p w14:paraId="033CD9D0" w14:textId="77777777" w:rsidR="00461866" w:rsidRDefault="00461866">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S4-220781</w:t>
              </w:r>
            </w:hyperlink>
          </w:p>
        </w:tc>
        <w:tc>
          <w:tcPr>
            <w:tcW w:w="3006" w:type="dxa"/>
            <w:tcBorders>
              <w:top w:val="single" w:sz="4" w:space="0" w:color="A6A6A6"/>
              <w:left w:val="nil"/>
              <w:bottom w:val="single" w:sz="4" w:space="0" w:color="A6A6A6"/>
              <w:right w:val="single" w:sz="4" w:space="0" w:color="A6A6A6"/>
            </w:tcBorders>
            <w:shd w:val="clear" w:color="auto" w:fill="auto"/>
            <w:hideMark/>
          </w:tcPr>
          <w:p w14:paraId="507C9FCF" w14:textId="77777777" w:rsidR="00461866" w:rsidRDefault="00461866">
            <w:pPr>
              <w:rPr>
                <w:rFonts w:ascii="Arial" w:hAnsi="Arial" w:cs="Arial"/>
                <w:sz w:val="16"/>
                <w:szCs w:val="16"/>
              </w:rPr>
            </w:pPr>
            <w:r>
              <w:rPr>
                <w:rFonts w:ascii="Arial" w:hAnsi="Arial" w:cs="Arial"/>
                <w:sz w:val="16"/>
                <w:szCs w:val="16"/>
              </w:rPr>
              <w:t>[FS_eiRTCW] Aspects to consider during FS_eiRTCW study</w:t>
            </w:r>
          </w:p>
        </w:tc>
        <w:tc>
          <w:tcPr>
            <w:tcW w:w="1906" w:type="dxa"/>
            <w:tcBorders>
              <w:top w:val="single" w:sz="4" w:space="0" w:color="A6A6A6"/>
              <w:left w:val="nil"/>
              <w:bottom w:val="single" w:sz="4" w:space="0" w:color="A6A6A6"/>
              <w:right w:val="single" w:sz="4" w:space="0" w:color="A6A6A6"/>
            </w:tcBorders>
            <w:shd w:val="clear" w:color="auto" w:fill="auto"/>
            <w:hideMark/>
          </w:tcPr>
          <w:p w14:paraId="580B9839" w14:textId="77777777" w:rsidR="00461866" w:rsidRDefault="00461866">
            <w:pPr>
              <w:rPr>
                <w:rFonts w:ascii="Arial" w:hAnsi="Arial" w:cs="Arial"/>
                <w:sz w:val="16"/>
                <w:szCs w:val="16"/>
              </w:rPr>
            </w:pPr>
            <w:r>
              <w:rPr>
                <w:rFonts w:ascii="Arial" w:hAnsi="Arial" w:cs="Arial"/>
                <w:sz w:val="16"/>
                <w:szCs w:val="16"/>
              </w:rPr>
              <w:t>Samsung Electronics Co., Ltd.</w:t>
            </w:r>
          </w:p>
        </w:tc>
        <w:tc>
          <w:tcPr>
            <w:tcW w:w="2158" w:type="dxa"/>
            <w:tcBorders>
              <w:top w:val="single" w:sz="4" w:space="0" w:color="A6A6A6"/>
              <w:left w:val="nil"/>
              <w:bottom w:val="single" w:sz="4" w:space="0" w:color="A6A6A6"/>
              <w:right w:val="single" w:sz="4" w:space="0" w:color="A6A6A6"/>
            </w:tcBorders>
            <w:shd w:val="clear" w:color="auto" w:fill="auto"/>
            <w:hideMark/>
          </w:tcPr>
          <w:p w14:paraId="4FDBB340" w14:textId="77777777" w:rsidR="00461866" w:rsidRDefault="00461866">
            <w:pPr>
              <w:rPr>
                <w:rFonts w:ascii="Arial" w:hAnsi="Arial" w:cs="Arial"/>
                <w:sz w:val="16"/>
                <w:szCs w:val="16"/>
              </w:rPr>
            </w:pPr>
            <w:r>
              <w:rPr>
                <w:rFonts w:ascii="Arial" w:hAnsi="Arial" w:cs="Arial"/>
                <w:sz w:val="16"/>
                <w:szCs w:val="16"/>
              </w:rPr>
              <w:t>10.6</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3A787159" w14:textId="77777777" w:rsidR="00461866" w:rsidRDefault="00461866">
            <w:pPr>
              <w:rPr>
                <w:rFonts w:ascii="Arial" w:hAnsi="Arial" w:cs="Arial"/>
                <w:sz w:val="16"/>
                <w:szCs w:val="16"/>
              </w:rPr>
            </w:pPr>
            <w:r>
              <w:rPr>
                <w:rFonts w:ascii="Arial" w:hAnsi="Arial" w:cs="Arial"/>
                <w:sz w:val="16"/>
                <w:szCs w:val="16"/>
              </w:rPr>
              <w:t>agreed</w:t>
            </w:r>
          </w:p>
        </w:tc>
      </w:tr>
      <w:tr w:rsidR="00461866" w14:paraId="1EBD5FA9"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767B97C5" w14:textId="77777777" w:rsidR="00461866" w:rsidRDefault="00461866">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S4-220621</w:t>
              </w:r>
            </w:hyperlink>
          </w:p>
        </w:tc>
        <w:tc>
          <w:tcPr>
            <w:tcW w:w="3006" w:type="dxa"/>
            <w:tcBorders>
              <w:top w:val="nil"/>
              <w:left w:val="nil"/>
              <w:bottom w:val="single" w:sz="4" w:space="0" w:color="A6A6A6"/>
              <w:right w:val="single" w:sz="4" w:space="0" w:color="A6A6A6"/>
            </w:tcBorders>
            <w:shd w:val="clear" w:color="auto" w:fill="auto"/>
            <w:hideMark/>
          </w:tcPr>
          <w:p w14:paraId="7E7A59CC" w14:textId="77777777" w:rsidR="00461866" w:rsidRDefault="00461866">
            <w:pPr>
              <w:rPr>
                <w:rFonts w:ascii="Arial" w:hAnsi="Arial" w:cs="Arial"/>
                <w:sz w:val="16"/>
                <w:szCs w:val="16"/>
              </w:rPr>
            </w:pPr>
            <w:r>
              <w:rPr>
                <w:rFonts w:ascii="Arial" w:hAnsi="Arial" w:cs="Arial"/>
                <w:sz w:val="16"/>
                <w:szCs w:val="16"/>
              </w:rPr>
              <w:t>Note for TS 26.114 PDF location</w:t>
            </w:r>
          </w:p>
        </w:tc>
        <w:tc>
          <w:tcPr>
            <w:tcW w:w="1906" w:type="dxa"/>
            <w:tcBorders>
              <w:top w:val="nil"/>
              <w:left w:val="nil"/>
              <w:bottom w:val="single" w:sz="4" w:space="0" w:color="A6A6A6"/>
              <w:right w:val="single" w:sz="4" w:space="0" w:color="A6A6A6"/>
            </w:tcBorders>
            <w:shd w:val="clear" w:color="auto" w:fill="auto"/>
            <w:hideMark/>
          </w:tcPr>
          <w:p w14:paraId="36D3E36B" w14:textId="77777777" w:rsidR="00461866" w:rsidRDefault="00461866">
            <w:pPr>
              <w:rPr>
                <w:rFonts w:ascii="Arial" w:hAnsi="Arial" w:cs="Arial"/>
                <w:sz w:val="16"/>
                <w:szCs w:val="16"/>
              </w:rPr>
            </w:pPr>
            <w:r>
              <w:rPr>
                <w:rFonts w:ascii="Arial" w:hAnsi="Arial" w:cs="Arial"/>
                <w:sz w:val="16"/>
                <w:szCs w:val="16"/>
              </w:rPr>
              <w:t>Facebook India</w:t>
            </w:r>
          </w:p>
        </w:tc>
        <w:tc>
          <w:tcPr>
            <w:tcW w:w="2158" w:type="dxa"/>
            <w:tcBorders>
              <w:top w:val="nil"/>
              <w:left w:val="nil"/>
              <w:bottom w:val="single" w:sz="4" w:space="0" w:color="A6A6A6"/>
              <w:right w:val="single" w:sz="4" w:space="0" w:color="A6A6A6"/>
            </w:tcBorders>
            <w:shd w:val="clear" w:color="auto" w:fill="auto"/>
            <w:hideMark/>
          </w:tcPr>
          <w:p w14:paraId="79C84088" w14:textId="77777777" w:rsidR="00461866" w:rsidRDefault="00461866">
            <w:pPr>
              <w:rPr>
                <w:rFonts w:ascii="Arial" w:hAnsi="Arial" w:cs="Arial"/>
                <w:sz w:val="16"/>
                <w:szCs w:val="16"/>
              </w:rPr>
            </w:pPr>
            <w:r>
              <w:rPr>
                <w:rFonts w:ascii="Arial" w:hAnsi="Arial" w:cs="Arial"/>
                <w:sz w:val="16"/>
                <w:szCs w:val="16"/>
              </w:rPr>
              <w:t>10.7</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1260983F" w14:textId="77777777" w:rsidR="00461866" w:rsidRDefault="00461866">
            <w:pPr>
              <w:rPr>
                <w:rFonts w:ascii="Arial" w:hAnsi="Arial" w:cs="Arial"/>
                <w:sz w:val="16"/>
                <w:szCs w:val="16"/>
              </w:rPr>
            </w:pPr>
            <w:r>
              <w:rPr>
                <w:rFonts w:ascii="Arial" w:hAnsi="Arial" w:cs="Arial"/>
                <w:sz w:val="16"/>
                <w:szCs w:val="16"/>
              </w:rPr>
              <w:t>agreed</w:t>
            </w:r>
          </w:p>
        </w:tc>
      </w:tr>
      <w:tr w:rsidR="00461866" w14:paraId="47418412"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620BA7C4" w14:textId="77777777" w:rsidR="00461866" w:rsidRDefault="00461866">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S4-220784</w:t>
              </w:r>
            </w:hyperlink>
          </w:p>
        </w:tc>
        <w:tc>
          <w:tcPr>
            <w:tcW w:w="3006" w:type="dxa"/>
            <w:tcBorders>
              <w:top w:val="nil"/>
              <w:left w:val="nil"/>
              <w:bottom w:val="single" w:sz="4" w:space="0" w:color="A6A6A6"/>
              <w:right w:val="single" w:sz="4" w:space="0" w:color="A6A6A6"/>
            </w:tcBorders>
            <w:shd w:val="clear" w:color="auto" w:fill="auto"/>
            <w:hideMark/>
          </w:tcPr>
          <w:p w14:paraId="742FEE14" w14:textId="77777777" w:rsidR="00461866" w:rsidRDefault="00461866">
            <w:pPr>
              <w:rPr>
                <w:rFonts w:ascii="Arial" w:hAnsi="Arial" w:cs="Arial"/>
                <w:sz w:val="16"/>
                <w:szCs w:val="16"/>
              </w:rPr>
            </w:pPr>
            <w:r>
              <w:rPr>
                <w:rFonts w:ascii="Arial" w:hAnsi="Arial" w:cs="Arial"/>
                <w:sz w:val="16"/>
                <w:szCs w:val="16"/>
              </w:rPr>
              <w:t>Architectural considerations on iRTCW</w:t>
            </w:r>
          </w:p>
        </w:tc>
        <w:tc>
          <w:tcPr>
            <w:tcW w:w="1906" w:type="dxa"/>
            <w:tcBorders>
              <w:top w:val="nil"/>
              <w:left w:val="nil"/>
              <w:bottom w:val="single" w:sz="4" w:space="0" w:color="A6A6A6"/>
              <w:right w:val="single" w:sz="4" w:space="0" w:color="A6A6A6"/>
            </w:tcBorders>
            <w:shd w:val="clear" w:color="auto" w:fill="auto"/>
            <w:hideMark/>
          </w:tcPr>
          <w:p w14:paraId="6DCD7A56" w14:textId="77777777" w:rsidR="00461866" w:rsidRDefault="00461866">
            <w:pPr>
              <w:rPr>
                <w:rFonts w:ascii="Arial" w:hAnsi="Arial" w:cs="Arial"/>
                <w:sz w:val="16"/>
                <w:szCs w:val="16"/>
              </w:rPr>
            </w:pPr>
            <w:r>
              <w:rPr>
                <w:rFonts w:ascii="Arial" w:hAnsi="Arial" w:cs="Arial"/>
                <w:sz w:val="16"/>
                <w:szCs w:val="16"/>
              </w:rPr>
              <w:t>Qualcomm Technologies Ireland</w:t>
            </w:r>
          </w:p>
        </w:tc>
        <w:tc>
          <w:tcPr>
            <w:tcW w:w="2158" w:type="dxa"/>
            <w:tcBorders>
              <w:top w:val="nil"/>
              <w:left w:val="nil"/>
              <w:bottom w:val="single" w:sz="4" w:space="0" w:color="A6A6A6"/>
              <w:right w:val="single" w:sz="4" w:space="0" w:color="A6A6A6"/>
            </w:tcBorders>
            <w:shd w:val="clear" w:color="auto" w:fill="auto"/>
            <w:hideMark/>
          </w:tcPr>
          <w:p w14:paraId="7EDB25DB" w14:textId="77777777" w:rsidR="00461866" w:rsidRDefault="00461866">
            <w:pPr>
              <w:rPr>
                <w:rFonts w:ascii="Arial" w:hAnsi="Arial" w:cs="Arial"/>
                <w:sz w:val="16"/>
                <w:szCs w:val="16"/>
              </w:rPr>
            </w:pPr>
            <w:r>
              <w:rPr>
                <w:rFonts w:ascii="Arial" w:hAnsi="Arial" w:cs="Arial"/>
                <w:sz w:val="16"/>
                <w:szCs w:val="16"/>
              </w:rPr>
              <w:t>10.5</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38484310" w14:textId="77777777" w:rsidR="00461866" w:rsidRDefault="00461866">
            <w:pPr>
              <w:rPr>
                <w:rFonts w:ascii="Arial" w:hAnsi="Arial" w:cs="Arial"/>
                <w:sz w:val="16"/>
                <w:szCs w:val="16"/>
              </w:rPr>
            </w:pPr>
            <w:r>
              <w:rPr>
                <w:rFonts w:ascii="Arial" w:hAnsi="Arial" w:cs="Arial"/>
                <w:sz w:val="16"/>
                <w:szCs w:val="16"/>
              </w:rPr>
              <w:t>agreed</w:t>
            </w:r>
          </w:p>
        </w:tc>
      </w:tr>
      <w:tr w:rsidR="00461866" w14:paraId="084B4841"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3774766A" w14:textId="77777777" w:rsidR="00461866" w:rsidRDefault="00461866">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S4-220778</w:t>
              </w:r>
            </w:hyperlink>
          </w:p>
        </w:tc>
        <w:tc>
          <w:tcPr>
            <w:tcW w:w="3006" w:type="dxa"/>
            <w:tcBorders>
              <w:top w:val="nil"/>
              <w:left w:val="nil"/>
              <w:bottom w:val="single" w:sz="4" w:space="0" w:color="A6A6A6"/>
              <w:right w:val="single" w:sz="4" w:space="0" w:color="A6A6A6"/>
            </w:tcBorders>
            <w:shd w:val="clear" w:color="auto" w:fill="auto"/>
            <w:hideMark/>
          </w:tcPr>
          <w:p w14:paraId="09EF8C1D" w14:textId="77777777" w:rsidR="00461866" w:rsidRDefault="00461866">
            <w:pPr>
              <w:rPr>
                <w:rFonts w:ascii="Arial" w:hAnsi="Arial" w:cs="Arial"/>
                <w:sz w:val="16"/>
                <w:szCs w:val="16"/>
              </w:rPr>
            </w:pPr>
            <w:r>
              <w:rPr>
                <w:rFonts w:ascii="Arial" w:hAnsi="Arial" w:cs="Arial"/>
                <w:sz w:val="16"/>
                <w:szCs w:val="16"/>
              </w:rPr>
              <w:t>[FS_eiRTCW] Proposed updates on PD</w:t>
            </w:r>
          </w:p>
        </w:tc>
        <w:tc>
          <w:tcPr>
            <w:tcW w:w="1906" w:type="dxa"/>
            <w:tcBorders>
              <w:top w:val="nil"/>
              <w:left w:val="nil"/>
              <w:bottom w:val="single" w:sz="4" w:space="0" w:color="A6A6A6"/>
              <w:right w:val="single" w:sz="4" w:space="0" w:color="A6A6A6"/>
            </w:tcBorders>
            <w:shd w:val="clear" w:color="auto" w:fill="auto"/>
            <w:hideMark/>
          </w:tcPr>
          <w:p w14:paraId="45DEF293" w14:textId="77777777" w:rsidR="00461866" w:rsidRDefault="00461866">
            <w:pPr>
              <w:rPr>
                <w:rFonts w:ascii="Arial" w:hAnsi="Arial" w:cs="Arial"/>
                <w:sz w:val="16"/>
                <w:szCs w:val="16"/>
              </w:rPr>
            </w:pPr>
            <w:r>
              <w:rPr>
                <w:rFonts w:ascii="Arial" w:hAnsi="Arial" w:cs="Arial"/>
                <w:sz w:val="16"/>
                <w:szCs w:val="16"/>
              </w:rPr>
              <w:t>Samsung Electronics Nordic AB, NTT corporation</w:t>
            </w:r>
          </w:p>
        </w:tc>
        <w:tc>
          <w:tcPr>
            <w:tcW w:w="2158" w:type="dxa"/>
            <w:tcBorders>
              <w:top w:val="nil"/>
              <w:left w:val="nil"/>
              <w:bottom w:val="single" w:sz="4" w:space="0" w:color="A6A6A6"/>
              <w:right w:val="single" w:sz="4" w:space="0" w:color="A6A6A6"/>
            </w:tcBorders>
            <w:shd w:val="clear" w:color="auto" w:fill="auto"/>
            <w:hideMark/>
          </w:tcPr>
          <w:p w14:paraId="150CDA88" w14:textId="77777777" w:rsidR="00461866" w:rsidRDefault="00461866">
            <w:pPr>
              <w:rPr>
                <w:rFonts w:ascii="Arial" w:hAnsi="Arial" w:cs="Arial"/>
                <w:sz w:val="16"/>
                <w:szCs w:val="16"/>
              </w:rPr>
            </w:pPr>
            <w:r>
              <w:rPr>
                <w:rFonts w:ascii="Arial" w:hAnsi="Arial" w:cs="Arial"/>
                <w:sz w:val="16"/>
                <w:szCs w:val="16"/>
              </w:rPr>
              <w:t>10.6</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292840D1" w14:textId="77777777" w:rsidR="00461866" w:rsidRDefault="00461866">
            <w:pPr>
              <w:rPr>
                <w:rFonts w:ascii="Arial" w:hAnsi="Arial" w:cs="Arial"/>
                <w:sz w:val="16"/>
                <w:szCs w:val="16"/>
              </w:rPr>
            </w:pPr>
            <w:r>
              <w:rPr>
                <w:rFonts w:ascii="Arial" w:hAnsi="Arial" w:cs="Arial"/>
                <w:sz w:val="16"/>
                <w:szCs w:val="16"/>
              </w:rPr>
              <w:t>agreed</w:t>
            </w:r>
          </w:p>
        </w:tc>
      </w:tr>
      <w:tr w:rsidR="00461866" w14:paraId="0B28052D"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4B1F8D2D" w14:textId="77777777" w:rsidR="00461866" w:rsidRDefault="00461866">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S4-220777</w:t>
              </w:r>
            </w:hyperlink>
          </w:p>
        </w:tc>
        <w:tc>
          <w:tcPr>
            <w:tcW w:w="3006" w:type="dxa"/>
            <w:tcBorders>
              <w:top w:val="nil"/>
              <w:left w:val="nil"/>
              <w:bottom w:val="single" w:sz="4" w:space="0" w:color="A6A6A6"/>
              <w:right w:val="single" w:sz="4" w:space="0" w:color="A6A6A6"/>
            </w:tcBorders>
            <w:shd w:val="clear" w:color="auto" w:fill="auto"/>
            <w:hideMark/>
          </w:tcPr>
          <w:p w14:paraId="1477CD98" w14:textId="77777777" w:rsidR="00461866" w:rsidRDefault="00461866">
            <w:pPr>
              <w:rPr>
                <w:rFonts w:ascii="Arial" w:hAnsi="Arial" w:cs="Arial"/>
                <w:sz w:val="16"/>
                <w:szCs w:val="16"/>
              </w:rPr>
            </w:pPr>
            <w:r>
              <w:rPr>
                <w:rFonts w:ascii="Arial" w:hAnsi="Arial" w:cs="Arial"/>
                <w:sz w:val="16"/>
                <w:szCs w:val="16"/>
              </w:rPr>
              <w:t>Proposed updates on PD</w:t>
            </w:r>
          </w:p>
        </w:tc>
        <w:tc>
          <w:tcPr>
            <w:tcW w:w="1906" w:type="dxa"/>
            <w:tcBorders>
              <w:top w:val="nil"/>
              <w:left w:val="nil"/>
              <w:bottom w:val="single" w:sz="4" w:space="0" w:color="A6A6A6"/>
              <w:right w:val="single" w:sz="4" w:space="0" w:color="A6A6A6"/>
            </w:tcBorders>
            <w:shd w:val="clear" w:color="auto" w:fill="auto"/>
            <w:hideMark/>
          </w:tcPr>
          <w:p w14:paraId="5316F651" w14:textId="77777777" w:rsidR="00461866" w:rsidRDefault="00461866">
            <w:pPr>
              <w:rPr>
                <w:rFonts w:ascii="Arial" w:hAnsi="Arial" w:cs="Arial"/>
                <w:sz w:val="16"/>
                <w:szCs w:val="16"/>
              </w:rPr>
            </w:pPr>
            <w:r>
              <w:rPr>
                <w:rFonts w:ascii="Arial" w:hAnsi="Arial" w:cs="Arial"/>
                <w:sz w:val="16"/>
                <w:szCs w:val="16"/>
              </w:rPr>
              <w:t>NTT corporation</w:t>
            </w:r>
          </w:p>
        </w:tc>
        <w:tc>
          <w:tcPr>
            <w:tcW w:w="2158" w:type="dxa"/>
            <w:tcBorders>
              <w:top w:val="nil"/>
              <w:left w:val="nil"/>
              <w:bottom w:val="single" w:sz="4" w:space="0" w:color="A6A6A6"/>
              <w:right w:val="single" w:sz="4" w:space="0" w:color="A6A6A6"/>
            </w:tcBorders>
            <w:shd w:val="clear" w:color="auto" w:fill="auto"/>
            <w:hideMark/>
          </w:tcPr>
          <w:p w14:paraId="32F460D0" w14:textId="77777777" w:rsidR="00461866" w:rsidRDefault="00461866">
            <w:pPr>
              <w:rPr>
                <w:rFonts w:ascii="Arial" w:hAnsi="Arial" w:cs="Arial"/>
                <w:sz w:val="16"/>
                <w:szCs w:val="16"/>
              </w:rPr>
            </w:pPr>
            <w:r>
              <w:rPr>
                <w:rFonts w:ascii="Arial" w:hAnsi="Arial" w:cs="Arial"/>
                <w:sz w:val="16"/>
                <w:szCs w:val="16"/>
              </w:rPr>
              <w:t>10.6</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6432C7CE" w14:textId="77777777" w:rsidR="00461866" w:rsidRDefault="00461866">
            <w:pPr>
              <w:rPr>
                <w:rFonts w:ascii="Arial" w:hAnsi="Arial" w:cs="Arial"/>
                <w:sz w:val="16"/>
                <w:szCs w:val="16"/>
              </w:rPr>
            </w:pPr>
            <w:r>
              <w:rPr>
                <w:rFonts w:ascii="Arial" w:hAnsi="Arial" w:cs="Arial"/>
                <w:sz w:val="16"/>
                <w:szCs w:val="16"/>
              </w:rPr>
              <w:t>agreed</w:t>
            </w:r>
          </w:p>
        </w:tc>
      </w:tr>
      <w:tr w:rsidR="00461866" w14:paraId="2837F73B"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195B52F0" w14:textId="77777777" w:rsidR="00461866" w:rsidRDefault="00461866">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S4-220780</w:t>
              </w:r>
            </w:hyperlink>
          </w:p>
        </w:tc>
        <w:tc>
          <w:tcPr>
            <w:tcW w:w="3006" w:type="dxa"/>
            <w:tcBorders>
              <w:top w:val="nil"/>
              <w:left w:val="nil"/>
              <w:bottom w:val="single" w:sz="4" w:space="0" w:color="A6A6A6"/>
              <w:right w:val="single" w:sz="4" w:space="0" w:color="A6A6A6"/>
            </w:tcBorders>
            <w:shd w:val="clear" w:color="auto" w:fill="auto"/>
            <w:hideMark/>
          </w:tcPr>
          <w:p w14:paraId="5F896E84" w14:textId="77777777" w:rsidR="00461866" w:rsidRDefault="00461866">
            <w:pPr>
              <w:rPr>
                <w:rFonts w:ascii="Arial" w:hAnsi="Arial" w:cs="Arial"/>
                <w:sz w:val="16"/>
                <w:szCs w:val="16"/>
              </w:rPr>
            </w:pPr>
            <w:r>
              <w:rPr>
                <w:rFonts w:ascii="Arial" w:hAnsi="Arial" w:cs="Arial"/>
                <w:sz w:val="16"/>
                <w:szCs w:val="16"/>
              </w:rPr>
              <w:t>A Use Case on P2P Communication Method</w:t>
            </w:r>
          </w:p>
        </w:tc>
        <w:tc>
          <w:tcPr>
            <w:tcW w:w="1906" w:type="dxa"/>
            <w:tcBorders>
              <w:top w:val="nil"/>
              <w:left w:val="nil"/>
              <w:bottom w:val="single" w:sz="4" w:space="0" w:color="A6A6A6"/>
              <w:right w:val="single" w:sz="4" w:space="0" w:color="A6A6A6"/>
            </w:tcBorders>
            <w:shd w:val="clear" w:color="auto" w:fill="auto"/>
            <w:hideMark/>
          </w:tcPr>
          <w:p w14:paraId="3661BA09" w14:textId="77777777" w:rsidR="00461866" w:rsidRDefault="00461866">
            <w:pPr>
              <w:rPr>
                <w:rFonts w:ascii="Arial" w:hAnsi="Arial" w:cs="Arial"/>
                <w:sz w:val="16"/>
                <w:szCs w:val="16"/>
              </w:rPr>
            </w:pPr>
            <w:r>
              <w:rPr>
                <w:rFonts w:ascii="Arial" w:hAnsi="Arial" w:cs="Arial"/>
                <w:sz w:val="16"/>
                <w:szCs w:val="16"/>
              </w:rPr>
              <w:t>China Mobile Com. Corporation</w:t>
            </w:r>
          </w:p>
        </w:tc>
        <w:tc>
          <w:tcPr>
            <w:tcW w:w="2158" w:type="dxa"/>
            <w:tcBorders>
              <w:top w:val="nil"/>
              <w:left w:val="nil"/>
              <w:bottom w:val="single" w:sz="4" w:space="0" w:color="A6A6A6"/>
              <w:right w:val="single" w:sz="4" w:space="0" w:color="A6A6A6"/>
            </w:tcBorders>
            <w:shd w:val="clear" w:color="auto" w:fill="auto"/>
            <w:hideMark/>
          </w:tcPr>
          <w:p w14:paraId="5E2ABD51" w14:textId="77777777" w:rsidR="00461866" w:rsidRDefault="00461866">
            <w:pPr>
              <w:rPr>
                <w:rFonts w:ascii="Arial" w:hAnsi="Arial" w:cs="Arial"/>
                <w:sz w:val="16"/>
                <w:szCs w:val="16"/>
              </w:rPr>
            </w:pPr>
            <w:r>
              <w:rPr>
                <w:rFonts w:ascii="Arial" w:hAnsi="Arial" w:cs="Arial"/>
                <w:sz w:val="16"/>
                <w:szCs w:val="16"/>
              </w:rPr>
              <w:t>10.6</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28ADA24C" w14:textId="77777777" w:rsidR="00461866" w:rsidRDefault="00461866">
            <w:pPr>
              <w:rPr>
                <w:rFonts w:ascii="Arial" w:hAnsi="Arial" w:cs="Arial"/>
                <w:sz w:val="16"/>
                <w:szCs w:val="16"/>
              </w:rPr>
            </w:pPr>
            <w:r>
              <w:rPr>
                <w:rFonts w:ascii="Arial" w:hAnsi="Arial" w:cs="Arial"/>
                <w:sz w:val="16"/>
                <w:szCs w:val="16"/>
              </w:rPr>
              <w:t>agreed</w:t>
            </w:r>
          </w:p>
        </w:tc>
      </w:tr>
      <w:tr w:rsidR="00461866" w14:paraId="423F000F" w14:textId="77777777" w:rsidTr="00461866">
        <w:trPr>
          <w:trHeight w:val="265"/>
        </w:trPr>
        <w:tc>
          <w:tcPr>
            <w:tcW w:w="1066" w:type="dxa"/>
            <w:tcBorders>
              <w:top w:val="nil"/>
              <w:left w:val="single" w:sz="4" w:space="0" w:color="A6A6A6"/>
              <w:bottom w:val="single" w:sz="4" w:space="0" w:color="A6A6A6"/>
              <w:right w:val="single" w:sz="4" w:space="0" w:color="A6A6A6"/>
            </w:tcBorders>
            <w:shd w:val="clear" w:color="auto" w:fill="auto"/>
            <w:hideMark/>
          </w:tcPr>
          <w:p w14:paraId="06146010" w14:textId="77777777" w:rsidR="00461866" w:rsidRDefault="00461866">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S4-220731</w:t>
              </w:r>
            </w:hyperlink>
          </w:p>
        </w:tc>
        <w:tc>
          <w:tcPr>
            <w:tcW w:w="3006" w:type="dxa"/>
            <w:tcBorders>
              <w:top w:val="nil"/>
              <w:left w:val="nil"/>
              <w:bottom w:val="single" w:sz="4" w:space="0" w:color="A6A6A6"/>
              <w:right w:val="single" w:sz="4" w:space="0" w:color="A6A6A6"/>
            </w:tcBorders>
            <w:shd w:val="clear" w:color="auto" w:fill="auto"/>
            <w:hideMark/>
          </w:tcPr>
          <w:p w14:paraId="56B6002E" w14:textId="77777777" w:rsidR="00461866" w:rsidRDefault="00461866">
            <w:pPr>
              <w:rPr>
                <w:rFonts w:ascii="Arial" w:hAnsi="Arial" w:cs="Arial"/>
                <w:sz w:val="16"/>
                <w:szCs w:val="16"/>
              </w:rPr>
            </w:pPr>
            <w:r>
              <w:rPr>
                <w:rFonts w:ascii="Arial" w:hAnsi="Arial" w:cs="Arial"/>
                <w:sz w:val="16"/>
                <w:szCs w:val="16"/>
              </w:rPr>
              <w:t>Thoughts on the 5G_RTP work</w:t>
            </w:r>
          </w:p>
        </w:tc>
        <w:tc>
          <w:tcPr>
            <w:tcW w:w="1906" w:type="dxa"/>
            <w:tcBorders>
              <w:top w:val="nil"/>
              <w:left w:val="nil"/>
              <w:bottom w:val="single" w:sz="4" w:space="0" w:color="A6A6A6"/>
              <w:right w:val="single" w:sz="4" w:space="0" w:color="A6A6A6"/>
            </w:tcBorders>
            <w:shd w:val="clear" w:color="auto" w:fill="auto"/>
            <w:hideMark/>
          </w:tcPr>
          <w:p w14:paraId="1F31D1A9" w14:textId="77777777" w:rsidR="00461866" w:rsidRDefault="00461866">
            <w:pPr>
              <w:rPr>
                <w:rFonts w:ascii="Arial" w:hAnsi="Arial" w:cs="Arial"/>
                <w:sz w:val="16"/>
                <w:szCs w:val="16"/>
              </w:rPr>
            </w:pPr>
            <w:r>
              <w:rPr>
                <w:rFonts w:ascii="Arial" w:hAnsi="Arial" w:cs="Arial"/>
                <w:sz w:val="16"/>
                <w:szCs w:val="16"/>
              </w:rPr>
              <w:t>Nokia Italy</w:t>
            </w:r>
          </w:p>
        </w:tc>
        <w:tc>
          <w:tcPr>
            <w:tcW w:w="2158" w:type="dxa"/>
            <w:tcBorders>
              <w:top w:val="nil"/>
              <w:left w:val="nil"/>
              <w:bottom w:val="single" w:sz="4" w:space="0" w:color="A6A6A6"/>
              <w:right w:val="single" w:sz="4" w:space="0" w:color="A6A6A6"/>
            </w:tcBorders>
            <w:shd w:val="clear" w:color="auto" w:fill="auto"/>
            <w:hideMark/>
          </w:tcPr>
          <w:p w14:paraId="5544F7EA" w14:textId="77777777" w:rsidR="00461866" w:rsidRDefault="00461866">
            <w:pPr>
              <w:rPr>
                <w:rFonts w:ascii="Arial" w:hAnsi="Arial" w:cs="Arial"/>
                <w:sz w:val="16"/>
                <w:szCs w:val="16"/>
              </w:rPr>
            </w:pPr>
            <w:r>
              <w:rPr>
                <w:rFonts w:ascii="Arial" w:hAnsi="Arial" w:cs="Arial"/>
                <w:sz w:val="16"/>
                <w:szCs w:val="16"/>
              </w:rPr>
              <w:t>10.8</w:t>
            </w:r>
          </w:p>
        </w:tc>
        <w:tc>
          <w:tcPr>
            <w:tcW w:w="862" w:type="dxa"/>
            <w:tcBorders>
              <w:top w:val="single" w:sz="4" w:space="0" w:color="A6A6A6"/>
              <w:left w:val="single" w:sz="4" w:space="0" w:color="A6A6A6"/>
              <w:bottom w:val="single" w:sz="4" w:space="0" w:color="A6A6A6"/>
              <w:right w:val="single" w:sz="4" w:space="0" w:color="A6A6A6"/>
            </w:tcBorders>
            <w:shd w:val="clear" w:color="000000" w:fill="92D050"/>
            <w:hideMark/>
          </w:tcPr>
          <w:p w14:paraId="51E7BCB3" w14:textId="77777777" w:rsidR="00461866" w:rsidRDefault="00461866">
            <w:pPr>
              <w:rPr>
                <w:rFonts w:ascii="Arial" w:hAnsi="Arial" w:cs="Arial"/>
                <w:sz w:val="16"/>
                <w:szCs w:val="16"/>
              </w:rPr>
            </w:pPr>
            <w:r>
              <w:rPr>
                <w:rFonts w:ascii="Arial" w:hAnsi="Arial" w:cs="Arial"/>
                <w:sz w:val="16"/>
                <w:szCs w:val="16"/>
              </w:rPr>
              <w:t>agreed</w:t>
            </w:r>
          </w:p>
        </w:tc>
      </w:tr>
    </w:tbl>
    <w:p w14:paraId="2B34D2AE" w14:textId="77777777" w:rsidR="00461866" w:rsidRDefault="00461866">
      <w:pPr>
        <w:tabs>
          <w:tab w:val="left" w:pos="1134"/>
        </w:tabs>
      </w:pPr>
    </w:p>
    <w:p w14:paraId="052F38FD" w14:textId="7FA9E69F" w:rsidR="006A24DE" w:rsidRDefault="006A24DE">
      <w:pPr>
        <w:tabs>
          <w:tab w:val="left" w:pos="1134"/>
        </w:tabs>
      </w:pPr>
    </w:p>
    <w:p w14:paraId="3401621D" w14:textId="7A35B83F" w:rsidR="006A24DE" w:rsidRDefault="006A24DE">
      <w:pPr>
        <w:tabs>
          <w:tab w:val="left" w:pos="1134"/>
        </w:tabs>
      </w:pPr>
      <w:r w:rsidRPr="006A24DE">
        <w:t>C.2 Agreed to be presented</w:t>
      </w:r>
    </w:p>
    <w:p w14:paraId="79EA3F32" w14:textId="2A875A2D" w:rsidR="00461866" w:rsidRDefault="00461866">
      <w:pPr>
        <w:tabs>
          <w:tab w:val="left" w:pos="1134"/>
        </w:tabs>
      </w:pPr>
    </w:p>
    <w:tbl>
      <w:tblPr>
        <w:tblW w:w="8978" w:type="dxa"/>
        <w:tblLook w:val="04A0" w:firstRow="1" w:lastRow="0" w:firstColumn="1" w:lastColumn="0" w:noHBand="0" w:noVBand="1"/>
      </w:tblPr>
      <w:tblGrid>
        <w:gridCol w:w="1083"/>
        <w:gridCol w:w="3226"/>
        <w:gridCol w:w="2037"/>
        <w:gridCol w:w="877"/>
        <w:gridCol w:w="878"/>
        <w:gridCol w:w="877"/>
      </w:tblGrid>
      <w:tr w:rsidR="00461866" w14:paraId="74EC1DCF" w14:textId="77777777" w:rsidTr="00461866">
        <w:trPr>
          <w:trHeight w:val="1190"/>
        </w:trPr>
        <w:tc>
          <w:tcPr>
            <w:tcW w:w="1083" w:type="dxa"/>
            <w:tcBorders>
              <w:top w:val="single" w:sz="4" w:space="0" w:color="FFFFFF"/>
              <w:left w:val="single" w:sz="4" w:space="0" w:color="FFFFFF"/>
              <w:bottom w:val="single" w:sz="4" w:space="0" w:color="FFFFFF"/>
              <w:right w:val="single" w:sz="4" w:space="0" w:color="FFFFFF"/>
            </w:tcBorders>
            <w:shd w:val="clear" w:color="000000" w:fill="75B91A"/>
            <w:hideMark/>
          </w:tcPr>
          <w:p w14:paraId="476E8F9F"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TDoc</w:t>
            </w:r>
          </w:p>
        </w:tc>
        <w:tc>
          <w:tcPr>
            <w:tcW w:w="3227" w:type="dxa"/>
            <w:tcBorders>
              <w:top w:val="single" w:sz="4" w:space="0" w:color="FFFFFF"/>
              <w:left w:val="nil"/>
              <w:bottom w:val="single" w:sz="4" w:space="0" w:color="FFFFFF"/>
              <w:right w:val="single" w:sz="4" w:space="0" w:color="FFFFFF"/>
            </w:tcBorders>
            <w:shd w:val="clear" w:color="000000" w:fill="75B91A"/>
            <w:hideMark/>
          </w:tcPr>
          <w:p w14:paraId="7788B3A1"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Title</w:t>
            </w:r>
          </w:p>
        </w:tc>
        <w:tc>
          <w:tcPr>
            <w:tcW w:w="2038" w:type="dxa"/>
            <w:tcBorders>
              <w:top w:val="single" w:sz="4" w:space="0" w:color="FFFFFF"/>
              <w:left w:val="nil"/>
              <w:bottom w:val="single" w:sz="4" w:space="0" w:color="FFFFFF"/>
              <w:right w:val="single" w:sz="4" w:space="0" w:color="FFFFFF"/>
            </w:tcBorders>
            <w:shd w:val="clear" w:color="000000" w:fill="75B91A"/>
            <w:hideMark/>
          </w:tcPr>
          <w:p w14:paraId="526024C5"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FFFFFF"/>
              <w:left w:val="nil"/>
              <w:bottom w:val="single" w:sz="4" w:space="0" w:color="FFFFFF"/>
              <w:right w:val="single" w:sz="4" w:space="0" w:color="FFFFFF"/>
            </w:tcBorders>
            <w:shd w:val="clear" w:color="000000" w:fill="75B91A"/>
            <w:hideMark/>
          </w:tcPr>
          <w:p w14:paraId="4D6F6804"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SWG Agenda item</w:t>
            </w:r>
          </w:p>
        </w:tc>
        <w:tc>
          <w:tcPr>
            <w:tcW w:w="878" w:type="dxa"/>
            <w:tcBorders>
              <w:top w:val="single" w:sz="4" w:space="0" w:color="FFFFFF"/>
              <w:left w:val="nil"/>
              <w:bottom w:val="single" w:sz="4" w:space="0" w:color="FFFFFF"/>
              <w:right w:val="single" w:sz="4" w:space="0" w:color="FFFFFF"/>
            </w:tcBorders>
            <w:shd w:val="clear" w:color="000000" w:fill="75B91A"/>
            <w:hideMark/>
          </w:tcPr>
          <w:p w14:paraId="45F6421C"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TDoc Status</w:t>
            </w:r>
          </w:p>
        </w:tc>
        <w:tc>
          <w:tcPr>
            <w:tcW w:w="876" w:type="dxa"/>
            <w:tcBorders>
              <w:top w:val="single" w:sz="4" w:space="0" w:color="FFFFFF"/>
              <w:left w:val="nil"/>
              <w:bottom w:val="single" w:sz="4" w:space="0" w:color="FFFFFF"/>
              <w:right w:val="single" w:sz="4" w:space="0" w:color="FFFFFF"/>
            </w:tcBorders>
            <w:shd w:val="clear" w:color="000000" w:fill="75B91A"/>
            <w:hideMark/>
          </w:tcPr>
          <w:p w14:paraId="13531227" w14:textId="77777777" w:rsidR="00461866" w:rsidRDefault="00461866">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461866" w14:paraId="498EC28A" w14:textId="77777777" w:rsidTr="00461866">
        <w:trPr>
          <w:trHeight w:val="269"/>
        </w:trPr>
        <w:tc>
          <w:tcPr>
            <w:tcW w:w="1083" w:type="dxa"/>
            <w:tcBorders>
              <w:top w:val="single" w:sz="4" w:space="0" w:color="A6A6A6"/>
              <w:left w:val="single" w:sz="4" w:space="0" w:color="A6A6A6"/>
              <w:bottom w:val="single" w:sz="4" w:space="0" w:color="A6A6A6"/>
              <w:right w:val="single" w:sz="4" w:space="0" w:color="A6A6A6"/>
            </w:tcBorders>
            <w:shd w:val="clear" w:color="auto" w:fill="auto"/>
            <w:hideMark/>
          </w:tcPr>
          <w:p w14:paraId="21407E85" w14:textId="77777777" w:rsidR="00461866" w:rsidRDefault="00461866">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S4-220647</w:t>
              </w:r>
            </w:hyperlink>
          </w:p>
        </w:tc>
        <w:tc>
          <w:tcPr>
            <w:tcW w:w="3227" w:type="dxa"/>
            <w:tcBorders>
              <w:top w:val="single" w:sz="4" w:space="0" w:color="A6A6A6"/>
              <w:left w:val="nil"/>
              <w:bottom w:val="single" w:sz="4" w:space="0" w:color="A6A6A6"/>
              <w:right w:val="single" w:sz="4" w:space="0" w:color="A6A6A6"/>
            </w:tcBorders>
            <w:shd w:val="clear" w:color="auto" w:fill="auto"/>
            <w:hideMark/>
          </w:tcPr>
          <w:p w14:paraId="42427295" w14:textId="77777777" w:rsidR="00461866" w:rsidRDefault="00461866">
            <w:pPr>
              <w:rPr>
                <w:rFonts w:ascii="Arial" w:hAnsi="Arial" w:cs="Arial"/>
                <w:sz w:val="16"/>
                <w:szCs w:val="16"/>
              </w:rPr>
            </w:pPr>
            <w:r>
              <w:rPr>
                <w:rFonts w:ascii="Arial" w:hAnsi="Arial" w:cs="Arial"/>
                <w:sz w:val="16"/>
                <w:szCs w:val="16"/>
              </w:rPr>
              <w:t>CR to TS 26.114 ITT4RT Editorial and Still Images</w:t>
            </w:r>
          </w:p>
        </w:tc>
        <w:tc>
          <w:tcPr>
            <w:tcW w:w="2038" w:type="dxa"/>
            <w:tcBorders>
              <w:top w:val="single" w:sz="4" w:space="0" w:color="A6A6A6"/>
              <w:left w:val="nil"/>
              <w:bottom w:val="single" w:sz="4" w:space="0" w:color="A6A6A6"/>
              <w:right w:val="single" w:sz="4" w:space="0" w:color="A6A6A6"/>
            </w:tcBorders>
            <w:shd w:val="clear" w:color="auto" w:fill="auto"/>
            <w:hideMark/>
          </w:tcPr>
          <w:p w14:paraId="0A3295CC" w14:textId="77777777" w:rsidR="00461866" w:rsidRDefault="00461866">
            <w:pPr>
              <w:rPr>
                <w:rFonts w:ascii="Arial" w:hAnsi="Arial" w:cs="Arial"/>
                <w:sz w:val="16"/>
                <w:szCs w:val="16"/>
              </w:rPr>
            </w:pPr>
            <w:r>
              <w:rPr>
                <w:rFonts w:ascii="Arial" w:hAnsi="Arial" w:cs="Arial"/>
                <w:sz w:val="16"/>
                <w:szCs w:val="16"/>
              </w:rPr>
              <w:t>Nokia Corporation</w:t>
            </w:r>
          </w:p>
        </w:tc>
        <w:tc>
          <w:tcPr>
            <w:tcW w:w="876" w:type="dxa"/>
            <w:tcBorders>
              <w:top w:val="single" w:sz="4" w:space="0" w:color="A6A6A6"/>
              <w:left w:val="nil"/>
              <w:bottom w:val="single" w:sz="4" w:space="0" w:color="A6A6A6"/>
              <w:right w:val="single" w:sz="4" w:space="0" w:color="A6A6A6"/>
            </w:tcBorders>
            <w:shd w:val="clear" w:color="auto" w:fill="auto"/>
            <w:hideMark/>
          </w:tcPr>
          <w:p w14:paraId="51A97A84" w14:textId="77777777" w:rsidR="00461866" w:rsidRDefault="00461866">
            <w:pPr>
              <w:rPr>
                <w:rFonts w:ascii="Arial" w:hAnsi="Arial" w:cs="Arial"/>
                <w:sz w:val="16"/>
                <w:szCs w:val="16"/>
              </w:rPr>
            </w:pPr>
            <w:r>
              <w:rPr>
                <w:rFonts w:ascii="Arial" w:hAnsi="Arial" w:cs="Arial"/>
                <w:sz w:val="16"/>
                <w:szCs w:val="16"/>
              </w:rPr>
              <w:t>10.4</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6DCDF7C3"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11A6DD91" w14:textId="77777777" w:rsidR="00461866" w:rsidRDefault="00461866">
            <w:pPr>
              <w:jc w:val="right"/>
              <w:rPr>
                <w:rFonts w:ascii="Arial" w:hAnsi="Arial" w:cs="Arial"/>
                <w:color w:val="000000"/>
                <w:sz w:val="16"/>
                <w:szCs w:val="16"/>
              </w:rPr>
            </w:pPr>
            <w:r>
              <w:rPr>
                <w:rFonts w:ascii="Arial" w:hAnsi="Arial" w:cs="Arial"/>
                <w:color w:val="000000"/>
                <w:sz w:val="16"/>
                <w:szCs w:val="16"/>
              </w:rPr>
              <w:t>13</w:t>
            </w:r>
          </w:p>
        </w:tc>
      </w:tr>
      <w:tr w:rsidR="00461866" w14:paraId="50F8E8EB"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04CA1130" w14:textId="77777777" w:rsidR="00461866" w:rsidRDefault="00461866">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S4-220768</w:t>
              </w:r>
            </w:hyperlink>
          </w:p>
        </w:tc>
        <w:tc>
          <w:tcPr>
            <w:tcW w:w="3227" w:type="dxa"/>
            <w:tcBorders>
              <w:top w:val="nil"/>
              <w:left w:val="nil"/>
              <w:bottom w:val="single" w:sz="4" w:space="0" w:color="A6A6A6"/>
              <w:right w:val="single" w:sz="4" w:space="0" w:color="A6A6A6"/>
            </w:tcBorders>
            <w:shd w:val="clear" w:color="auto" w:fill="auto"/>
            <w:hideMark/>
          </w:tcPr>
          <w:p w14:paraId="570204E0" w14:textId="77777777" w:rsidR="00461866" w:rsidRDefault="00461866">
            <w:pPr>
              <w:rPr>
                <w:rFonts w:ascii="Arial" w:hAnsi="Arial" w:cs="Arial"/>
                <w:sz w:val="16"/>
                <w:szCs w:val="16"/>
              </w:rPr>
            </w:pPr>
            <w:r>
              <w:rPr>
                <w:rFonts w:ascii="Arial" w:hAnsi="Arial" w:cs="Arial"/>
                <w:sz w:val="16"/>
                <w:szCs w:val="16"/>
              </w:rPr>
              <w:t>[iRTCW] TS 26.113 v0.1.1</w:t>
            </w:r>
          </w:p>
        </w:tc>
        <w:tc>
          <w:tcPr>
            <w:tcW w:w="2038" w:type="dxa"/>
            <w:tcBorders>
              <w:top w:val="nil"/>
              <w:left w:val="nil"/>
              <w:bottom w:val="single" w:sz="4" w:space="0" w:color="A6A6A6"/>
              <w:right w:val="single" w:sz="4" w:space="0" w:color="A6A6A6"/>
            </w:tcBorders>
            <w:shd w:val="clear" w:color="auto" w:fill="auto"/>
            <w:hideMark/>
          </w:tcPr>
          <w:p w14:paraId="0381E630" w14:textId="77777777" w:rsidR="00461866" w:rsidRDefault="00461866">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296866A0" w14:textId="77777777" w:rsidR="00461866" w:rsidRDefault="00461866">
            <w:pPr>
              <w:rPr>
                <w:rFonts w:ascii="Arial" w:hAnsi="Arial" w:cs="Arial"/>
                <w:sz w:val="16"/>
                <w:szCs w:val="16"/>
              </w:rPr>
            </w:pPr>
            <w:r>
              <w:rPr>
                <w:rFonts w:ascii="Arial" w:hAnsi="Arial" w:cs="Arial"/>
                <w:sz w:val="16"/>
                <w:szCs w:val="16"/>
              </w:rPr>
              <w:t>10.5</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2535E1E4"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F27B289" w14:textId="77777777" w:rsidR="00461866" w:rsidRDefault="00461866">
            <w:pPr>
              <w:jc w:val="right"/>
              <w:rPr>
                <w:rFonts w:ascii="Arial" w:hAnsi="Arial" w:cs="Arial"/>
                <w:color w:val="000000"/>
                <w:sz w:val="16"/>
                <w:szCs w:val="16"/>
              </w:rPr>
            </w:pPr>
            <w:r>
              <w:rPr>
                <w:rFonts w:ascii="Arial" w:hAnsi="Arial" w:cs="Arial"/>
                <w:color w:val="000000"/>
                <w:sz w:val="16"/>
                <w:szCs w:val="16"/>
              </w:rPr>
              <w:t>15.3</w:t>
            </w:r>
          </w:p>
        </w:tc>
      </w:tr>
      <w:tr w:rsidR="00461866" w14:paraId="6EDB348B"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780C4D38" w14:textId="77777777" w:rsidR="00461866" w:rsidRDefault="00461866">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S4-220769</w:t>
              </w:r>
            </w:hyperlink>
          </w:p>
        </w:tc>
        <w:tc>
          <w:tcPr>
            <w:tcW w:w="3227" w:type="dxa"/>
            <w:tcBorders>
              <w:top w:val="nil"/>
              <w:left w:val="nil"/>
              <w:bottom w:val="single" w:sz="4" w:space="0" w:color="A6A6A6"/>
              <w:right w:val="single" w:sz="4" w:space="0" w:color="A6A6A6"/>
            </w:tcBorders>
            <w:shd w:val="clear" w:color="auto" w:fill="auto"/>
            <w:hideMark/>
          </w:tcPr>
          <w:p w14:paraId="0AFB52FC" w14:textId="77777777" w:rsidR="00461866" w:rsidRDefault="00461866">
            <w:pPr>
              <w:rPr>
                <w:rFonts w:ascii="Arial" w:hAnsi="Arial" w:cs="Arial"/>
                <w:sz w:val="16"/>
                <w:szCs w:val="16"/>
              </w:rPr>
            </w:pPr>
            <w:r>
              <w:rPr>
                <w:rFonts w:ascii="Arial" w:hAnsi="Arial" w:cs="Arial"/>
                <w:sz w:val="16"/>
                <w:szCs w:val="16"/>
              </w:rPr>
              <w:t>[iRTCW] permanent document v0.11</w:t>
            </w:r>
          </w:p>
        </w:tc>
        <w:tc>
          <w:tcPr>
            <w:tcW w:w="2038" w:type="dxa"/>
            <w:tcBorders>
              <w:top w:val="nil"/>
              <w:left w:val="nil"/>
              <w:bottom w:val="single" w:sz="4" w:space="0" w:color="A6A6A6"/>
              <w:right w:val="single" w:sz="4" w:space="0" w:color="A6A6A6"/>
            </w:tcBorders>
            <w:shd w:val="clear" w:color="auto" w:fill="auto"/>
            <w:hideMark/>
          </w:tcPr>
          <w:p w14:paraId="66AB47EA" w14:textId="77777777" w:rsidR="00461866" w:rsidRDefault="00461866">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53F2C8F4" w14:textId="77777777" w:rsidR="00461866" w:rsidRDefault="00461866">
            <w:pPr>
              <w:rPr>
                <w:rFonts w:ascii="Arial" w:hAnsi="Arial" w:cs="Arial"/>
                <w:sz w:val="16"/>
                <w:szCs w:val="16"/>
              </w:rPr>
            </w:pPr>
            <w:r>
              <w:rPr>
                <w:rFonts w:ascii="Arial" w:hAnsi="Arial" w:cs="Arial"/>
                <w:sz w:val="16"/>
                <w:szCs w:val="16"/>
              </w:rPr>
              <w:t>10.5</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24141687"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1B1035F" w14:textId="77777777" w:rsidR="00461866" w:rsidRDefault="00461866">
            <w:pPr>
              <w:jc w:val="right"/>
              <w:rPr>
                <w:rFonts w:ascii="Arial" w:hAnsi="Arial" w:cs="Arial"/>
                <w:color w:val="000000"/>
                <w:sz w:val="16"/>
                <w:szCs w:val="16"/>
              </w:rPr>
            </w:pPr>
            <w:r>
              <w:rPr>
                <w:rFonts w:ascii="Arial" w:hAnsi="Arial" w:cs="Arial"/>
                <w:color w:val="000000"/>
                <w:sz w:val="16"/>
                <w:szCs w:val="16"/>
              </w:rPr>
              <w:t>15.3</w:t>
            </w:r>
          </w:p>
        </w:tc>
      </w:tr>
      <w:tr w:rsidR="00461866" w14:paraId="62970A38"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6A7B9AF3" w14:textId="77777777" w:rsidR="00461866" w:rsidRDefault="00461866">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S4-220774</w:t>
              </w:r>
            </w:hyperlink>
          </w:p>
        </w:tc>
        <w:tc>
          <w:tcPr>
            <w:tcW w:w="3227" w:type="dxa"/>
            <w:tcBorders>
              <w:top w:val="nil"/>
              <w:left w:val="nil"/>
              <w:bottom w:val="single" w:sz="4" w:space="0" w:color="A6A6A6"/>
              <w:right w:val="single" w:sz="4" w:space="0" w:color="A6A6A6"/>
            </w:tcBorders>
            <w:shd w:val="clear" w:color="auto" w:fill="auto"/>
            <w:hideMark/>
          </w:tcPr>
          <w:p w14:paraId="22F45032" w14:textId="77777777" w:rsidR="00461866" w:rsidRDefault="00461866">
            <w:pPr>
              <w:rPr>
                <w:rFonts w:ascii="Arial" w:hAnsi="Arial" w:cs="Arial"/>
                <w:sz w:val="16"/>
                <w:szCs w:val="16"/>
              </w:rPr>
            </w:pPr>
            <w:r>
              <w:rPr>
                <w:rFonts w:ascii="Arial" w:hAnsi="Arial" w:cs="Arial"/>
                <w:sz w:val="16"/>
                <w:szCs w:val="16"/>
              </w:rPr>
              <w:t>ITT4RT feature</w:t>
            </w:r>
          </w:p>
        </w:tc>
        <w:tc>
          <w:tcPr>
            <w:tcW w:w="2038" w:type="dxa"/>
            <w:tcBorders>
              <w:top w:val="nil"/>
              <w:left w:val="nil"/>
              <w:bottom w:val="single" w:sz="4" w:space="0" w:color="A6A6A6"/>
              <w:right w:val="single" w:sz="4" w:space="0" w:color="A6A6A6"/>
            </w:tcBorders>
            <w:shd w:val="clear" w:color="auto" w:fill="auto"/>
            <w:hideMark/>
          </w:tcPr>
          <w:p w14:paraId="11B54191" w14:textId="77777777" w:rsidR="00461866" w:rsidRDefault="00461866">
            <w:pPr>
              <w:rPr>
                <w:rFonts w:ascii="Arial" w:hAnsi="Arial" w:cs="Arial"/>
                <w:sz w:val="16"/>
                <w:szCs w:val="16"/>
              </w:rPr>
            </w:pPr>
            <w:r>
              <w:rPr>
                <w:rFonts w:ascii="Arial" w:hAnsi="Arial" w:cs="Arial"/>
                <w:sz w:val="16"/>
                <w:szCs w:val="16"/>
              </w:rPr>
              <w:t>Nokia Corporation, Samsung Electronics Co. Ltd.</w:t>
            </w:r>
          </w:p>
        </w:tc>
        <w:tc>
          <w:tcPr>
            <w:tcW w:w="876" w:type="dxa"/>
            <w:tcBorders>
              <w:top w:val="nil"/>
              <w:left w:val="nil"/>
              <w:bottom w:val="single" w:sz="4" w:space="0" w:color="A6A6A6"/>
              <w:right w:val="single" w:sz="4" w:space="0" w:color="A6A6A6"/>
            </w:tcBorders>
            <w:shd w:val="clear" w:color="auto" w:fill="auto"/>
            <w:hideMark/>
          </w:tcPr>
          <w:p w14:paraId="71A12260" w14:textId="77777777" w:rsidR="00461866" w:rsidRDefault="00461866">
            <w:pPr>
              <w:rPr>
                <w:rFonts w:ascii="Arial" w:hAnsi="Arial" w:cs="Arial"/>
                <w:sz w:val="16"/>
                <w:szCs w:val="16"/>
              </w:rPr>
            </w:pPr>
            <w:r>
              <w:rPr>
                <w:rFonts w:ascii="Arial" w:hAnsi="Arial" w:cs="Arial"/>
                <w:sz w:val="16"/>
                <w:szCs w:val="16"/>
              </w:rPr>
              <w:t>10.4</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4DB0C0C0"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0DF539B" w14:textId="77777777" w:rsidR="00461866" w:rsidRDefault="00461866">
            <w:pPr>
              <w:jc w:val="right"/>
              <w:rPr>
                <w:rFonts w:ascii="Arial" w:hAnsi="Arial" w:cs="Arial"/>
                <w:color w:val="000000"/>
                <w:sz w:val="16"/>
                <w:szCs w:val="16"/>
              </w:rPr>
            </w:pPr>
            <w:r>
              <w:rPr>
                <w:rFonts w:ascii="Arial" w:hAnsi="Arial" w:cs="Arial"/>
                <w:color w:val="000000"/>
                <w:sz w:val="16"/>
                <w:szCs w:val="16"/>
              </w:rPr>
              <w:t>13</w:t>
            </w:r>
          </w:p>
        </w:tc>
      </w:tr>
      <w:tr w:rsidR="00461866" w14:paraId="50E8FAF0"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576FE6ED" w14:textId="77777777" w:rsidR="00461866" w:rsidRDefault="00461866">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S4-220773</w:t>
              </w:r>
            </w:hyperlink>
          </w:p>
        </w:tc>
        <w:tc>
          <w:tcPr>
            <w:tcW w:w="3227" w:type="dxa"/>
            <w:tcBorders>
              <w:top w:val="nil"/>
              <w:left w:val="nil"/>
              <w:bottom w:val="single" w:sz="4" w:space="0" w:color="A6A6A6"/>
              <w:right w:val="single" w:sz="4" w:space="0" w:color="A6A6A6"/>
            </w:tcBorders>
            <w:shd w:val="clear" w:color="auto" w:fill="auto"/>
            <w:hideMark/>
          </w:tcPr>
          <w:p w14:paraId="7AFAF11A" w14:textId="77777777" w:rsidR="00461866" w:rsidRDefault="00461866">
            <w:pPr>
              <w:rPr>
                <w:rFonts w:ascii="Arial" w:hAnsi="Arial" w:cs="Arial"/>
                <w:sz w:val="16"/>
                <w:szCs w:val="16"/>
              </w:rPr>
            </w:pPr>
            <w:r>
              <w:rPr>
                <w:rFonts w:ascii="Arial" w:hAnsi="Arial" w:cs="Arial"/>
                <w:sz w:val="16"/>
                <w:szCs w:val="16"/>
              </w:rPr>
              <w:t>TS 26.114 Support of NR QoE features</w:t>
            </w:r>
          </w:p>
        </w:tc>
        <w:tc>
          <w:tcPr>
            <w:tcW w:w="2038" w:type="dxa"/>
            <w:tcBorders>
              <w:top w:val="nil"/>
              <w:left w:val="nil"/>
              <w:bottom w:val="single" w:sz="4" w:space="0" w:color="A6A6A6"/>
              <w:right w:val="single" w:sz="4" w:space="0" w:color="A6A6A6"/>
            </w:tcBorders>
            <w:shd w:val="clear" w:color="auto" w:fill="auto"/>
            <w:hideMark/>
          </w:tcPr>
          <w:p w14:paraId="08007EF1" w14:textId="77777777" w:rsidR="00461866" w:rsidRDefault="00461866">
            <w:pPr>
              <w:rPr>
                <w:rFonts w:ascii="Arial" w:hAnsi="Arial" w:cs="Arial"/>
                <w:sz w:val="16"/>
                <w:szCs w:val="16"/>
              </w:rPr>
            </w:pPr>
            <w:r>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161286D8" w14:textId="77777777" w:rsidR="00461866" w:rsidRDefault="00461866">
            <w:pPr>
              <w:rPr>
                <w:rFonts w:ascii="Arial" w:hAnsi="Arial" w:cs="Arial"/>
                <w:sz w:val="16"/>
                <w:szCs w:val="16"/>
              </w:rPr>
            </w:pPr>
            <w:r>
              <w:rPr>
                <w:rFonts w:ascii="Arial" w:hAnsi="Arial" w:cs="Arial"/>
                <w:sz w:val="16"/>
                <w:szCs w:val="16"/>
              </w:rPr>
              <w:t>10.4</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5FCBD526"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9BCF3FD" w14:textId="77777777" w:rsidR="00461866" w:rsidRDefault="00461866">
            <w:pPr>
              <w:jc w:val="right"/>
              <w:rPr>
                <w:rFonts w:ascii="Arial" w:hAnsi="Arial" w:cs="Arial"/>
                <w:color w:val="000000"/>
                <w:sz w:val="16"/>
                <w:szCs w:val="16"/>
              </w:rPr>
            </w:pPr>
            <w:r>
              <w:rPr>
                <w:rFonts w:ascii="Arial" w:hAnsi="Arial" w:cs="Arial"/>
                <w:color w:val="000000"/>
                <w:sz w:val="16"/>
                <w:szCs w:val="16"/>
              </w:rPr>
              <w:t>13</w:t>
            </w:r>
          </w:p>
        </w:tc>
      </w:tr>
      <w:tr w:rsidR="00461866" w14:paraId="2973C862"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14EFB4B6" w14:textId="77777777" w:rsidR="00461866" w:rsidRDefault="00461866">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S4-220775</w:t>
              </w:r>
            </w:hyperlink>
          </w:p>
        </w:tc>
        <w:tc>
          <w:tcPr>
            <w:tcW w:w="3227" w:type="dxa"/>
            <w:tcBorders>
              <w:top w:val="nil"/>
              <w:left w:val="nil"/>
              <w:bottom w:val="single" w:sz="4" w:space="0" w:color="A6A6A6"/>
              <w:right w:val="single" w:sz="4" w:space="0" w:color="A6A6A6"/>
            </w:tcBorders>
            <w:shd w:val="clear" w:color="auto" w:fill="auto"/>
            <w:hideMark/>
          </w:tcPr>
          <w:p w14:paraId="4AF476B2" w14:textId="77777777" w:rsidR="00461866" w:rsidRDefault="00461866">
            <w:pPr>
              <w:rPr>
                <w:rFonts w:ascii="Arial" w:hAnsi="Arial" w:cs="Arial"/>
                <w:sz w:val="16"/>
                <w:szCs w:val="16"/>
              </w:rPr>
            </w:pPr>
            <w:r>
              <w:rPr>
                <w:rFonts w:ascii="Arial" w:hAnsi="Arial" w:cs="Arial"/>
                <w:sz w:val="16"/>
                <w:szCs w:val="16"/>
              </w:rPr>
              <w:t>Timeplan for FS_ieRTCW</w:t>
            </w:r>
          </w:p>
        </w:tc>
        <w:tc>
          <w:tcPr>
            <w:tcW w:w="2038" w:type="dxa"/>
            <w:tcBorders>
              <w:top w:val="nil"/>
              <w:left w:val="nil"/>
              <w:bottom w:val="single" w:sz="4" w:space="0" w:color="A6A6A6"/>
              <w:right w:val="single" w:sz="4" w:space="0" w:color="A6A6A6"/>
            </w:tcBorders>
            <w:shd w:val="clear" w:color="auto" w:fill="auto"/>
            <w:hideMark/>
          </w:tcPr>
          <w:p w14:paraId="1F7A5692" w14:textId="77777777" w:rsidR="00461866" w:rsidRDefault="00461866">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3357D297" w14:textId="77777777" w:rsidR="00461866" w:rsidRDefault="00461866">
            <w:pPr>
              <w:rPr>
                <w:rFonts w:ascii="Arial" w:hAnsi="Arial" w:cs="Arial"/>
                <w:sz w:val="16"/>
                <w:szCs w:val="16"/>
              </w:rPr>
            </w:pPr>
            <w:r>
              <w:rPr>
                <w:rFonts w:ascii="Arial" w:hAnsi="Arial" w:cs="Arial"/>
                <w:sz w:val="16"/>
                <w:szCs w:val="16"/>
              </w:rPr>
              <w:t>10.6</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4B36C37F"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EF6B469" w14:textId="77777777" w:rsidR="00461866" w:rsidRDefault="00461866">
            <w:pPr>
              <w:jc w:val="right"/>
              <w:rPr>
                <w:rFonts w:ascii="Arial" w:hAnsi="Arial" w:cs="Arial"/>
                <w:color w:val="000000"/>
                <w:sz w:val="16"/>
                <w:szCs w:val="16"/>
              </w:rPr>
            </w:pPr>
            <w:r>
              <w:rPr>
                <w:rFonts w:ascii="Arial" w:hAnsi="Arial" w:cs="Arial"/>
                <w:color w:val="000000"/>
                <w:sz w:val="16"/>
                <w:szCs w:val="16"/>
              </w:rPr>
              <w:t>16.6</w:t>
            </w:r>
          </w:p>
        </w:tc>
      </w:tr>
      <w:tr w:rsidR="00461866" w14:paraId="4A0F47FC"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59DB1FD5" w14:textId="77777777" w:rsidR="00461866" w:rsidRDefault="00461866">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S4-220629</w:t>
              </w:r>
            </w:hyperlink>
          </w:p>
        </w:tc>
        <w:tc>
          <w:tcPr>
            <w:tcW w:w="3227" w:type="dxa"/>
            <w:tcBorders>
              <w:top w:val="nil"/>
              <w:left w:val="nil"/>
              <w:bottom w:val="single" w:sz="4" w:space="0" w:color="A6A6A6"/>
              <w:right w:val="single" w:sz="4" w:space="0" w:color="A6A6A6"/>
            </w:tcBorders>
            <w:shd w:val="clear" w:color="auto" w:fill="auto"/>
            <w:hideMark/>
          </w:tcPr>
          <w:p w14:paraId="46610C1D" w14:textId="77777777" w:rsidR="00461866" w:rsidRDefault="00461866">
            <w:pPr>
              <w:rPr>
                <w:rFonts w:ascii="Arial" w:hAnsi="Arial" w:cs="Arial"/>
                <w:sz w:val="16"/>
                <w:szCs w:val="16"/>
              </w:rPr>
            </w:pPr>
            <w:r>
              <w:rPr>
                <w:rFonts w:ascii="Arial" w:hAnsi="Arial" w:cs="Arial"/>
                <w:sz w:val="16"/>
                <w:szCs w:val="16"/>
              </w:rPr>
              <w:t>New WID on 5G media delivery architecture extensions for real-time and AR/MR experience</w:t>
            </w:r>
          </w:p>
        </w:tc>
        <w:tc>
          <w:tcPr>
            <w:tcW w:w="2038" w:type="dxa"/>
            <w:tcBorders>
              <w:top w:val="nil"/>
              <w:left w:val="nil"/>
              <w:bottom w:val="single" w:sz="4" w:space="0" w:color="A6A6A6"/>
              <w:right w:val="single" w:sz="4" w:space="0" w:color="A6A6A6"/>
            </w:tcBorders>
            <w:shd w:val="clear" w:color="auto" w:fill="auto"/>
            <w:hideMark/>
          </w:tcPr>
          <w:p w14:paraId="141A974B" w14:textId="77777777" w:rsidR="00461866" w:rsidRDefault="00461866">
            <w:pPr>
              <w:rPr>
                <w:rFonts w:ascii="Arial" w:hAnsi="Arial" w:cs="Arial"/>
                <w:sz w:val="16"/>
                <w:szCs w:val="16"/>
              </w:rPr>
            </w:pPr>
            <w:r>
              <w:rPr>
                <w:rFonts w:ascii="Arial" w:hAnsi="Arial" w:cs="Arial"/>
                <w:sz w:val="16"/>
                <w:szCs w:val="16"/>
              </w:rPr>
              <w:t>Samsung Guangzhou Mobile R&amp;D</w:t>
            </w:r>
          </w:p>
        </w:tc>
        <w:tc>
          <w:tcPr>
            <w:tcW w:w="876" w:type="dxa"/>
            <w:tcBorders>
              <w:top w:val="nil"/>
              <w:left w:val="nil"/>
              <w:bottom w:val="single" w:sz="4" w:space="0" w:color="A6A6A6"/>
              <w:right w:val="single" w:sz="4" w:space="0" w:color="A6A6A6"/>
            </w:tcBorders>
            <w:shd w:val="clear" w:color="auto" w:fill="auto"/>
            <w:hideMark/>
          </w:tcPr>
          <w:p w14:paraId="5B2ADB28" w14:textId="77777777" w:rsidR="00461866" w:rsidRDefault="00461866">
            <w:pPr>
              <w:rPr>
                <w:rFonts w:ascii="Arial" w:hAnsi="Arial" w:cs="Arial"/>
                <w:sz w:val="16"/>
                <w:szCs w:val="16"/>
              </w:rPr>
            </w:pPr>
            <w:r>
              <w:rPr>
                <w:rFonts w:ascii="Arial" w:hAnsi="Arial" w:cs="Arial"/>
                <w:sz w:val="16"/>
                <w:szCs w:val="16"/>
              </w:rPr>
              <w:t>10.8</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16266F3E"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B864B9A" w14:textId="77777777" w:rsidR="00461866" w:rsidRDefault="00461866">
            <w:pPr>
              <w:jc w:val="right"/>
              <w:rPr>
                <w:rFonts w:ascii="Arial" w:hAnsi="Arial" w:cs="Arial"/>
                <w:color w:val="000000"/>
                <w:sz w:val="16"/>
                <w:szCs w:val="16"/>
              </w:rPr>
            </w:pPr>
            <w:r>
              <w:rPr>
                <w:rFonts w:ascii="Arial" w:hAnsi="Arial" w:cs="Arial"/>
                <w:color w:val="000000"/>
                <w:sz w:val="16"/>
                <w:szCs w:val="16"/>
              </w:rPr>
              <w:t>18</w:t>
            </w:r>
          </w:p>
        </w:tc>
      </w:tr>
      <w:tr w:rsidR="00461866" w14:paraId="20BDF3DB" w14:textId="77777777" w:rsidTr="00461866">
        <w:trPr>
          <w:trHeight w:val="269"/>
        </w:trPr>
        <w:tc>
          <w:tcPr>
            <w:tcW w:w="1083" w:type="dxa"/>
            <w:tcBorders>
              <w:top w:val="nil"/>
              <w:left w:val="single" w:sz="4" w:space="0" w:color="A6A6A6"/>
              <w:bottom w:val="single" w:sz="4" w:space="0" w:color="A6A6A6"/>
              <w:right w:val="single" w:sz="4" w:space="0" w:color="A6A6A6"/>
            </w:tcBorders>
            <w:shd w:val="clear" w:color="auto" w:fill="auto"/>
            <w:hideMark/>
          </w:tcPr>
          <w:p w14:paraId="47495DBF" w14:textId="77777777" w:rsidR="00461866" w:rsidRDefault="00461866">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S4-220782</w:t>
              </w:r>
            </w:hyperlink>
          </w:p>
        </w:tc>
        <w:tc>
          <w:tcPr>
            <w:tcW w:w="3227" w:type="dxa"/>
            <w:tcBorders>
              <w:top w:val="nil"/>
              <w:left w:val="nil"/>
              <w:bottom w:val="single" w:sz="4" w:space="0" w:color="A6A6A6"/>
              <w:right w:val="single" w:sz="4" w:space="0" w:color="A6A6A6"/>
            </w:tcBorders>
            <w:shd w:val="clear" w:color="auto" w:fill="auto"/>
            <w:hideMark/>
          </w:tcPr>
          <w:p w14:paraId="649E4200" w14:textId="77777777" w:rsidR="00461866" w:rsidRDefault="00461866">
            <w:pPr>
              <w:rPr>
                <w:rFonts w:ascii="Arial" w:hAnsi="Arial" w:cs="Arial"/>
                <w:sz w:val="16"/>
                <w:szCs w:val="16"/>
              </w:rPr>
            </w:pPr>
            <w:r>
              <w:rPr>
                <w:rFonts w:ascii="Arial" w:hAnsi="Arial" w:cs="Arial"/>
                <w:sz w:val="16"/>
                <w:szCs w:val="16"/>
              </w:rPr>
              <w:t>WID on Split Rendering Media Service Enabler</w:t>
            </w:r>
          </w:p>
        </w:tc>
        <w:tc>
          <w:tcPr>
            <w:tcW w:w="2038" w:type="dxa"/>
            <w:tcBorders>
              <w:top w:val="nil"/>
              <w:left w:val="nil"/>
              <w:bottom w:val="single" w:sz="4" w:space="0" w:color="A6A6A6"/>
              <w:right w:val="single" w:sz="4" w:space="0" w:color="A6A6A6"/>
            </w:tcBorders>
            <w:shd w:val="clear" w:color="auto" w:fill="auto"/>
            <w:hideMark/>
          </w:tcPr>
          <w:p w14:paraId="2656DD22" w14:textId="77777777" w:rsidR="00461866" w:rsidRDefault="00461866">
            <w:pPr>
              <w:rPr>
                <w:rFonts w:ascii="Arial" w:hAnsi="Arial" w:cs="Arial"/>
                <w:sz w:val="16"/>
                <w:szCs w:val="16"/>
              </w:rPr>
            </w:pPr>
            <w:r>
              <w:rPr>
                <w:rFonts w:ascii="Arial" w:hAnsi="Arial" w:cs="Arial"/>
                <w:sz w:val="16"/>
                <w:szCs w:val="16"/>
              </w:rPr>
              <w:t>QUALCOMM Europe Inc. - Italy</w:t>
            </w:r>
          </w:p>
        </w:tc>
        <w:tc>
          <w:tcPr>
            <w:tcW w:w="876" w:type="dxa"/>
            <w:tcBorders>
              <w:top w:val="nil"/>
              <w:left w:val="nil"/>
              <w:bottom w:val="single" w:sz="4" w:space="0" w:color="A6A6A6"/>
              <w:right w:val="single" w:sz="4" w:space="0" w:color="A6A6A6"/>
            </w:tcBorders>
            <w:shd w:val="clear" w:color="auto" w:fill="auto"/>
            <w:hideMark/>
          </w:tcPr>
          <w:p w14:paraId="6D6E20BD" w14:textId="77777777" w:rsidR="00461866" w:rsidRDefault="00461866">
            <w:pPr>
              <w:rPr>
                <w:rFonts w:ascii="Arial" w:hAnsi="Arial" w:cs="Arial"/>
                <w:sz w:val="16"/>
                <w:szCs w:val="16"/>
              </w:rPr>
            </w:pPr>
            <w:r>
              <w:rPr>
                <w:rFonts w:ascii="Arial" w:hAnsi="Arial" w:cs="Arial"/>
                <w:sz w:val="16"/>
                <w:szCs w:val="16"/>
              </w:rPr>
              <w:t>10.8</w:t>
            </w:r>
          </w:p>
        </w:tc>
        <w:tc>
          <w:tcPr>
            <w:tcW w:w="878" w:type="dxa"/>
            <w:tcBorders>
              <w:top w:val="single" w:sz="4" w:space="0" w:color="A6A6A6"/>
              <w:left w:val="single" w:sz="4" w:space="0" w:color="A6A6A6"/>
              <w:bottom w:val="single" w:sz="4" w:space="0" w:color="A6A6A6"/>
              <w:right w:val="single" w:sz="4" w:space="0" w:color="A6A6A6"/>
            </w:tcBorders>
            <w:shd w:val="clear" w:color="000000" w:fill="92D050"/>
            <w:hideMark/>
          </w:tcPr>
          <w:p w14:paraId="34EAE620" w14:textId="77777777" w:rsidR="00461866" w:rsidRDefault="00461866">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28B3005" w14:textId="77777777" w:rsidR="00461866" w:rsidRDefault="00461866">
            <w:pPr>
              <w:jc w:val="right"/>
              <w:rPr>
                <w:rFonts w:ascii="Arial" w:hAnsi="Arial" w:cs="Arial"/>
                <w:color w:val="000000"/>
                <w:sz w:val="16"/>
                <w:szCs w:val="16"/>
              </w:rPr>
            </w:pPr>
            <w:r>
              <w:rPr>
                <w:rFonts w:ascii="Arial" w:hAnsi="Arial" w:cs="Arial"/>
                <w:color w:val="000000"/>
                <w:sz w:val="16"/>
                <w:szCs w:val="16"/>
              </w:rPr>
              <w:t>18</w:t>
            </w:r>
          </w:p>
        </w:tc>
      </w:tr>
    </w:tbl>
    <w:p w14:paraId="259B3150" w14:textId="77777777" w:rsidR="00461866" w:rsidRDefault="00461866">
      <w:pPr>
        <w:tabs>
          <w:tab w:val="left" w:pos="1134"/>
        </w:tabs>
      </w:pPr>
    </w:p>
    <w:p w14:paraId="6AE747B9" w14:textId="45B77679" w:rsidR="006A24DE" w:rsidRDefault="006A24DE">
      <w:pPr>
        <w:tabs>
          <w:tab w:val="left" w:pos="1134"/>
        </w:tabs>
      </w:pPr>
    </w:p>
    <w:p w14:paraId="2A48D9F3" w14:textId="29258A41" w:rsidR="006A24DE" w:rsidRDefault="006A24DE">
      <w:pPr>
        <w:tabs>
          <w:tab w:val="left" w:pos="1134"/>
        </w:tabs>
      </w:pPr>
      <w:r w:rsidRPr="006A24DE">
        <w:t>C.3 Other than agreed not prese</w:t>
      </w:r>
      <w:r>
        <w:t>nted</w:t>
      </w:r>
    </w:p>
    <w:p w14:paraId="2035B6E8" w14:textId="47B6AD36" w:rsidR="00C4065F" w:rsidRDefault="00C4065F">
      <w:pPr>
        <w:tabs>
          <w:tab w:val="left" w:pos="1134"/>
        </w:tabs>
      </w:pPr>
    </w:p>
    <w:tbl>
      <w:tblPr>
        <w:tblW w:w="9038" w:type="dxa"/>
        <w:tblLook w:val="04A0" w:firstRow="1" w:lastRow="0" w:firstColumn="1" w:lastColumn="0" w:noHBand="0" w:noVBand="1"/>
      </w:tblPr>
      <w:tblGrid>
        <w:gridCol w:w="1139"/>
        <w:gridCol w:w="3817"/>
        <w:gridCol w:w="1834"/>
        <w:gridCol w:w="1376"/>
        <w:gridCol w:w="872"/>
      </w:tblGrid>
      <w:tr w:rsidR="00C4065F" w14:paraId="6A8AE893" w14:textId="77777777" w:rsidTr="00C4065F">
        <w:trPr>
          <w:trHeight w:val="1203"/>
        </w:trPr>
        <w:tc>
          <w:tcPr>
            <w:tcW w:w="1139" w:type="dxa"/>
            <w:tcBorders>
              <w:top w:val="single" w:sz="4" w:space="0" w:color="FFFFFF"/>
              <w:left w:val="single" w:sz="4" w:space="0" w:color="FFFFFF"/>
              <w:bottom w:val="single" w:sz="4" w:space="0" w:color="FFFFFF"/>
              <w:right w:val="single" w:sz="4" w:space="0" w:color="FFFFFF"/>
            </w:tcBorders>
            <w:shd w:val="clear" w:color="000000" w:fill="75B91A"/>
            <w:hideMark/>
          </w:tcPr>
          <w:p w14:paraId="3C9A0409" w14:textId="77777777" w:rsidR="00C4065F" w:rsidRDefault="00C4065F">
            <w:pPr>
              <w:jc w:val="center"/>
              <w:rPr>
                <w:rFonts w:ascii="Arial" w:hAnsi="Arial" w:cs="Arial"/>
                <w:b/>
                <w:bCs/>
                <w:color w:val="FFFFFF"/>
                <w:sz w:val="18"/>
                <w:szCs w:val="18"/>
              </w:rPr>
            </w:pPr>
            <w:r>
              <w:rPr>
                <w:rFonts w:ascii="Arial" w:hAnsi="Arial" w:cs="Arial"/>
                <w:b/>
                <w:bCs/>
                <w:color w:val="FFFFFF"/>
                <w:sz w:val="18"/>
                <w:szCs w:val="18"/>
              </w:rPr>
              <w:t>TDoc</w:t>
            </w:r>
          </w:p>
        </w:tc>
        <w:tc>
          <w:tcPr>
            <w:tcW w:w="3817" w:type="dxa"/>
            <w:tcBorders>
              <w:top w:val="single" w:sz="4" w:space="0" w:color="FFFFFF"/>
              <w:left w:val="nil"/>
              <w:bottom w:val="single" w:sz="4" w:space="0" w:color="FFFFFF"/>
              <w:right w:val="single" w:sz="4" w:space="0" w:color="FFFFFF"/>
            </w:tcBorders>
            <w:shd w:val="clear" w:color="000000" w:fill="75B91A"/>
            <w:hideMark/>
          </w:tcPr>
          <w:p w14:paraId="7B99AA2D" w14:textId="77777777" w:rsidR="00C4065F" w:rsidRDefault="00C4065F">
            <w:pPr>
              <w:jc w:val="center"/>
              <w:rPr>
                <w:rFonts w:ascii="Arial" w:hAnsi="Arial" w:cs="Arial"/>
                <w:b/>
                <w:bCs/>
                <w:color w:val="FFFFFF"/>
                <w:sz w:val="18"/>
                <w:szCs w:val="18"/>
              </w:rPr>
            </w:pPr>
            <w:r>
              <w:rPr>
                <w:rFonts w:ascii="Arial" w:hAnsi="Arial" w:cs="Arial"/>
                <w:b/>
                <w:bCs/>
                <w:color w:val="FFFFFF"/>
                <w:sz w:val="18"/>
                <w:szCs w:val="18"/>
              </w:rPr>
              <w:t>Title</w:t>
            </w:r>
          </w:p>
        </w:tc>
        <w:tc>
          <w:tcPr>
            <w:tcW w:w="1834" w:type="dxa"/>
            <w:tcBorders>
              <w:top w:val="single" w:sz="4" w:space="0" w:color="FFFFFF"/>
              <w:left w:val="nil"/>
              <w:bottom w:val="single" w:sz="4" w:space="0" w:color="FFFFFF"/>
              <w:right w:val="single" w:sz="4" w:space="0" w:color="FFFFFF"/>
            </w:tcBorders>
            <w:shd w:val="clear" w:color="000000" w:fill="75B91A"/>
            <w:hideMark/>
          </w:tcPr>
          <w:p w14:paraId="5122898A" w14:textId="77777777" w:rsidR="00C4065F" w:rsidRDefault="00C4065F">
            <w:pPr>
              <w:jc w:val="center"/>
              <w:rPr>
                <w:rFonts w:ascii="Arial" w:hAnsi="Arial" w:cs="Arial"/>
                <w:b/>
                <w:bCs/>
                <w:color w:val="FFFFFF"/>
                <w:sz w:val="18"/>
                <w:szCs w:val="18"/>
              </w:rPr>
            </w:pPr>
            <w:r>
              <w:rPr>
                <w:rFonts w:ascii="Arial" w:hAnsi="Arial" w:cs="Arial"/>
                <w:b/>
                <w:bCs/>
                <w:color w:val="FFFFFF"/>
                <w:sz w:val="18"/>
                <w:szCs w:val="18"/>
              </w:rPr>
              <w:t>Source</w:t>
            </w:r>
          </w:p>
        </w:tc>
        <w:tc>
          <w:tcPr>
            <w:tcW w:w="1376" w:type="dxa"/>
            <w:tcBorders>
              <w:top w:val="single" w:sz="4" w:space="0" w:color="FFFFFF"/>
              <w:left w:val="nil"/>
              <w:bottom w:val="single" w:sz="4" w:space="0" w:color="FFFFFF"/>
              <w:right w:val="single" w:sz="4" w:space="0" w:color="FFFFFF"/>
            </w:tcBorders>
            <w:shd w:val="clear" w:color="000000" w:fill="75B91A"/>
            <w:hideMark/>
          </w:tcPr>
          <w:p w14:paraId="35036374" w14:textId="77777777" w:rsidR="00C4065F" w:rsidRDefault="00C4065F">
            <w:pPr>
              <w:jc w:val="center"/>
              <w:rPr>
                <w:rFonts w:ascii="Arial" w:hAnsi="Arial" w:cs="Arial"/>
                <w:b/>
                <w:bCs/>
                <w:color w:val="FFFFFF"/>
                <w:sz w:val="18"/>
                <w:szCs w:val="18"/>
              </w:rPr>
            </w:pPr>
            <w:r>
              <w:rPr>
                <w:rFonts w:ascii="Arial" w:hAnsi="Arial" w:cs="Arial"/>
                <w:b/>
                <w:bCs/>
                <w:color w:val="FFFFFF"/>
                <w:sz w:val="18"/>
                <w:szCs w:val="18"/>
              </w:rPr>
              <w:t>SWG Agenda item</w:t>
            </w:r>
          </w:p>
        </w:tc>
        <w:tc>
          <w:tcPr>
            <w:tcW w:w="872" w:type="dxa"/>
            <w:tcBorders>
              <w:top w:val="single" w:sz="4" w:space="0" w:color="FFFFFF"/>
              <w:left w:val="nil"/>
              <w:bottom w:val="single" w:sz="4" w:space="0" w:color="FFFFFF"/>
              <w:right w:val="single" w:sz="4" w:space="0" w:color="FFFFFF"/>
            </w:tcBorders>
            <w:shd w:val="clear" w:color="000000" w:fill="75B91A"/>
            <w:hideMark/>
          </w:tcPr>
          <w:p w14:paraId="5E0B1754" w14:textId="77777777" w:rsidR="00C4065F" w:rsidRDefault="00C4065F">
            <w:pPr>
              <w:jc w:val="center"/>
              <w:rPr>
                <w:rFonts w:ascii="Arial" w:hAnsi="Arial" w:cs="Arial"/>
                <w:b/>
                <w:bCs/>
                <w:color w:val="FFFFFF"/>
                <w:sz w:val="18"/>
                <w:szCs w:val="18"/>
              </w:rPr>
            </w:pPr>
            <w:r>
              <w:rPr>
                <w:rFonts w:ascii="Arial" w:hAnsi="Arial" w:cs="Arial"/>
                <w:b/>
                <w:bCs/>
                <w:color w:val="FFFFFF"/>
                <w:sz w:val="18"/>
                <w:szCs w:val="18"/>
              </w:rPr>
              <w:t>TDoc Status</w:t>
            </w:r>
          </w:p>
        </w:tc>
      </w:tr>
      <w:tr w:rsidR="00C4065F" w14:paraId="76114A76" w14:textId="77777777" w:rsidTr="00C4065F">
        <w:trPr>
          <w:trHeight w:val="272"/>
        </w:trPr>
        <w:tc>
          <w:tcPr>
            <w:tcW w:w="1139" w:type="dxa"/>
            <w:tcBorders>
              <w:top w:val="single" w:sz="4" w:space="0" w:color="A6A6A6"/>
              <w:left w:val="single" w:sz="4" w:space="0" w:color="A6A6A6"/>
              <w:bottom w:val="single" w:sz="4" w:space="0" w:color="A6A6A6"/>
              <w:right w:val="single" w:sz="4" w:space="0" w:color="A6A6A6"/>
            </w:tcBorders>
            <w:shd w:val="clear" w:color="auto" w:fill="auto"/>
            <w:hideMark/>
          </w:tcPr>
          <w:p w14:paraId="6E09414A" w14:textId="77777777" w:rsidR="00C4065F" w:rsidRDefault="00C4065F">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S4-220664</w:t>
              </w:r>
            </w:hyperlink>
          </w:p>
        </w:tc>
        <w:tc>
          <w:tcPr>
            <w:tcW w:w="3817" w:type="dxa"/>
            <w:tcBorders>
              <w:top w:val="single" w:sz="4" w:space="0" w:color="A6A6A6"/>
              <w:left w:val="nil"/>
              <w:bottom w:val="single" w:sz="4" w:space="0" w:color="A6A6A6"/>
              <w:right w:val="single" w:sz="4" w:space="0" w:color="A6A6A6"/>
            </w:tcBorders>
            <w:shd w:val="clear" w:color="auto" w:fill="auto"/>
            <w:hideMark/>
          </w:tcPr>
          <w:p w14:paraId="741AB7AE" w14:textId="77777777" w:rsidR="00C4065F" w:rsidRDefault="00C4065F">
            <w:pPr>
              <w:rPr>
                <w:rFonts w:ascii="Arial" w:hAnsi="Arial" w:cs="Arial"/>
                <w:sz w:val="16"/>
                <w:szCs w:val="16"/>
              </w:rPr>
            </w:pPr>
            <w:r>
              <w:rPr>
                <w:rFonts w:ascii="Arial" w:hAnsi="Arial" w:cs="Arial"/>
                <w:sz w:val="16"/>
                <w:szCs w:val="16"/>
              </w:rPr>
              <w:t>TS 26.114 Support of NR QoE features</w:t>
            </w:r>
          </w:p>
        </w:tc>
        <w:tc>
          <w:tcPr>
            <w:tcW w:w="1834" w:type="dxa"/>
            <w:tcBorders>
              <w:top w:val="single" w:sz="4" w:space="0" w:color="A6A6A6"/>
              <w:left w:val="nil"/>
              <w:bottom w:val="single" w:sz="4" w:space="0" w:color="A6A6A6"/>
              <w:right w:val="single" w:sz="4" w:space="0" w:color="A6A6A6"/>
            </w:tcBorders>
            <w:shd w:val="clear" w:color="auto" w:fill="auto"/>
            <w:hideMark/>
          </w:tcPr>
          <w:p w14:paraId="40057B88" w14:textId="77777777" w:rsidR="00C4065F" w:rsidRDefault="00C4065F">
            <w:pPr>
              <w:rPr>
                <w:rFonts w:ascii="Arial" w:hAnsi="Arial" w:cs="Arial"/>
                <w:sz w:val="16"/>
                <w:szCs w:val="16"/>
              </w:rPr>
            </w:pPr>
            <w:r>
              <w:rPr>
                <w:rFonts w:ascii="Arial" w:hAnsi="Arial" w:cs="Arial"/>
                <w:sz w:val="16"/>
                <w:szCs w:val="16"/>
              </w:rPr>
              <w:t>Huawei, Hisilicon</w:t>
            </w:r>
          </w:p>
        </w:tc>
        <w:tc>
          <w:tcPr>
            <w:tcW w:w="1376" w:type="dxa"/>
            <w:tcBorders>
              <w:top w:val="single" w:sz="4" w:space="0" w:color="A6A6A6"/>
              <w:left w:val="nil"/>
              <w:bottom w:val="single" w:sz="4" w:space="0" w:color="A6A6A6"/>
              <w:right w:val="single" w:sz="4" w:space="0" w:color="A6A6A6"/>
            </w:tcBorders>
            <w:shd w:val="clear" w:color="auto" w:fill="auto"/>
            <w:hideMark/>
          </w:tcPr>
          <w:p w14:paraId="2D60EAD9" w14:textId="77777777" w:rsidR="00C4065F" w:rsidRDefault="00C4065F">
            <w:pPr>
              <w:rPr>
                <w:rFonts w:ascii="Arial" w:hAnsi="Arial" w:cs="Arial"/>
                <w:sz w:val="16"/>
                <w:szCs w:val="16"/>
              </w:rPr>
            </w:pPr>
            <w:r>
              <w:rPr>
                <w:rFonts w:ascii="Arial" w:hAnsi="Arial" w:cs="Arial"/>
                <w:sz w:val="16"/>
                <w:szCs w:val="16"/>
              </w:rPr>
              <w:t>10.4</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7A1E4385"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607B6693"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0628888" w14:textId="77777777" w:rsidR="00C4065F" w:rsidRDefault="00C4065F">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S4-220617</w:t>
              </w:r>
            </w:hyperlink>
          </w:p>
        </w:tc>
        <w:tc>
          <w:tcPr>
            <w:tcW w:w="3817" w:type="dxa"/>
            <w:tcBorders>
              <w:top w:val="nil"/>
              <w:left w:val="nil"/>
              <w:bottom w:val="single" w:sz="4" w:space="0" w:color="A6A6A6"/>
              <w:right w:val="single" w:sz="4" w:space="0" w:color="A6A6A6"/>
            </w:tcBorders>
            <w:shd w:val="clear" w:color="auto" w:fill="auto"/>
            <w:hideMark/>
          </w:tcPr>
          <w:p w14:paraId="2F1C8008" w14:textId="77777777" w:rsidR="00C4065F" w:rsidRDefault="00C4065F">
            <w:pPr>
              <w:rPr>
                <w:rFonts w:ascii="Arial" w:hAnsi="Arial" w:cs="Arial"/>
                <w:sz w:val="16"/>
                <w:szCs w:val="16"/>
              </w:rPr>
            </w:pPr>
            <w:r>
              <w:rPr>
                <w:rFonts w:ascii="Arial" w:hAnsi="Arial" w:cs="Arial"/>
                <w:sz w:val="16"/>
                <w:szCs w:val="16"/>
              </w:rPr>
              <w:t>[iRTCW] TS 26.113 v0.1.0</w:t>
            </w:r>
          </w:p>
        </w:tc>
        <w:tc>
          <w:tcPr>
            <w:tcW w:w="1834" w:type="dxa"/>
            <w:tcBorders>
              <w:top w:val="nil"/>
              <w:left w:val="nil"/>
              <w:bottom w:val="single" w:sz="4" w:space="0" w:color="A6A6A6"/>
              <w:right w:val="single" w:sz="4" w:space="0" w:color="A6A6A6"/>
            </w:tcBorders>
            <w:shd w:val="clear" w:color="auto" w:fill="auto"/>
            <w:hideMark/>
          </w:tcPr>
          <w:p w14:paraId="73687657" w14:textId="77777777" w:rsidR="00C4065F" w:rsidRDefault="00C4065F">
            <w:pPr>
              <w:rPr>
                <w:rFonts w:ascii="Arial" w:hAnsi="Arial" w:cs="Arial"/>
                <w:sz w:val="16"/>
                <w:szCs w:val="16"/>
              </w:rPr>
            </w:pPr>
            <w:r>
              <w:rPr>
                <w:rFonts w:ascii="Arial" w:hAnsi="Arial" w:cs="Arial"/>
                <w:sz w:val="16"/>
                <w:szCs w:val="16"/>
              </w:rPr>
              <w:t>Facebook India</w:t>
            </w:r>
          </w:p>
        </w:tc>
        <w:tc>
          <w:tcPr>
            <w:tcW w:w="1376" w:type="dxa"/>
            <w:tcBorders>
              <w:top w:val="nil"/>
              <w:left w:val="nil"/>
              <w:bottom w:val="single" w:sz="4" w:space="0" w:color="A6A6A6"/>
              <w:right w:val="single" w:sz="4" w:space="0" w:color="A6A6A6"/>
            </w:tcBorders>
            <w:shd w:val="clear" w:color="auto" w:fill="auto"/>
            <w:hideMark/>
          </w:tcPr>
          <w:p w14:paraId="0990D3BB"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1417649C"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278F1075" w14:textId="77777777" w:rsidTr="00C4065F">
        <w:trPr>
          <w:trHeight w:val="324"/>
        </w:trPr>
        <w:tc>
          <w:tcPr>
            <w:tcW w:w="1139" w:type="dxa"/>
            <w:tcBorders>
              <w:top w:val="nil"/>
              <w:left w:val="single" w:sz="4" w:space="0" w:color="A6A6A6"/>
              <w:bottom w:val="single" w:sz="4" w:space="0" w:color="A6A6A6"/>
              <w:right w:val="single" w:sz="4" w:space="0" w:color="A6A6A6"/>
            </w:tcBorders>
            <w:shd w:val="clear" w:color="auto" w:fill="auto"/>
            <w:hideMark/>
          </w:tcPr>
          <w:p w14:paraId="791AEE30" w14:textId="77777777" w:rsidR="00C4065F" w:rsidRDefault="00C4065F">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S4-220618</w:t>
              </w:r>
            </w:hyperlink>
          </w:p>
        </w:tc>
        <w:tc>
          <w:tcPr>
            <w:tcW w:w="3817" w:type="dxa"/>
            <w:tcBorders>
              <w:top w:val="nil"/>
              <w:left w:val="nil"/>
              <w:bottom w:val="single" w:sz="4" w:space="0" w:color="A6A6A6"/>
              <w:right w:val="single" w:sz="4" w:space="0" w:color="A6A6A6"/>
            </w:tcBorders>
            <w:shd w:val="clear" w:color="auto" w:fill="auto"/>
            <w:hideMark/>
          </w:tcPr>
          <w:p w14:paraId="1930B102" w14:textId="77777777" w:rsidR="00C4065F" w:rsidRDefault="00C4065F">
            <w:pPr>
              <w:rPr>
                <w:rFonts w:ascii="Arial" w:hAnsi="Arial" w:cs="Arial"/>
                <w:sz w:val="16"/>
                <w:szCs w:val="16"/>
              </w:rPr>
            </w:pPr>
            <w:r>
              <w:rPr>
                <w:rFonts w:ascii="Arial" w:hAnsi="Arial" w:cs="Arial"/>
                <w:sz w:val="16"/>
                <w:szCs w:val="16"/>
              </w:rPr>
              <w:t>[iRTCW] permanent document v0.10</w:t>
            </w:r>
          </w:p>
        </w:tc>
        <w:tc>
          <w:tcPr>
            <w:tcW w:w="1834" w:type="dxa"/>
            <w:tcBorders>
              <w:top w:val="nil"/>
              <w:left w:val="nil"/>
              <w:bottom w:val="single" w:sz="4" w:space="0" w:color="A6A6A6"/>
              <w:right w:val="single" w:sz="4" w:space="0" w:color="A6A6A6"/>
            </w:tcBorders>
            <w:shd w:val="clear" w:color="auto" w:fill="auto"/>
            <w:hideMark/>
          </w:tcPr>
          <w:p w14:paraId="7C036015" w14:textId="77777777" w:rsidR="00C4065F" w:rsidRDefault="00C4065F">
            <w:pPr>
              <w:rPr>
                <w:rFonts w:ascii="Arial" w:hAnsi="Arial" w:cs="Arial"/>
                <w:sz w:val="16"/>
                <w:szCs w:val="16"/>
              </w:rPr>
            </w:pPr>
            <w:r>
              <w:rPr>
                <w:rFonts w:ascii="Arial" w:hAnsi="Arial" w:cs="Arial"/>
                <w:sz w:val="16"/>
                <w:szCs w:val="16"/>
              </w:rPr>
              <w:t>Facebook India</w:t>
            </w:r>
          </w:p>
        </w:tc>
        <w:tc>
          <w:tcPr>
            <w:tcW w:w="1376" w:type="dxa"/>
            <w:tcBorders>
              <w:top w:val="nil"/>
              <w:left w:val="nil"/>
              <w:bottom w:val="single" w:sz="4" w:space="0" w:color="A6A6A6"/>
              <w:right w:val="single" w:sz="4" w:space="0" w:color="A6A6A6"/>
            </w:tcBorders>
            <w:shd w:val="clear" w:color="auto" w:fill="auto"/>
            <w:hideMark/>
          </w:tcPr>
          <w:p w14:paraId="2889F4F9"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4F87CB4C"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604A88CA"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367716EC" w14:textId="77777777" w:rsidR="00C4065F" w:rsidRDefault="00C4065F">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S4-220619</w:t>
              </w:r>
            </w:hyperlink>
          </w:p>
        </w:tc>
        <w:tc>
          <w:tcPr>
            <w:tcW w:w="3817" w:type="dxa"/>
            <w:tcBorders>
              <w:top w:val="nil"/>
              <w:left w:val="nil"/>
              <w:bottom w:val="single" w:sz="4" w:space="0" w:color="A6A6A6"/>
              <w:right w:val="single" w:sz="4" w:space="0" w:color="A6A6A6"/>
            </w:tcBorders>
            <w:shd w:val="clear" w:color="auto" w:fill="auto"/>
            <w:hideMark/>
          </w:tcPr>
          <w:p w14:paraId="11B71AFA" w14:textId="77777777" w:rsidR="00C4065F" w:rsidRDefault="00C4065F">
            <w:pPr>
              <w:rPr>
                <w:rFonts w:ascii="Arial" w:hAnsi="Arial" w:cs="Arial"/>
                <w:sz w:val="16"/>
                <w:szCs w:val="16"/>
              </w:rPr>
            </w:pPr>
            <w:r>
              <w:rPr>
                <w:rFonts w:ascii="Arial" w:hAnsi="Arial" w:cs="Arial"/>
                <w:sz w:val="16"/>
                <w:szCs w:val="16"/>
              </w:rPr>
              <w:t>[iRTCW] time and work plan v0.10</w:t>
            </w:r>
          </w:p>
        </w:tc>
        <w:tc>
          <w:tcPr>
            <w:tcW w:w="1834" w:type="dxa"/>
            <w:tcBorders>
              <w:top w:val="nil"/>
              <w:left w:val="nil"/>
              <w:bottom w:val="single" w:sz="4" w:space="0" w:color="A6A6A6"/>
              <w:right w:val="single" w:sz="4" w:space="0" w:color="A6A6A6"/>
            </w:tcBorders>
            <w:shd w:val="clear" w:color="auto" w:fill="auto"/>
            <w:hideMark/>
          </w:tcPr>
          <w:p w14:paraId="3892A7FC" w14:textId="77777777" w:rsidR="00C4065F" w:rsidRDefault="00C4065F">
            <w:pPr>
              <w:rPr>
                <w:rFonts w:ascii="Arial" w:hAnsi="Arial" w:cs="Arial"/>
                <w:sz w:val="16"/>
                <w:szCs w:val="16"/>
              </w:rPr>
            </w:pPr>
            <w:r>
              <w:rPr>
                <w:rFonts w:ascii="Arial" w:hAnsi="Arial" w:cs="Arial"/>
                <w:sz w:val="16"/>
                <w:szCs w:val="16"/>
              </w:rPr>
              <w:t>Facebook India</w:t>
            </w:r>
          </w:p>
        </w:tc>
        <w:tc>
          <w:tcPr>
            <w:tcW w:w="1376" w:type="dxa"/>
            <w:tcBorders>
              <w:top w:val="nil"/>
              <w:left w:val="nil"/>
              <w:bottom w:val="single" w:sz="4" w:space="0" w:color="A6A6A6"/>
              <w:right w:val="single" w:sz="4" w:space="0" w:color="A6A6A6"/>
            </w:tcBorders>
            <w:shd w:val="clear" w:color="auto" w:fill="auto"/>
            <w:hideMark/>
          </w:tcPr>
          <w:p w14:paraId="6D434D1B"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49F1E77D"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6857F3E2"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266E9A2E" w14:textId="77777777" w:rsidR="00C4065F" w:rsidRDefault="00C4065F">
            <w:pPr>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S4-220622</w:t>
              </w:r>
            </w:hyperlink>
          </w:p>
        </w:tc>
        <w:tc>
          <w:tcPr>
            <w:tcW w:w="3817" w:type="dxa"/>
            <w:tcBorders>
              <w:top w:val="nil"/>
              <w:left w:val="nil"/>
              <w:bottom w:val="single" w:sz="4" w:space="0" w:color="A6A6A6"/>
              <w:right w:val="single" w:sz="4" w:space="0" w:color="A6A6A6"/>
            </w:tcBorders>
            <w:shd w:val="clear" w:color="auto" w:fill="auto"/>
            <w:hideMark/>
          </w:tcPr>
          <w:p w14:paraId="7C1DA6A8" w14:textId="77777777" w:rsidR="00C4065F" w:rsidRDefault="00C4065F">
            <w:pPr>
              <w:rPr>
                <w:rFonts w:ascii="Arial" w:hAnsi="Arial" w:cs="Arial"/>
                <w:sz w:val="16"/>
                <w:szCs w:val="16"/>
              </w:rPr>
            </w:pPr>
            <w:r>
              <w:rPr>
                <w:rFonts w:ascii="Arial" w:hAnsi="Arial" w:cs="Arial"/>
                <w:sz w:val="16"/>
                <w:szCs w:val="16"/>
              </w:rPr>
              <w:t>Architectural considerations on iRTCW</w:t>
            </w:r>
          </w:p>
        </w:tc>
        <w:tc>
          <w:tcPr>
            <w:tcW w:w="1834" w:type="dxa"/>
            <w:tcBorders>
              <w:top w:val="nil"/>
              <w:left w:val="nil"/>
              <w:bottom w:val="single" w:sz="4" w:space="0" w:color="A6A6A6"/>
              <w:right w:val="single" w:sz="4" w:space="0" w:color="A6A6A6"/>
            </w:tcBorders>
            <w:shd w:val="clear" w:color="auto" w:fill="auto"/>
            <w:hideMark/>
          </w:tcPr>
          <w:p w14:paraId="188F73F8" w14:textId="77777777" w:rsidR="00C4065F" w:rsidRDefault="00C4065F">
            <w:pPr>
              <w:rPr>
                <w:rFonts w:ascii="Arial" w:hAnsi="Arial" w:cs="Arial"/>
                <w:sz w:val="16"/>
                <w:szCs w:val="16"/>
              </w:rPr>
            </w:pPr>
            <w:r>
              <w:rPr>
                <w:rFonts w:ascii="Arial" w:hAnsi="Arial" w:cs="Arial"/>
                <w:sz w:val="16"/>
                <w:szCs w:val="16"/>
              </w:rPr>
              <w:t>Qualcomm Technologies Ireland</w:t>
            </w:r>
          </w:p>
        </w:tc>
        <w:tc>
          <w:tcPr>
            <w:tcW w:w="1376" w:type="dxa"/>
            <w:tcBorders>
              <w:top w:val="nil"/>
              <w:left w:val="nil"/>
              <w:bottom w:val="single" w:sz="4" w:space="0" w:color="A6A6A6"/>
              <w:right w:val="single" w:sz="4" w:space="0" w:color="A6A6A6"/>
            </w:tcBorders>
            <w:shd w:val="clear" w:color="auto" w:fill="auto"/>
            <w:hideMark/>
          </w:tcPr>
          <w:p w14:paraId="5260AB2A"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61933B54"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0C5E7275"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134144C" w14:textId="77777777" w:rsidR="00C4065F" w:rsidRDefault="00C4065F">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S4-220623</w:t>
              </w:r>
            </w:hyperlink>
          </w:p>
        </w:tc>
        <w:tc>
          <w:tcPr>
            <w:tcW w:w="3817" w:type="dxa"/>
            <w:tcBorders>
              <w:top w:val="nil"/>
              <w:left w:val="nil"/>
              <w:bottom w:val="single" w:sz="4" w:space="0" w:color="A6A6A6"/>
              <w:right w:val="single" w:sz="4" w:space="0" w:color="A6A6A6"/>
            </w:tcBorders>
            <w:shd w:val="clear" w:color="auto" w:fill="auto"/>
            <w:hideMark/>
          </w:tcPr>
          <w:p w14:paraId="15FB705E" w14:textId="77777777" w:rsidR="00C4065F" w:rsidRDefault="00C4065F">
            <w:pPr>
              <w:rPr>
                <w:rFonts w:ascii="Arial" w:hAnsi="Arial" w:cs="Arial"/>
                <w:sz w:val="16"/>
                <w:szCs w:val="16"/>
              </w:rPr>
            </w:pPr>
            <w:r>
              <w:rPr>
                <w:rFonts w:ascii="Arial" w:hAnsi="Arial" w:cs="Arial"/>
                <w:sz w:val="16"/>
                <w:szCs w:val="16"/>
              </w:rPr>
              <w:t>5G-RTC STUN functionality</w:t>
            </w:r>
          </w:p>
        </w:tc>
        <w:tc>
          <w:tcPr>
            <w:tcW w:w="1834" w:type="dxa"/>
            <w:tcBorders>
              <w:top w:val="nil"/>
              <w:left w:val="nil"/>
              <w:bottom w:val="single" w:sz="4" w:space="0" w:color="A6A6A6"/>
              <w:right w:val="single" w:sz="4" w:space="0" w:color="A6A6A6"/>
            </w:tcBorders>
            <w:shd w:val="clear" w:color="auto" w:fill="auto"/>
            <w:hideMark/>
          </w:tcPr>
          <w:p w14:paraId="6A1287EF" w14:textId="77777777" w:rsidR="00C4065F" w:rsidRDefault="00C4065F">
            <w:pPr>
              <w:rPr>
                <w:rFonts w:ascii="Arial" w:hAnsi="Arial" w:cs="Arial"/>
                <w:sz w:val="16"/>
                <w:szCs w:val="16"/>
              </w:rPr>
            </w:pPr>
            <w:r>
              <w:rPr>
                <w:rFonts w:ascii="Arial" w:hAnsi="Arial" w:cs="Arial"/>
                <w:sz w:val="16"/>
                <w:szCs w:val="16"/>
              </w:rPr>
              <w:t>Qualcomm Technologies Ireland</w:t>
            </w:r>
          </w:p>
        </w:tc>
        <w:tc>
          <w:tcPr>
            <w:tcW w:w="1376" w:type="dxa"/>
            <w:tcBorders>
              <w:top w:val="nil"/>
              <w:left w:val="nil"/>
              <w:bottom w:val="single" w:sz="4" w:space="0" w:color="A6A6A6"/>
              <w:right w:val="single" w:sz="4" w:space="0" w:color="A6A6A6"/>
            </w:tcBorders>
            <w:shd w:val="clear" w:color="auto" w:fill="auto"/>
            <w:hideMark/>
          </w:tcPr>
          <w:p w14:paraId="63F5C818"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670A2C9D"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4438469B"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E59A9CE" w14:textId="77777777" w:rsidR="00C4065F" w:rsidRDefault="00C4065F">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S4-220654</w:t>
              </w:r>
            </w:hyperlink>
          </w:p>
        </w:tc>
        <w:tc>
          <w:tcPr>
            <w:tcW w:w="3817" w:type="dxa"/>
            <w:tcBorders>
              <w:top w:val="nil"/>
              <w:left w:val="nil"/>
              <w:bottom w:val="single" w:sz="4" w:space="0" w:color="A6A6A6"/>
              <w:right w:val="single" w:sz="4" w:space="0" w:color="A6A6A6"/>
            </w:tcBorders>
            <w:shd w:val="clear" w:color="auto" w:fill="auto"/>
            <w:hideMark/>
          </w:tcPr>
          <w:p w14:paraId="70D3F942" w14:textId="77777777" w:rsidR="00C4065F" w:rsidRDefault="00C4065F">
            <w:pPr>
              <w:rPr>
                <w:rFonts w:ascii="Arial" w:hAnsi="Arial" w:cs="Arial"/>
                <w:sz w:val="16"/>
                <w:szCs w:val="16"/>
              </w:rPr>
            </w:pPr>
            <w:r>
              <w:rPr>
                <w:rFonts w:ascii="Arial" w:hAnsi="Arial" w:cs="Arial"/>
                <w:sz w:val="16"/>
                <w:szCs w:val="16"/>
              </w:rPr>
              <w:t>Discussion on the usage of 5GMS for iRTCW</w:t>
            </w:r>
          </w:p>
        </w:tc>
        <w:tc>
          <w:tcPr>
            <w:tcW w:w="1834" w:type="dxa"/>
            <w:tcBorders>
              <w:top w:val="nil"/>
              <w:left w:val="nil"/>
              <w:bottom w:val="single" w:sz="4" w:space="0" w:color="A6A6A6"/>
              <w:right w:val="single" w:sz="4" w:space="0" w:color="A6A6A6"/>
            </w:tcBorders>
            <w:shd w:val="clear" w:color="auto" w:fill="auto"/>
            <w:hideMark/>
          </w:tcPr>
          <w:p w14:paraId="0F0E4660" w14:textId="77777777" w:rsidR="00C4065F" w:rsidRDefault="00C4065F">
            <w:pPr>
              <w:rPr>
                <w:rFonts w:ascii="Arial" w:hAnsi="Arial" w:cs="Arial"/>
                <w:sz w:val="16"/>
                <w:szCs w:val="16"/>
              </w:rPr>
            </w:pPr>
            <w:r>
              <w:rPr>
                <w:rFonts w:ascii="Arial" w:hAnsi="Arial" w:cs="Arial"/>
                <w:sz w:val="16"/>
                <w:szCs w:val="16"/>
              </w:rPr>
              <w:t>Intel Sweden AB</w:t>
            </w:r>
          </w:p>
        </w:tc>
        <w:tc>
          <w:tcPr>
            <w:tcW w:w="1376" w:type="dxa"/>
            <w:tcBorders>
              <w:top w:val="nil"/>
              <w:left w:val="nil"/>
              <w:bottom w:val="single" w:sz="4" w:space="0" w:color="A6A6A6"/>
              <w:right w:val="single" w:sz="4" w:space="0" w:color="A6A6A6"/>
            </w:tcBorders>
            <w:shd w:val="clear" w:color="auto" w:fill="auto"/>
            <w:hideMark/>
          </w:tcPr>
          <w:p w14:paraId="31AE8BD8"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1037B570" w14:textId="77777777" w:rsidR="00C4065F" w:rsidRDefault="00C4065F">
            <w:pPr>
              <w:rPr>
                <w:rFonts w:ascii="Arial" w:hAnsi="Arial" w:cs="Arial"/>
                <w:sz w:val="16"/>
                <w:szCs w:val="16"/>
              </w:rPr>
            </w:pPr>
            <w:r>
              <w:rPr>
                <w:rFonts w:ascii="Arial" w:hAnsi="Arial" w:cs="Arial"/>
                <w:sz w:val="16"/>
                <w:szCs w:val="16"/>
              </w:rPr>
              <w:t>noted</w:t>
            </w:r>
          </w:p>
        </w:tc>
      </w:tr>
      <w:tr w:rsidR="00C4065F" w14:paraId="5A0BB4CF"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3DF975A3" w14:textId="77777777" w:rsidR="00C4065F" w:rsidRDefault="00C4065F">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S4-220620</w:t>
              </w:r>
            </w:hyperlink>
          </w:p>
        </w:tc>
        <w:tc>
          <w:tcPr>
            <w:tcW w:w="3817" w:type="dxa"/>
            <w:tcBorders>
              <w:top w:val="nil"/>
              <w:left w:val="nil"/>
              <w:bottom w:val="single" w:sz="4" w:space="0" w:color="A6A6A6"/>
              <w:right w:val="single" w:sz="4" w:space="0" w:color="A6A6A6"/>
            </w:tcBorders>
            <w:shd w:val="clear" w:color="auto" w:fill="auto"/>
            <w:hideMark/>
          </w:tcPr>
          <w:p w14:paraId="2622B313" w14:textId="77777777" w:rsidR="00C4065F" w:rsidRDefault="00C4065F">
            <w:pPr>
              <w:rPr>
                <w:rFonts w:ascii="Arial" w:hAnsi="Arial" w:cs="Arial"/>
                <w:sz w:val="16"/>
                <w:szCs w:val="16"/>
              </w:rPr>
            </w:pPr>
            <w:r>
              <w:rPr>
                <w:rFonts w:ascii="Arial" w:hAnsi="Arial" w:cs="Arial"/>
                <w:sz w:val="16"/>
                <w:szCs w:val="16"/>
              </w:rPr>
              <w:t>[iRTCW] 3D video handling in iRTC client in terminal</w:t>
            </w:r>
          </w:p>
        </w:tc>
        <w:tc>
          <w:tcPr>
            <w:tcW w:w="1834" w:type="dxa"/>
            <w:tcBorders>
              <w:top w:val="nil"/>
              <w:left w:val="nil"/>
              <w:bottom w:val="single" w:sz="4" w:space="0" w:color="A6A6A6"/>
              <w:right w:val="single" w:sz="4" w:space="0" w:color="A6A6A6"/>
            </w:tcBorders>
            <w:shd w:val="clear" w:color="auto" w:fill="auto"/>
            <w:hideMark/>
          </w:tcPr>
          <w:p w14:paraId="1C3CB6F9" w14:textId="77777777" w:rsidR="00C4065F" w:rsidRDefault="00C4065F">
            <w:pPr>
              <w:rPr>
                <w:rFonts w:ascii="Arial" w:hAnsi="Arial" w:cs="Arial"/>
                <w:sz w:val="16"/>
                <w:szCs w:val="16"/>
              </w:rPr>
            </w:pPr>
            <w:r>
              <w:rPr>
                <w:rFonts w:ascii="Arial" w:hAnsi="Arial" w:cs="Arial"/>
                <w:sz w:val="16"/>
                <w:szCs w:val="16"/>
              </w:rPr>
              <w:t>Facebook India</w:t>
            </w:r>
          </w:p>
        </w:tc>
        <w:tc>
          <w:tcPr>
            <w:tcW w:w="1376" w:type="dxa"/>
            <w:tcBorders>
              <w:top w:val="nil"/>
              <w:left w:val="nil"/>
              <w:bottom w:val="single" w:sz="4" w:space="0" w:color="A6A6A6"/>
              <w:right w:val="single" w:sz="4" w:space="0" w:color="A6A6A6"/>
            </w:tcBorders>
            <w:shd w:val="clear" w:color="auto" w:fill="auto"/>
            <w:hideMark/>
          </w:tcPr>
          <w:p w14:paraId="6044247B"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31385B1A" w14:textId="77777777" w:rsidR="00C4065F" w:rsidRDefault="00C4065F">
            <w:pPr>
              <w:rPr>
                <w:rFonts w:ascii="Arial" w:hAnsi="Arial" w:cs="Arial"/>
                <w:sz w:val="16"/>
                <w:szCs w:val="16"/>
              </w:rPr>
            </w:pPr>
            <w:r>
              <w:rPr>
                <w:rFonts w:ascii="Arial" w:hAnsi="Arial" w:cs="Arial"/>
                <w:sz w:val="16"/>
                <w:szCs w:val="16"/>
              </w:rPr>
              <w:t>noted</w:t>
            </w:r>
          </w:p>
        </w:tc>
      </w:tr>
      <w:tr w:rsidR="00C4065F" w14:paraId="6EF348DB"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0E24442A" w14:textId="77777777" w:rsidR="00C4065F" w:rsidRDefault="00C4065F">
            <w:pPr>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S4-220772</w:t>
              </w:r>
            </w:hyperlink>
          </w:p>
        </w:tc>
        <w:tc>
          <w:tcPr>
            <w:tcW w:w="3817" w:type="dxa"/>
            <w:tcBorders>
              <w:top w:val="nil"/>
              <w:left w:val="nil"/>
              <w:bottom w:val="single" w:sz="4" w:space="0" w:color="A6A6A6"/>
              <w:right w:val="single" w:sz="4" w:space="0" w:color="A6A6A6"/>
            </w:tcBorders>
            <w:shd w:val="clear" w:color="auto" w:fill="auto"/>
            <w:hideMark/>
          </w:tcPr>
          <w:p w14:paraId="2057C65E" w14:textId="77777777" w:rsidR="00C4065F" w:rsidRDefault="00C4065F">
            <w:pPr>
              <w:rPr>
                <w:rFonts w:ascii="Arial" w:hAnsi="Arial" w:cs="Arial"/>
                <w:sz w:val="16"/>
                <w:szCs w:val="16"/>
              </w:rPr>
            </w:pPr>
            <w:r>
              <w:rPr>
                <w:rFonts w:ascii="Arial" w:hAnsi="Arial" w:cs="Arial"/>
                <w:sz w:val="16"/>
                <w:szCs w:val="16"/>
              </w:rPr>
              <w:t>5G-RTC STUN functionality</w:t>
            </w:r>
          </w:p>
        </w:tc>
        <w:tc>
          <w:tcPr>
            <w:tcW w:w="1834" w:type="dxa"/>
            <w:tcBorders>
              <w:top w:val="nil"/>
              <w:left w:val="nil"/>
              <w:bottom w:val="single" w:sz="4" w:space="0" w:color="A6A6A6"/>
              <w:right w:val="single" w:sz="4" w:space="0" w:color="A6A6A6"/>
            </w:tcBorders>
            <w:shd w:val="clear" w:color="auto" w:fill="auto"/>
            <w:hideMark/>
          </w:tcPr>
          <w:p w14:paraId="6261C615" w14:textId="77777777" w:rsidR="00C4065F" w:rsidRDefault="00C4065F">
            <w:pPr>
              <w:rPr>
                <w:rFonts w:ascii="Arial" w:hAnsi="Arial" w:cs="Arial"/>
                <w:sz w:val="16"/>
                <w:szCs w:val="16"/>
              </w:rPr>
            </w:pPr>
            <w:r>
              <w:rPr>
                <w:rFonts w:ascii="Arial" w:hAnsi="Arial" w:cs="Arial"/>
                <w:sz w:val="16"/>
                <w:szCs w:val="16"/>
              </w:rPr>
              <w:t>Qualcomm Technologies Ireland</w:t>
            </w:r>
          </w:p>
        </w:tc>
        <w:tc>
          <w:tcPr>
            <w:tcW w:w="1376" w:type="dxa"/>
            <w:tcBorders>
              <w:top w:val="nil"/>
              <w:left w:val="nil"/>
              <w:bottom w:val="single" w:sz="4" w:space="0" w:color="A6A6A6"/>
              <w:right w:val="single" w:sz="4" w:space="0" w:color="A6A6A6"/>
            </w:tcBorders>
            <w:shd w:val="clear" w:color="auto" w:fill="auto"/>
            <w:hideMark/>
          </w:tcPr>
          <w:p w14:paraId="5BF90DD6"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7C94AE65" w14:textId="77777777" w:rsidR="00C4065F" w:rsidRDefault="00C4065F">
            <w:pPr>
              <w:rPr>
                <w:rFonts w:ascii="Arial" w:hAnsi="Arial" w:cs="Arial"/>
                <w:sz w:val="16"/>
                <w:szCs w:val="16"/>
              </w:rPr>
            </w:pPr>
            <w:r>
              <w:rPr>
                <w:rFonts w:ascii="Arial" w:hAnsi="Arial" w:cs="Arial"/>
                <w:sz w:val="16"/>
                <w:szCs w:val="16"/>
              </w:rPr>
              <w:t>noted</w:t>
            </w:r>
          </w:p>
        </w:tc>
      </w:tr>
      <w:tr w:rsidR="00C4065F" w14:paraId="50783FD4"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063EF69E" w14:textId="77777777" w:rsidR="00C4065F" w:rsidRDefault="00C4065F">
            <w:pPr>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S4-220767</w:t>
              </w:r>
            </w:hyperlink>
          </w:p>
        </w:tc>
        <w:tc>
          <w:tcPr>
            <w:tcW w:w="3817" w:type="dxa"/>
            <w:tcBorders>
              <w:top w:val="nil"/>
              <w:left w:val="nil"/>
              <w:bottom w:val="single" w:sz="4" w:space="0" w:color="A6A6A6"/>
              <w:right w:val="single" w:sz="4" w:space="0" w:color="A6A6A6"/>
            </w:tcBorders>
            <w:shd w:val="clear" w:color="auto" w:fill="auto"/>
            <w:hideMark/>
          </w:tcPr>
          <w:p w14:paraId="3887C505" w14:textId="77777777" w:rsidR="00C4065F" w:rsidRDefault="00C4065F">
            <w:pPr>
              <w:rPr>
                <w:rFonts w:ascii="Arial" w:hAnsi="Arial" w:cs="Arial"/>
                <w:sz w:val="16"/>
                <w:szCs w:val="16"/>
              </w:rPr>
            </w:pPr>
            <w:r>
              <w:rPr>
                <w:rFonts w:ascii="Arial" w:hAnsi="Arial" w:cs="Arial"/>
                <w:sz w:val="16"/>
                <w:szCs w:val="16"/>
              </w:rPr>
              <w:t>TS 26.114 Support of NR QoE features</w:t>
            </w:r>
          </w:p>
        </w:tc>
        <w:tc>
          <w:tcPr>
            <w:tcW w:w="1834" w:type="dxa"/>
            <w:tcBorders>
              <w:top w:val="nil"/>
              <w:left w:val="nil"/>
              <w:bottom w:val="single" w:sz="4" w:space="0" w:color="A6A6A6"/>
              <w:right w:val="single" w:sz="4" w:space="0" w:color="A6A6A6"/>
            </w:tcBorders>
            <w:shd w:val="clear" w:color="auto" w:fill="auto"/>
            <w:hideMark/>
          </w:tcPr>
          <w:p w14:paraId="4B9E1E71" w14:textId="77777777" w:rsidR="00C4065F" w:rsidRDefault="00C4065F">
            <w:pPr>
              <w:rPr>
                <w:rFonts w:ascii="Arial" w:hAnsi="Arial" w:cs="Arial"/>
                <w:sz w:val="16"/>
                <w:szCs w:val="16"/>
              </w:rPr>
            </w:pPr>
            <w:r>
              <w:rPr>
                <w:rFonts w:ascii="Arial" w:hAnsi="Arial" w:cs="Arial"/>
                <w:sz w:val="16"/>
                <w:szCs w:val="16"/>
              </w:rPr>
              <w:t>Huawei, Hisilicon</w:t>
            </w:r>
          </w:p>
        </w:tc>
        <w:tc>
          <w:tcPr>
            <w:tcW w:w="1376" w:type="dxa"/>
            <w:tcBorders>
              <w:top w:val="nil"/>
              <w:left w:val="nil"/>
              <w:bottom w:val="single" w:sz="4" w:space="0" w:color="A6A6A6"/>
              <w:right w:val="single" w:sz="4" w:space="0" w:color="A6A6A6"/>
            </w:tcBorders>
            <w:shd w:val="clear" w:color="auto" w:fill="auto"/>
            <w:hideMark/>
          </w:tcPr>
          <w:p w14:paraId="0C02B5C9" w14:textId="77777777" w:rsidR="00C4065F" w:rsidRDefault="00C4065F">
            <w:pPr>
              <w:rPr>
                <w:rFonts w:ascii="Arial" w:hAnsi="Arial" w:cs="Arial"/>
                <w:sz w:val="16"/>
                <w:szCs w:val="16"/>
              </w:rPr>
            </w:pPr>
            <w:r>
              <w:rPr>
                <w:rFonts w:ascii="Arial" w:hAnsi="Arial" w:cs="Arial"/>
                <w:sz w:val="16"/>
                <w:szCs w:val="16"/>
              </w:rPr>
              <w:t>10.4</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5F04A69A" w14:textId="77777777" w:rsidR="00C4065F" w:rsidRDefault="00C4065F">
            <w:pPr>
              <w:rPr>
                <w:rFonts w:ascii="Arial" w:hAnsi="Arial" w:cs="Arial"/>
                <w:color w:val="9C6500"/>
                <w:sz w:val="16"/>
                <w:szCs w:val="16"/>
              </w:rPr>
            </w:pPr>
            <w:r>
              <w:rPr>
                <w:rFonts w:ascii="Arial" w:hAnsi="Arial" w:cs="Arial"/>
                <w:color w:val="9C6500"/>
                <w:sz w:val="16"/>
                <w:szCs w:val="16"/>
              </w:rPr>
              <w:t>revised</w:t>
            </w:r>
          </w:p>
        </w:tc>
      </w:tr>
      <w:tr w:rsidR="00C4065F" w14:paraId="69F1B737"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303598B6" w14:textId="77777777" w:rsidR="00C4065F" w:rsidRDefault="00C4065F">
            <w:pPr>
              <w:rPr>
                <w:rFonts w:ascii="Arial" w:hAnsi="Arial" w:cs="Arial"/>
                <w:b/>
                <w:bCs/>
                <w:color w:val="0000FF"/>
                <w:sz w:val="16"/>
                <w:szCs w:val="16"/>
                <w:u w:val="single"/>
              </w:rPr>
            </w:pPr>
            <w:hyperlink r:id="rId224" w:history="1">
              <w:r>
                <w:rPr>
                  <w:rStyle w:val="Hyperlink"/>
                  <w:rFonts w:ascii="Arial" w:hAnsi="Arial" w:cs="Arial"/>
                  <w:b/>
                  <w:bCs/>
                  <w:color w:val="0000FF"/>
                  <w:sz w:val="16"/>
                  <w:szCs w:val="16"/>
                </w:rPr>
                <w:t>S4-220685</w:t>
              </w:r>
            </w:hyperlink>
          </w:p>
        </w:tc>
        <w:tc>
          <w:tcPr>
            <w:tcW w:w="3817" w:type="dxa"/>
            <w:tcBorders>
              <w:top w:val="nil"/>
              <w:left w:val="nil"/>
              <w:bottom w:val="single" w:sz="4" w:space="0" w:color="A6A6A6"/>
              <w:right w:val="single" w:sz="4" w:space="0" w:color="A6A6A6"/>
            </w:tcBorders>
            <w:shd w:val="clear" w:color="auto" w:fill="auto"/>
            <w:hideMark/>
          </w:tcPr>
          <w:p w14:paraId="133038CA" w14:textId="77777777" w:rsidR="00C4065F" w:rsidRDefault="00C4065F">
            <w:pPr>
              <w:rPr>
                <w:rFonts w:ascii="Arial" w:hAnsi="Arial" w:cs="Arial"/>
                <w:sz w:val="16"/>
                <w:szCs w:val="16"/>
              </w:rPr>
            </w:pPr>
            <w:r>
              <w:rPr>
                <w:rFonts w:ascii="Arial" w:hAnsi="Arial" w:cs="Arial"/>
                <w:sz w:val="16"/>
                <w:szCs w:val="16"/>
              </w:rPr>
              <w:t>ITT4RT feature</w:t>
            </w:r>
          </w:p>
        </w:tc>
        <w:tc>
          <w:tcPr>
            <w:tcW w:w="1834" w:type="dxa"/>
            <w:tcBorders>
              <w:top w:val="nil"/>
              <w:left w:val="nil"/>
              <w:bottom w:val="single" w:sz="4" w:space="0" w:color="A6A6A6"/>
              <w:right w:val="single" w:sz="4" w:space="0" w:color="A6A6A6"/>
            </w:tcBorders>
            <w:shd w:val="clear" w:color="auto" w:fill="auto"/>
            <w:hideMark/>
          </w:tcPr>
          <w:p w14:paraId="3BFF597A" w14:textId="77777777" w:rsidR="00C4065F" w:rsidRDefault="00C4065F">
            <w:pPr>
              <w:rPr>
                <w:rFonts w:ascii="Arial" w:hAnsi="Arial" w:cs="Arial"/>
                <w:sz w:val="16"/>
                <w:szCs w:val="16"/>
              </w:rPr>
            </w:pPr>
            <w:r>
              <w:rPr>
                <w:rFonts w:ascii="Arial" w:hAnsi="Arial" w:cs="Arial"/>
                <w:sz w:val="16"/>
                <w:szCs w:val="16"/>
              </w:rPr>
              <w:t>Nokia Corporation</w:t>
            </w:r>
          </w:p>
        </w:tc>
        <w:tc>
          <w:tcPr>
            <w:tcW w:w="1376" w:type="dxa"/>
            <w:tcBorders>
              <w:top w:val="nil"/>
              <w:left w:val="nil"/>
              <w:bottom w:val="single" w:sz="4" w:space="0" w:color="A6A6A6"/>
              <w:right w:val="single" w:sz="4" w:space="0" w:color="A6A6A6"/>
            </w:tcBorders>
            <w:shd w:val="clear" w:color="auto" w:fill="auto"/>
            <w:hideMark/>
          </w:tcPr>
          <w:p w14:paraId="4E186AB9" w14:textId="77777777" w:rsidR="00C4065F" w:rsidRDefault="00C4065F">
            <w:pPr>
              <w:rPr>
                <w:rFonts w:ascii="Arial" w:hAnsi="Arial" w:cs="Arial"/>
                <w:sz w:val="16"/>
                <w:szCs w:val="16"/>
              </w:rPr>
            </w:pPr>
            <w:r>
              <w:rPr>
                <w:rFonts w:ascii="Arial" w:hAnsi="Arial" w:cs="Arial"/>
                <w:sz w:val="16"/>
                <w:szCs w:val="16"/>
              </w:rPr>
              <w:t>10.4</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19C3070A"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4B489B0C"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790E95BD" w14:textId="77777777" w:rsidR="00C4065F" w:rsidRDefault="00C4065F">
            <w:pPr>
              <w:rPr>
                <w:rFonts w:ascii="Arial" w:hAnsi="Arial" w:cs="Arial"/>
                <w:b/>
                <w:bCs/>
                <w:color w:val="0000FF"/>
                <w:sz w:val="16"/>
                <w:szCs w:val="16"/>
                <w:u w:val="single"/>
              </w:rPr>
            </w:pPr>
            <w:hyperlink r:id="rId225" w:history="1">
              <w:r>
                <w:rPr>
                  <w:rStyle w:val="Hyperlink"/>
                  <w:rFonts w:ascii="Arial" w:hAnsi="Arial" w:cs="Arial"/>
                  <w:b/>
                  <w:bCs/>
                  <w:color w:val="0000FF"/>
                  <w:sz w:val="16"/>
                  <w:szCs w:val="16"/>
                </w:rPr>
                <w:t>S4-220583</w:t>
              </w:r>
            </w:hyperlink>
          </w:p>
        </w:tc>
        <w:tc>
          <w:tcPr>
            <w:tcW w:w="3817" w:type="dxa"/>
            <w:tcBorders>
              <w:top w:val="nil"/>
              <w:left w:val="nil"/>
              <w:bottom w:val="single" w:sz="4" w:space="0" w:color="A6A6A6"/>
              <w:right w:val="single" w:sz="4" w:space="0" w:color="A6A6A6"/>
            </w:tcBorders>
            <w:shd w:val="clear" w:color="auto" w:fill="auto"/>
            <w:hideMark/>
          </w:tcPr>
          <w:p w14:paraId="3F936EEB" w14:textId="77777777" w:rsidR="00C4065F" w:rsidRDefault="00C4065F">
            <w:pPr>
              <w:rPr>
                <w:rFonts w:ascii="Arial" w:hAnsi="Arial" w:cs="Arial"/>
                <w:sz w:val="16"/>
                <w:szCs w:val="16"/>
              </w:rPr>
            </w:pPr>
            <w:r>
              <w:rPr>
                <w:rFonts w:ascii="Arial" w:hAnsi="Arial" w:cs="Arial"/>
                <w:sz w:val="16"/>
                <w:szCs w:val="16"/>
              </w:rPr>
              <w:t>Timeplan for FS_ieRTCW</w:t>
            </w:r>
          </w:p>
        </w:tc>
        <w:tc>
          <w:tcPr>
            <w:tcW w:w="1834" w:type="dxa"/>
            <w:tcBorders>
              <w:top w:val="nil"/>
              <w:left w:val="nil"/>
              <w:bottom w:val="single" w:sz="4" w:space="0" w:color="A6A6A6"/>
              <w:right w:val="single" w:sz="4" w:space="0" w:color="A6A6A6"/>
            </w:tcBorders>
            <w:shd w:val="clear" w:color="auto" w:fill="auto"/>
            <w:hideMark/>
          </w:tcPr>
          <w:p w14:paraId="1612FF92" w14:textId="77777777" w:rsidR="00C4065F" w:rsidRDefault="00C4065F">
            <w:pPr>
              <w:rPr>
                <w:rFonts w:ascii="Arial" w:hAnsi="Arial" w:cs="Arial"/>
                <w:sz w:val="16"/>
                <w:szCs w:val="16"/>
              </w:rPr>
            </w:pPr>
            <w:r>
              <w:rPr>
                <w:rFonts w:ascii="Arial" w:hAnsi="Arial" w:cs="Arial"/>
                <w:sz w:val="16"/>
                <w:szCs w:val="16"/>
              </w:rPr>
              <w:t>NTT corporation</w:t>
            </w:r>
          </w:p>
        </w:tc>
        <w:tc>
          <w:tcPr>
            <w:tcW w:w="1376" w:type="dxa"/>
            <w:tcBorders>
              <w:top w:val="nil"/>
              <w:left w:val="nil"/>
              <w:bottom w:val="single" w:sz="4" w:space="0" w:color="A6A6A6"/>
              <w:right w:val="single" w:sz="4" w:space="0" w:color="A6A6A6"/>
            </w:tcBorders>
            <w:shd w:val="clear" w:color="auto" w:fill="auto"/>
            <w:hideMark/>
          </w:tcPr>
          <w:p w14:paraId="71E3417A"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3653E36D"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310431B5"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3B70FC04" w14:textId="77777777" w:rsidR="00C4065F" w:rsidRDefault="00C4065F">
            <w:pPr>
              <w:rPr>
                <w:rFonts w:ascii="Arial" w:hAnsi="Arial" w:cs="Arial"/>
                <w:b/>
                <w:bCs/>
                <w:color w:val="0000FF"/>
                <w:sz w:val="16"/>
                <w:szCs w:val="16"/>
                <w:u w:val="single"/>
              </w:rPr>
            </w:pPr>
            <w:hyperlink r:id="rId226" w:history="1">
              <w:r>
                <w:rPr>
                  <w:rStyle w:val="Hyperlink"/>
                  <w:rFonts w:ascii="Arial" w:hAnsi="Arial" w:cs="Arial"/>
                  <w:b/>
                  <w:bCs/>
                  <w:color w:val="0000FF"/>
                  <w:sz w:val="16"/>
                  <w:szCs w:val="16"/>
                </w:rPr>
                <w:t>S4-220585</w:t>
              </w:r>
            </w:hyperlink>
          </w:p>
        </w:tc>
        <w:tc>
          <w:tcPr>
            <w:tcW w:w="3817" w:type="dxa"/>
            <w:tcBorders>
              <w:top w:val="nil"/>
              <w:left w:val="nil"/>
              <w:bottom w:val="single" w:sz="4" w:space="0" w:color="A6A6A6"/>
              <w:right w:val="single" w:sz="4" w:space="0" w:color="A6A6A6"/>
            </w:tcBorders>
            <w:shd w:val="clear" w:color="auto" w:fill="auto"/>
            <w:hideMark/>
          </w:tcPr>
          <w:p w14:paraId="78810B6D" w14:textId="77777777" w:rsidR="00C4065F" w:rsidRDefault="00C4065F">
            <w:pPr>
              <w:rPr>
                <w:rFonts w:ascii="Arial" w:hAnsi="Arial" w:cs="Arial"/>
                <w:sz w:val="16"/>
                <w:szCs w:val="16"/>
              </w:rPr>
            </w:pPr>
            <w:r>
              <w:rPr>
                <w:rFonts w:ascii="Arial" w:hAnsi="Arial" w:cs="Arial"/>
                <w:sz w:val="16"/>
                <w:szCs w:val="16"/>
              </w:rPr>
              <w:t>Proposals for FS_eiRTCW Terminology and Architecture</w:t>
            </w:r>
          </w:p>
        </w:tc>
        <w:tc>
          <w:tcPr>
            <w:tcW w:w="1834" w:type="dxa"/>
            <w:tcBorders>
              <w:top w:val="nil"/>
              <w:left w:val="nil"/>
              <w:bottom w:val="single" w:sz="4" w:space="0" w:color="A6A6A6"/>
              <w:right w:val="single" w:sz="4" w:space="0" w:color="A6A6A6"/>
            </w:tcBorders>
            <w:shd w:val="clear" w:color="auto" w:fill="auto"/>
            <w:hideMark/>
          </w:tcPr>
          <w:p w14:paraId="09A05CF9" w14:textId="77777777" w:rsidR="00C4065F" w:rsidRDefault="00C4065F">
            <w:pPr>
              <w:rPr>
                <w:rFonts w:ascii="Arial" w:hAnsi="Arial" w:cs="Arial"/>
                <w:sz w:val="16"/>
                <w:szCs w:val="16"/>
              </w:rPr>
            </w:pPr>
            <w:r>
              <w:rPr>
                <w:rFonts w:ascii="Arial" w:hAnsi="Arial" w:cs="Arial"/>
                <w:sz w:val="16"/>
                <w:szCs w:val="16"/>
              </w:rPr>
              <w:t>NTT corporation</w:t>
            </w:r>
          </w:p>
        </w:tc>
        <w:tc>
          <w:tcPr>
            <w:tcW w:w="1376" w:type="dxa"/>
            <w:tcBorders>
              <w:top w:val="nil"/>
              <w:left w:val="nil"/>
              <w:bottom w:val="single" w:sz="4" w:space="0" w:color="A6A6A6"/>
              <w:right w:val="single" w:sz="4" w:space="0" w:color="A6A6A6"/>
            </w:tcBorders>
            <w:shd w:val="clear" w:color="auto" w:fill="auto"/>
            <w:hideMark/>
          </w:tcPr>
          <w:p w14:paraId="681B600C"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7D4090E9"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044CC781"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08F3B85C" w14:textId="77777777" w:rsidR="00C4065F" w:rsidRDefault="00C4065F">
            <w:pPr>
              <w:rPr>
                <w:rFonts w:ascii="Arial" w:hAnsi="Arial" w:cs="Arial"/>
                <w:b/>
                <w:bCs/>
                <w:color w:val="0000FF"/>
                <w:sz w:val="16"/>
                <w:szCs w:val="16"/>
                <w:u w:val="single"/>
              </w:rPr>
            </w:pPr>
            <w:hyperlink r:id="rId227" w:history="1">
              <w:r>
                <w:rPr>
                  <w:rStyle w:val="Hyperlink"/>
                  <w:rFonts w:ascii="Arial" w:hAnsi="Arial" w:cs="Arial"/>
                  <w:b/>
                  <w:bCs/>
                  <w:color w:val="0000FF"/>
                  <w:sz w:val="16"/>
                  <w:szCs w:val="16"/>
                </w:rPr>
                <w:t>S4-220671</w:t>
              </w:r>
            </w:hyperlink>
          </w:p>
        </w:tc>
        <w:tc>
          <w:tcPr>
            <w:tcW w:w="3817" w:type="dxa"/>
            <w:tcBorders>
              <w:top w:val="nil"/>
              <w:left w:val="nil"/>
              <w:bottom w:val="single" w:sz="4" w:space="0" w:color="A6A6A6"/>
              <w:right w:val="single" w:sz="4" w:space="0" w:color="A6A6A6"/>
            </w:tcBorders>
            <w:shd w:val="clear" w:color="auto" w:fill="auto"/>
            <w:hideMark/>
          </w:tcPr>
          <w:p w14:paraId="08F45F77" w14:textId="77777777" w:rsidR="00C4065F" w:rsidRDefault="00C4065F">
            <w:pPr>
              <w:rPr>
                <w:rFonts w:ascii="Arial" w:hAnsi="Arial" w:cs="Arial"/>
                <w:sz w:val="16"/>
                <w:szCs w:val="16"/>
              </w:rPr>
            </w:pPr>
            <w:r>
              <w:rPr>
                <w:rFonts w:ascii="Arial" w:hAnsi="Arial" w:cs="Arial"/>
                <w:sz w:val="16"/>
                <w:szCs w:val="16"/>
              </w:rPr>
              <w:t>[FS_eiRTCW] Proposed updates on PD</w:t>
            </w:r>
          </w:p>
        </w:tc>
        <w:tc>
          <w:tcPr>
            <w:tcW w:w="1834" w:type="dxa"/>
            <w:tcBorders>
              <w:top w:val="nil"/>
              <w:left w:val="nil"/>
              <w:bottom w:val="single" w:sz="4" w:space="0" w:color="A6A6A6"/>
              <w:right w:val="single" w:sz="4" w:space="0" w:color="A6A6A6"/>
            </w:tcBorders>
            <w:shd w:val="clear" w:color="auto" w:fill="auto"/>
            <w:hideMark/>
          </w:tcPr>
          <w:p w14:paraId="21FF1AFE" w14:textId="77777777" w:rsidR="00C4065F" w:rsidRDefault="00C4065F">
            <w:pPr>
              <w:rPr>
                <w:rFonts w:ascii="Arial" w:hAnsi="Arial" w:cs="Arial"/>
                <w:sz w:val="16"/>
                <w:szCs w:val="16"/>
              </w:rPr>
            </w:pPr>
            <w:r>
              <w:rPr>
                <w:rFonts w:ascii="Arial" w:hAnsi="Arial" w:cs="Arial"/>
                <w:sz w:val="16"/>
                <w:szCs w:val="16"/>
              </w:rPr>
              <w:t>Samsung Electronics Nordic AB</w:t>
            </w:r>
          </w:p>
        </w:tc>
        <w:tc>
          <w:tcPr>
            <w:tcW w:w="1376" w:type="dxa"/>
            <w:tcBorders>
              <w:top w:val="nil"/>
              <w:left w:val="nil"/>
              <w:bottom w:val="single" w:sz="4" w:space="0" w:color="A6A6A6"/>
              <w:right w:val="single" w:sz="4" w:space="0" w:color="A6A6A6"/>
            </w:tcBorders>
            <w:shd w:val="clear" w:color="auto" w:fill="auto"/>
            <w:hideMark/>
          </w:tcPr>
          <w:p w14:paraId="52BB560B"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77E0C0AE"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5F48750A"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08E4FBF" w14:textId="77777777" w:rsidR="00C4065F" w:rsidRDefault="00C4065F">
            <w:pPr>
              <w:rPr>
                <w:rFonts w:ascii="Arial" w:hAnsi="Arial" w:cs="Arial"/>
                <w:b/>
                <w:bCs/>
                <w:color w:val="0000FF"/>
                <w:sz w:val="16"/>
                <w:szCs w:val="16"/>
                <w:u w:val="single"/>
              </w:rPr>
            </w:pPr>
            <w:hyperlink r:id="rId228" w:history="1">
              <w:r>
                <w:rPr>
                  <w:rStyle w:val="Hyperlink"/>
                  <w:rFonts w:ascii="Arial" w:hAnsi="Arial" w:cs="Arial"/>
                  <w:b/>
                  <w:bCs/>
                  <w:color w:val="0000FF"/>
                  <w:sz w:val="16"/>
                  <w:szCs w:val="16"/>
                </w:rPr>
                <w:t>S4-220584</w:t>
              </w:r>
            </w:hyperlink>
          </w:p>
        </w:tc>
        <w:tc>
          <w:tcPr>
            <w:tcW w:w="3817" w:type="dxa"/>
            <w:tcBorders>
              <w:top w:val="nil"/>
              <w:left w:val="nil"/>
              <w:bottom w:val="single" w:sz="4" w:space="0" w:color="A6A6A6"/>
              <w:right w:val="single" w:sz="4" w:space="0" w:color="A6A6A6"/>
            </w:tcBorders>
            <w:shd w:val="clear" w:color="auto" w:fill="auto"/>
            <w:hideMark/>
          </w:tcPr>
          <w:p w14:paraId="3E96087C" w14:textId="77777777" w:rsidR="00C4065F" w:rsidRDefault="00C4065F">
            <w:pPr>
              <w:rPr>
                <w:rFonts w:ascii="Arial" w:hAnsi="Arial" w:cs="Arial"/>
                <w:sz w:val="16"/>
                <w:szCs w:val="16"/>
              </w:rPr>
            </w:pPr>
            <w:r>
              <w:rPr>
                <w:rFonts w:ascii="Arial" w:hAnsi="Arial" w:cs="Arial"/>
                <w:sz w:val="16"/>
                <w:szCs w:val="16"/>
              </w:rPr>
              <w:t>Correction for FS_eiRTCW Permanent Document</w:t>
            </w:r>
          </w:p>
        </w:tc>
        <w:tc>
          <w:tcPr>
            <w:tcW w:w="1834" w:type="dxa"/>
            <w:tcBorders>
              <w:top w:val="nil"/>
              <w:left w:val="nil"/>
              <w:bottom w:val="single" w:sz="4" w:space="0" w:color="A6A6A6"/>
              <w:right w:val="single" w:sz="4" w:space="0" w:color="A6A6A6"/>
            </w:tcBorders>
            <w:shd w:val="clear" w:color="auto" w:fill="auto"/>
            <w:hideMark/>
          </w:tcPr>
          <w:p w14:paraId="1CD05C6F" w14:textId="77777777" w:rsidR="00C4065F" w:rsidRDefault="00C4065F">
            <w:pPr>
              <w:rPr>
                <w:rFonts w:ascii="Arial" w:hAnsi="Arial" w:cs="Arial"/>
                <w:sz w:val="16"/>
                <w:szCs w:val="16"/>
              </w:rPr>
            </w:pPr>
            <w:r>
              <w:rPr>
                <w:rFonts w:ascii="Arial" w:hAnsi="Arial" w:cs="Arial"/>
                <w:sz w:val="16"/>
                <w:szCs w:val="16"/>
              </w:rPr>
              <w:t>NTT corporation</w:t>
            </w:r>
          </w:p>
        </w:tc>
        <w:tc>
          <w:tcPr>
            <w:tcW w:w="1376" w:type="dxa"/>
            <w:tcBorders>
              <w:top w:val="nil"/>
              <w:left w:val="nil"/>
              <w:bottom w:val="single" w:sz="4" w:space="0" w:color="A6A6A6"/>
              <w:right w:val="single" w:sz="4" w:space="0" w:color="A6A6A6"/>
            </w:tcBorders>
            <w:shd w:val="clear" w:color="auto" w:fill="auto"/>
            <w:hideMark/>
          </w:tcPr>
          <w:p w14:paraId="0076CA92"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6845F803" w14:textId="77777777" w:rsidR="00C4065F" w:rsidRDefault="00C4065F">
            <w:pPr>
              <w:rPr>
                <w:rFonts w:ascii="Arial" w:hAnsi="Arial" w:cs="Arial"/>
                <w:b/>
                <w:bCs/>
                <w:sz w:val="16"/>
                <w:szCs w:val="16"/>
                <w:u w:val="single"/>
              </w:rPr>
            </w:pPr>
            <w:r>
              <w:rPr>
                <w:rFonts w:ascii="Arial" w:hAnsi="Arial" w:cs="Arial"/>
                <w:b/>
                <w:bCs/>
                <w:sz w:val="16"/>
                <w:szCs w:val="16"/>
                <w:u w:val="single"/>
              </w:rPr>
              <w:t>merged</w:t>
            </w:r>
          </w:p>
        </w:tc>
      </w:tr>
      <w:tr w:rsidR="00C4065F" w14:paraId="0A63F1AA"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79BEDFCA" w14:textId="77777777" w:rsidR="00C4065F" w:rsidRDefault="00C4065F">
            <w:pPr>
              <w:rPr>
                <w:rFonts w:ascii="Arial" w:hAnsi="Arial" w:cs="Arial"/>
                <w:b/>
                <w:bCs/>
                <w:color w:val="0000FF"/>
                <w:sz w:val="16"/>
                <w:szCs w:val="16"/>
                <w:u w:val="single"/>
              </w:rPr>
            </w:pPr>
            <w:hyperlink r:id="rId229" w:history="1">
              <w:r>
                <w:rPr>
                  <w:rStyle w:val="Hyperlink"/>
                  <w:rFonts w:ascii="Arial" w:hAnsi="Arial" w:cs="Arial"/>
                  <w:b/>
                  <w:bCs/>
                  <w:color w:val="0000FF"/>
                  <w:sz w:val="16"/>
                  <w:szCs w:val="16"/>
                </w:rPr>
                <w:t>S4-220586</w:t>
              </w:r>
            </w:hyperlink>
          </w:p>
        </w:tc>
        <w:tc>
          <w:tcPr>
            <w:tcW w:w="3817" w:type="dxa"/>
            <w:tcBorders>
              <w:top w:val="nil"/>
              <w:left w:val="nil"/>
              <w:bottom w:val="single" w:sz="4" w:space="0" w:color="A6A6A6"/>
              <w:right w:val="single" w:sz="4" w:space="0" w:color="A6A6A6"/>
            </w:tcBorders>
            <w:shd w:val="clear" w:color="auto" w:fill="auto"/>
            <w:hideMark/>
          </w:tcPr>
          <w:p w14:paraId="2A9C3C73" w14:textId="77777777" w:rsidR="00C4065F" w:rsidRDefault="00C4065F">
            <w:pPr>
              <w:rPr>
                <w:rFonts w:ascii="Arial" w:hAnsi="Arial" w:cs="Arial"/>
                <w:sz w:val="16"/>
                <w:szCs w:val="16"/>
              </w:rPr>
            </w:pPr>
            <w:r>
              <w:rPr>
                <w:rFonts w:ascii="Arial" w:hAnsi="Arial" w:cs="Arial"/>
                <w:sz w:val="16"/>
                <w:szCs w:val="16"/>
              </w:rPr>
              <w:t>Proposals for FS_eiRTCW Control Plane</w:t>
            </w:r>
          </w:p>
        </w:tc>
        <w:tc>
          <w:tcPr>
            <w:tcW w:w="1834" w:type="dxa"/>
            <w:tcBorders>
              <w:top w:val="nil"/>
              <w:left w:val="nil"/>
              <w:bottom w:val="single" w:sz="4" w:space="0" w:color="A6A6A6"/>
              <w:right w:val="single" w:sz="4" w:space="0" w:color="A6A6A6"/>
            </w:tcBorders>
            <w:shd w:val="clear" w:color="auto" w:fill="auto"/>
            <w:hideMark/>
          </w:tcPr>
          <w:p w14:paraId="46C7C931" w14:textId="77777777" w:rsidR="00C4065F" w:rsidRDefault="00C4065F">
            <w:pPr>
              <w:rPr>
                <w:rFonts w:ascii="Arial" w:hAnsi="Arial" w:cs="Arial"/>
                <w:sz w:val="16"/>
                <w:szCs w:val="16"/>
              </w:rPr>
            </w:pPr>
            <w:r>
              <w:rPr>
                <w:rFonts w:ascii="Arial" w:hAnsi="Arial" w:cs="Arial"/>
                <w:sz w:val="16"/>
                <w:szCs w:val="16"/>
              </w:rPr>
              <w:t>NTT corporation</w:t>
            </w:r>
          </w:p>
        </w:tc>
        <w:tc>
          <w:tcPr>
            <w:tcW w:w="1376" w:type="dxa"/>
            <w:tcBorders>
              <w:top w:val="nil"/>
              <w:left w:val="nil"/>
              <w:bottom w:val="single" w:sz="4" w:space="0" w:color="A6A6A6"/>
              <w:right w:val="single" w:sz="4" w:space="0" w:color="A6A6A6"/>
            </w:tcBorders>
            <w:shd w:val="clear" w:color="auto" w:fill="auto"/>
            <w:hideMark/>
          </w:tcPr>
          <w:p w14:paraId="797E263A"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778D7F92"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1B8BEEE7"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373AB058" w14:textId="77777777" w:rsidR="00C4065F" w:rsidRDefault="00C4065F">
            <w:pPr>
              <w:rPr>
                <w:rFonts w:ascii="Arial" w:hAnsi="Arial" w:cs="Arial"/>
                <w:b/>
                <w:bCs/>
                <w:color w:val="0000FF"/>
                <w:sz w:val="16"/>
                <w:szCs w:val="16"/>
                <w:u w:val="single"/>
              </w:rPr>
            </w:pPr>
            <w:hyperlink r:id="rId230" w:history="1">
              <w:r>
                <w:rPr>
                  <w:rStyle w:val="Hyperlink"/>
                  <w:rFonts w:ascii="Arial" w:hAnsi="Arial" w:cs="Arial"/>
                  <w:b/>
                  <w:bCs/>
                  <w:color w:val="0000FF"/>
                  <w:sz w:val="16"/>
                  <w:szCs w:val="16"/>
                </w:rPr>
                <w:t>S4-220653</w:t>
              </w:r>
            </w:hyperlink>
          </w:p>
        </w:tc>
        <w:tc>
          <w:tcPr>
            <w:tcW w:w="3817" w:type="dxa"/>
            <w:tcBorders>
              <w:top w:val="nil"/>
              <w:left w:val="nil"/>
              <w:bottom w:val="single" w:sz="4" w:space="0" w:color="A6A6A6"/>
              <w:right w:val="single" w:sz="4" w:space="0" w:color="A6A6A6"/>
            </w:tcBorders>
            <w:shd w:val="clear" w:color="auto" w:fill="auto"/>
            <w:hideMark/>
          </w:tcPr>
          <w:p w14:paraId="618BF28A" w14:textId="77777777" w:rsidR="00C4065F" w:rsidRDefault="00C4065F">
            <w:pPr>
              <w:rPr>
                <w:rFonts w:ascii="Arial" w:hAnsi="Arial" w:cs="Arial"/>
                <w:sz w:val="16"/>
                <w:szCs w:val="16"/>
              </w:rPr>
            </w:pPr>
            <w:r>
              <w:rPr>
                <w:rFonts w:ascii="Arial" w:hAnsi="Arial" w:cs="Arial"/>
                <w:sz w:val="16"/>
                <w:szCs w:val="16"/>
              </w:rPr>
              <w:t xml:space="preserve">Discussion on the network deployment scenario for WebRTC signaling. </w:t>
            </w:r>
          </w:p>
        </w:tc>
        <w:tc>
          <w:tcPr>
            <w:tcW w:w="1834" w:type="dxa"/>
            <w:tcBorders>
              <w:top w:val="nil"/>
              <w:left w:val="nil"/>
              <w:bottom w:val="single" w:sz="4" w:space="0" w:color="A6A6A6"/>
              <w:right w:val="single" w:sz="4" w:space="0" w:color="A6A6A6"/>
            </w:tcBorders>
            <w:shd w:val="clear" w:color="auto" w:fill="auto"/>
            <w:hideMark/>
          </w:tcPr>
          <w:p w14:paraId="50E4786A" w14:textId="77777777" w:rsidR="00C4065F" w:rsidRDefault="00C4065F">
            <w:pPr>
              <w:rPr>
                <w:rFonts w:ascii="Arial" w:hAnsi="Arial" w:cs="Arial"/>
                <w:sz w:val="16"/>
                <w:szCs w:val="16"/>
              </w:rPr>
            </w:pPr>
            <w:r>
              <w:rPr>
                <w:rFonts w:ascii="Arial" w:hAnsi="Arial" w:cs="Arial"/>
                <w:sz w:val="16"/>
                <w:szCs w:val="16"/>
              </w:rPr>
              <w:t>Intel Sweden AB</w:t>
            </w:r>
          </w:p>
        </w:tc>
        <w:tc>
          <w:tcPr>
            <w:tcW w:w="1376" w:type="dxa"/>
            <w:tcBorders>
              <w:top w:val="nil"/>
              <w:left w:val="nil"/>
              <w:bottom w:val="single" w:sz="4" w:space="0" w:color="A6A6A6"/>
              <w:right w:val="single" w:sz="4" w:space="0" w:color="A6A6A6"/>
            </w:tcBorders>
            <w:shd w:val="clear" w:color="auto" w:fill="auto"/>
            <w:hideMark/>
          </w:tcPr>
          <w:p w14:paraId="67EC6401"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72C570F9" w14:textId="77777777" w:rsidR="00C4065F" w:rsidRDefault="00C4065F">
            <w:pPr>
              <w:rPr>
                <w:rFonts w:ascii="Arial" w:hAnsi="Arial" w:cs="Arial"/>
                <w:sz w:val="16"/>
                <w:szCs w:val="16"/>
              </w:rPr>
            </w:pPr>
            <w:r>
              <w:rPr>
                <w:rFonts w:ascii="Arial" w:hAnsi="Arial" w:cs="Arial"/>
                <w:sz w:val="16"/>
                <w:szCs w:val="16"/>
              </w:rPr>
              <w:t>noted</w:t>
            </w:r>
          </w:p>
        </w:tc>
      </w:tr>
      <w:tr w:rsidR="00C4065F" w14:paraId="3F6C09F5"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6258E3DD" w14:textId="77777777" w:rsidR="00C4065F" w:rsidRDefault="00C4065F">
            <w:pPr>
              <w:rPr>
                <w:rFonts w:ascii="Arial" w:hAnsi="Arial" w:cs="Arial"/>
                <w:b/>
                <w:bCs/>
                <w:color w:val="0000FF"/>
                <w:sz w:val="16"/>
                <w:szCs w:val="16"/>
                <w:u w:val="single"/>
              </w:rPr>
            </w:pPr>
            <w:hyperlink r:id="rId231" w:history="1">
              <w:r>
                <w:rPr>
                  <w:rStyle w:val="Hyperlink"/>
                  <w:rFonts w:ascii="Arial" w:hAnsi="Arial" w:cs="Arial"/>
                  <w:b/>
                  <w:bCs/>
                  <w:color w:val="0000FF"/>
                  <w:sz w:val="16"/>
                  <w:szCs w:val="16"/>
                </w:rPr>
                <w:t>S4-220670</w:t>
              </w:r>
            </w:hyperlink>
          </w:p>
        </w:tc>
        <w:tc>
          <w:tcPr>
            <w:tcW w:w="3817" w:type="dxa"/>
            <w:tcBorders>
              <w:top w:val="nil"/>
              <w:left w:val="nil"/>
              <w:bottom w:val="single" w:sz="4" w:space="0" w:color="A6A6A6"/>
              <w:right w:val="single" w:sz="4" w:space="0" w:color="A6A6A6"/>
            </w:tcBorders>
            <w:shd w:val="clear" w:color="auto" w:fill="auto"/>
            <w:hideMark/>
          </w:tcPr>
          <w:p w14:paraId="072A8E39" w14:textId="77777777" w:rsidR="00C4065F" w:rsidRDefault="00C4065F">
            <w:pPr>
              <w:rPr>
                <w:rFonts w:ascii="Arial" w:hAnsi="Arial" w:cs="Arial"/>
                <w:sz w:val="16"/>
                <w:szCs w:val="16"/>
              </w:rPr>
            </w:pPr>
            <w:r>
              <w:rPr>
                <w:rFonts w:ascii="Arial" w:hAnsi="Arial" w:cs="Arial"/>
                <w:sz w:val="16"/>
                <w:szCs w:val="16"/>
              </w:rPr>
              <w:t>A Use Case on P2P Communication Method</w:t>
            </w:r>
          </w:p>
        </w:tc>
        <w:tc>
          <w:tcPr>
            <w:tcW w:w="1834" w:type="dxa"/>
            <w:tcBorders>
              <w:top w:val="nil"/>
              <w:left w:val="nil"/>
              <w:bottom w:val="single" w:sz="4" w:space="0" w:color="A6A6A6"/>
              <w:right w:val="single" w:sz="4" w:space="0" w:color="A6A6A6"/>
            </w:tcBorders>
            <w:shd w:val="clear" w:color="auto" w:fill="auto"/>
            <w:hideMark/>
          </w:tcPr>
          <w:p w14:paraId="069EDAA1" w14:textId="77777777" w:rsidR="00C4065F" w:rsidRDefault="00C4065F">
            <w:pPr>
              <w:rPr>
                <w:rFonts w:ascii="Arial" w:hAnsi="Arial" w:cs="Arial"/>
                <w:sz w:val="16"/>
                <w:szCs w:val="16"/>
              </w:rPr>
            </w:pPr>
            <w:r>
              <w:rPr>
                <w:rFonts w:ascii="Arial" w:hAnsi="Arial" w:cs="Arial"/>
                <w:sz w:val="16"/>
                <w:szCs w:val="16"/>
              </w:rPr>
              <w:t>China Mobile Com. Corporation</w:t>
            </w:r>
          </w:p>
        </w:tc>
        <w:tc>
          <w:tcPr>
            <w:tcW w:w="1376" w:type="dxa"/>
            <w:tcBorders>
              <w:top w:val="nil"/>
              <w:left w:val="nil"/>
              <w:bottom w:val="single" w:sz="4" w:space="0" w:color="A6A6A6"/>
              <w:right w:val="single" w:sz="4" w:space="0" w:color="A6A6A6"/>
            </w:tcBorders>
            <w:shd w:val="clear" w:color="auto" w:fill="auto"/>
            <w:hideMark/>
          </w:tcPr>
          <w:p w14:paraId="173615A0"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10E86B60"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7BC38882"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2EC6CBCE" w14:textId="77777777" w:rsidR="00C4065F" w:rsidRDefault="00C4065F">
            <w:pPr>
              <w:rPr>
                <w:rFonts w:ascii="Arial" w:hAnsi="Arial" w:cs="Arial"/>
                <w:b/>
                <w:bCs/>
                <w:color w:val="0000FF"/>
                <w:sz w:val="16"/>
                <w:szCs w:val="16"/>
                <w:u w:val="single"/>
              </w:rPr>
            </w:pPr>
            <w:hyperlink r:id="rId232" w:history="1">
              <w:r>
                <w:rPr>
                  <w:rStyle w:val="Hyperlink"/>
                  <w:rFonts w:ascii="Arial" w:hAnsi="Arial" w:cs="Arial"/>
                  <w:b/>
                  <w:bCs/>
                  <w:color w:val="0000FF"/>
                  <w:sz w:val="16"/>
                  <w:szCs w:val="16"/>
                </w:rPr>
                <w:t>S4-220714</w:t>
              </w:r>
            </w:hyperlink>
          </w:p>
        </w:tc>
        <w:tc>
          <w:tcPr>
            <w:tcW w:w="3817" w:type="dxa"/>
            <w:tcBorders>
              <w:top w:val="nil"/>
              <w:left w:val="nil"/>
              <w:bottom w:val="single" w:sz="4" w:space="0" w:color="A6A6A6"/>
              <w:right w:val="single" w:sz="4" w:space="0" w:color="A6A6A6"/>
            </w:tcBorders>
            <w:shd w:val="clear" w:color="auto" w:fill="auto"/>
            <w:hideMark/>
          </w:tcPr>
          <w:p w14:paraId="1B856279" w14:textId="77777777" w:rsidR="00C4065F" w:rsidRDefault="00C4065F">
            <w:pPr>
              <w:rPr>
                <w:rFonts w:ascii="Arial" w:hAnsi="Arial" w:cs="Arial"/>
                <w:sz w:val="16"/>
                <w:szCs w:val="16"/>
              </w:rPr>
            </w:pPr>
            <w:r>
              <w:rPr>
                <w:rFonts w:ascii="Arial" w:hAnsi="Arial" w:cs="Arial"/>
                <w:sz w:val="16"/>
                <w:szCs w:val="16"/>
              </w:rPr>
              <w:t>[FS_eiRTCW] Aspects to consider during FS_eiRTCW study</w:t>
            </w:r>
          </w:p>
        </w:tc>
        <w:tc>
          <w:tcPr>
            <w:tcW w:w="1834" w:type="dxa"/>
            <w:tcBorders>
              <w:top w:val="nil"/>
              <w:left w:val="nil"/>
              <w:bottom w:val="single" w:sz="4" w:space="0" w:color="A6A6A6"/>
              <w:right w:val="single" w:sz="4" w:space="0" w:color="A6A6A6"/>
            </w:tcBorders>
            <w:shd w:val="clear" w:color="auto" w:fill="auto"/>
            <w:hideMark/>
          </w:tcPr>
          <w:p w14:paraId="671F7E1E" w14:textId="77777777" w:rsidR="00C4065F" w:rsidRDefault="00C4065F">
            <w:pPr>
              <w:rPr>
                <w:rFonts w:ascii="Arial" w:hAnsi="Arial" w:cs="Arial"/>
                <w:sz w:val="16"/>
                <w:szCs w:val="16"/>
              </w:rPr>
            </w:pPr>
            <w:r>
              <w:rPr>
                <w:rFonts w:ascii="Arial" w:hAnsi="Arial" w:cs="Arial"/>
                <w:sz w:val="16"/>
                <w:szCs w:val="16"/>
              </w:rPr>
              <w:t>Samsung Electronics Co., Ltd.</w:t>
            </w:r>
          </w:p>
        </w:tc>
        <w:tc>
          <w:tcPr>
            <w:tcW w:w="1376" w:type="dxa"/>
            <w:tcBorders>
              <w:top w:val="nil"/>
              <w:left w:val="nil"/>
              <w:bottom w:val="single" w:sz="4" w:space="0" w:color="A6A6A6"/>
              <w:right w:val="single" w:sz="4" w:space="0" w:color="A6A6A6"/>
            </w:tcBorders>
            <w:shd w:val="clear" w:color="auto" w:fill="auto"/>
            <w:hideMark/>
          </w:tcPr>
          <w:p w14:paraId="3E362DA6"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3F821099" w14:textId="77777777" w:rsidR="00C4065F" w:rsidRDefault="00C4065F">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C4065F" w14:paraId="41900A6D"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758D5A5" w14:textId="77777777" w:rsidR="00C4065F" w:rsidRDefault="00C4065F">
            <w:pPr>
              <w:rPr>
                <w:rFonts w:ascii="Arial" w:hAnsi="Arial" w:cs="Arial"/>
                <w:b/>
                <w:bCs/>
                <w:color w:val="0000FF"/>
                <w:sz w:val="16"/>
                <w:szCs w:val="16"/>
                <w:u w:val="single"/>
              </w:rPr>
            </w:pPr>
            <w:hyperlink r:id="rId233" w:history="1">
              <w:r>
                <w:rPr>
                  <w:rStyle w:val="Hyperlink"/>
                  <w:rFonts w:ascii="Arial" w:hAnsi="Arial" w:cs="Arial"/>
                  <w:b/>
                  <w:bCs/>
                  <w:color w:val="0000FF"/>
                  <w:sz w:val="16"/>
                  <w:szCs w:val="16"/>
                </w:rPr>
                <w:t>S4-220628</w:t>
              </w:r>
            </w:hyperlink>
          </w:p>
        </w:tc>
        <w:tc>
          <w:tcPr>
            <w:tcW w:w="3817" w:type="dxa"/>
            <w:tcBorders>
              <w:top w:val="nil"/>
              <w:left w:val="nil"/>
              <w:bottom w:val="single" w:sz="4" w:space="0" w:color="A6A6A6"/>
              <w:right w:val="single" w:sz="4" w:space="0" w:color="A6A6A6"/>
            </w:tcBorders>
            <w:shd w:val="clear" w:color="auto" w:fill="auto"/>
            <w:hideMark/>
          </w:tcPr>
          <w:p w14:paraId="4608DC81" w14:textId="77777777" w:rsidR="00C4065F" w:rsidRDefault="00C4065F">
            <w:pPr>
              <w:rPr>
                <w:rFonts w:ascii="Arial" w:hAnsi="Arial" w:cs="Arial"/>
                <w:sz w:val="16"/>
                <w:szCs w:val="16"/>
              </w:rPr>
            </w:pPr>
            <w:r>
              <w:rPr>
                <w:rFonts w:ascii="Arial" w:hAnsi="Arial" w:cs="Arial"/>
                <w:sz w:val="16"/>
                <w:szCs w:val="16"/>
              </w:rPr>
              <w:t>WID on Split Rendering Media Service Enabler</w:t>
            </w:r>
          </w:p>
        </w:tc>
        <w:tc>
          <w:tcPr>
            <w:tcW w:w="1834" w:type="dxa"/>
            <w:tcBorders>
              <w:top w:val="nil"/>
              <w:left w:val="nil"/>
              <w:bottom w:val="single" w:sz="4" w:space="0" w:color="A6A6A6"/>
              <w:right w:val="single" w:sz="4" w:space="0" w:color="A6A6A6"/>
            </w:tcBorders>
            <w:shd w:val="clear" w:color="auto" w:fill="auto"/>
            <w:hideMark/>
          </w:tcPr>
          <w:p w14:paraId="5D00183A" w14:textId="77777777" w:rsidR="00C4065F" w:rsidRDefault="00C4065F">
            <w:pPr>
              <w:rPr>
                <w:rFonts w:ascii="Arial" w:hAnsi="Arial" w:cs="Arial"/>
                <w:sz w:val="16"/>
                <w:szCs w:val="16"/>
              </w:rPr>
            </w:pPr>
            <w:r>
              <w:rPr>
                <w:rFonts w:ascii="Arial" w:hAnsi="Arial" w:cs="Arial"/>
                <w:sz w:val="16"/>
                <w:szCs w:val="16"/>
              </w:rPr>
              <w:t>QUALCOMM Europe Inc. - Italy</w:t>
            </w:r>
          </w:p>
        </w:tc>
        <w:tc>
          <w:tcPr>
            <w:tcW w:w="1376" w:type="dxa"/>
            <w:tcBorders>
              <w:top w:val="nil"/>
              <w:left w:val="nil"/>
              <w:bottom w:val="single" w:sz="4" w:space="0" w:color="A6A6A6"/>
              <w:right w:val="single" w:sz="4" w:space="0" w:color="A6A6A6"/>
            </w:tcBorders>
            <w:shd w:val="clear" w:color="auto" w:fill="auto"/>
            <w:hideMark/>
          </w:tcPr>
          <w:p w14:paraId="67AE6154" w14:textId="77777777" w:rsidR="00C4065F" w:rsidRDefault="00C4065F">
            <w:pPr>
              <w:rPr>
                <w:rFonts w:ascii="Arial" w:hAnsi="Arial" w:cs="Arial"/>
                <w:sz w:val="16"/>
                <w:szCs w:val="16"/>
              </w:rPr>
            </w:pPr>
            <w:r>
              <w:rPr>
                <w:rFonts w:ascii="Arial" w:hAnsi="Arial" w:cs="Arial"/>
                <w:sz w:val="16"/>
                <w:szCs w:val="16"/>
              </w:rPr>
              <w:t>10.8</w:t>
            </w:r>
          </w:p>
        </w:tc>
        <w:tc>
          <w:tcPr>
            <w:tcW w:w="872" w:type="dxa"/>
            <w:tcBorders>
              <w:top w:val="single" w:sz="4" w:space="0" w:color="A6A6A6"/>
              <w:left w:val="single" w:sz="4" w:space="0" w:color="A6A6A6"/>
              <w:bottom w:val="single" w:sz="4" w:space="0" w:color="A6A6A6"/>
              <w:right w:val="single" w:sz="4" w:space="0" w:color="A6A6A6"/>
            </w:tcBorders>
            <w:shd w:val="clear" w:color="000000" w:fill="92D050"/>
            <w:hideMark/>
          </w:tcPr>
          <w:p w14:paraId="27D8C1D0" w14:textId="77777777" w:rsidR="00C4065F" w:rsidRDefault="00C4065F">
            <w:pPr>
              <w:rPr>
                <w:rFonts w:ascii="Arial" w:hAnsi="Arial" w:cs="Arial"/>
                <w:b/>
                <w:bCs/>
                <w:sz w:val="16"/>
                <w:szCs w:val="16"/>
                <w:u w:val="single"/>
              </w:rPr>
            </w:pPr>
            <w:r>
              <w:rPr>
                <w:rFonts w:ascii="Arial" w:hAnsi="Arial" w:cs="Arial"/>
                <w:b/>
                <w:bCs/>
                <w:sz w:val="16"/>
                <w:szCs w:val="16"/>
                <w:u w:val="single"/>
              </w:rPr>
              <w:t>agreed</w:t>
            </w:r>
          </w:p>
        </w:tc>
      </w:tr>
      <w:tr w:rsidR="00C4065F" w14:paraId="486CE2E1"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4DECC479" w14:textId="77777777" w:rsidR="00C4065F" w:rsidRDefault="00C4065F">
            <w:pPr>
              <w:rPr>
                <w:rFonts w:ascii="Arial" w:hAnsi="Arial" w:cs="Arial"/>
                <w:b/>
                <w:bCs/>
                <w:color w:val="0000FF"/>
                <w:sz w:val="16"/>
                <w:szCs w:val="16"/>
                <w:u w:val="single"/>
              </w:rPr>
            </w:pPr>
            <w:hyperlink r:id="rId234" w:history="1">
              <w:r>
                <w:rPr>
                  <w:rStyle w:val="Hyperlink"/>
                  <w:rFonts w:ascii="Arial" w:hAnsi="Arial" w:cs="Arial"/>
                  <w:b/>
                  <w:bCs/>
                  <w:color w:val="0000FF"/>
                  <w:sz w:val="16"/>
                  <w:szCs w:val="16"/>
                </w:rPr>
                <w:t>S4-220630</w:t>
              </w:r>
            </w:hyperlink>
          </w:p>
        </w:tc>
        <w:tc>
          <w:tcPr>
            <w:tcW w:w="3817" w:type="dxa"/>
            <w:tcBorders>
              <w:top w:val="nil"/>
              <w:left w:val="nil"/>
              <w:bottom w:val="single" w:sz="4" w:space="0" w:color="A6A6A6"/>
              <w:right w:val="single" w:sz="4" w:space="0" w:color="A6A6A6"/>
            </w:tcBorders>
            <w:shd w:val="clear" w:color="auto" w:fill="auto"/>
            <w:hideMark/>
          </w:tcPr>
          <w:p w14:paraId="0F3A3DBC" w14:textId="77777777" w:rsidR="00C4065F" w:rsidRDefault="00C4065F">
            <w:pPr>
              <w:rPr>
                <w:rFonts w:ascii="Arial" w:hAnsi="Arial" w:cs="Arial"/>
                <w:sz w:val="16"/>
                <w:szCs w:val="16"/>
              </w:rPr>
            </w:pPr>
            <w:r>
              <w:rPr>
                <w:rFonts w:ascii="Arial" w:hAnsi="Arial" w:cs="Arial"/>
                <w:sz w:val="16"/>
                <w:szCs w:val="16"/>
              </w:rPr>
              <w:t>[5G_AREA] Discussion paper</w:t>
            </w:r>
          </w:p>
        </w:tc>
        <w:tc>
          <w:tcPr>
            <w:tcW w:w="1834" w:type="dxa"/>
            <w:tcBorders>
              <w:top w:val="nil"/>
              <w:left w:val="nil"/>
              <w:bottom w:val="single" w:sz="4" w:space="0" w:color="A6A6A6"/>
              <w:right w:val="single" w:sz="4" w:space="0" w:color="A6A6A6"/>
            </w:tcBorders>
            <w:shd w:val="clear" w:color="auto" w:fill="auto"/>
            <w:hideMark/>
          </w:tcPr>
          <w:p w14:paraId="485F1EBA" w14:textId="77777777" w:rsidR="00C4065F" w:rsidRDefault="00C4065F">
            <w:pPr>
              <w:rPr>
                <w:rFonts w:ascii="Arial" w:hAnsi="Arial" w:cs="Arial"/>
                <w:sz w:val="16"/>
                <w:szCs w:val="16"/>
              </w:rPr>
            </w:pPr>
            <w:r>
              <w:rPr>
                <w:rFonts w:ascii="Arial" w:hAnsi="Arial" w:cs="Arial"/>
                <w:sz w:val="16"/>
                <w:szCs w:val="16"/>
              </w:rPr>
              <w:t>Samsung Guangzhou Mobile R&amp;D</w:t>
            </w:r>
          </w:p>
        </w:tc>
        <w:tc>
          <w:tcPr>
            <w:tcW w:w="1376" w:type="dxa"/>
            <w:tcBorders>
              <w:top w:val="nil"/>
              <w:left w:val="nil"/>
              <w:bottom w:val="single" w:sz="4" w:space="0" w:color="A6A6A6"/>
              <w:right w:val="single" w:sz="4" w:space="0" w:color="A6A6A6"/>
            </w:tcBorders>
            <w:shd w:val="clear" w:color="auto" w:fill="auto"/>
            <w:hideMark/>
          </w:tcPr>
          <w:p w14:paraId="042A9FB7" w14:textId="77777777" w:rsidR="00C4065F" w:rsidRDefault="00C4065F">
            <w:pPr>
              <w:rPr>
                <w:rFonts w:ascii="Arial" w:hAnsi="Arial" w:cs="Arial"/>
                <w:sz w:val="16"/>
                <w:szCs w:val="16"/>
              </w:rPr>
            </w:pPr>
            <w:r>
              <w:rPr>
                <w:rFonts w:ascii="Arial" w:hAnsi="Arial" w:cs="Arial"/>
                <w:sz w:val="16"/>
                <w:szCs w:val="16"/>
              </w:rPr>
              <w:t>10.8</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723DD04C" w14:textId="77777777" w:rsidR="00C4065F" w:rsidRDefault="00C4065F">
            <w:pPr>
              <w:rPr>
                <w:rFonts w:ascii="Arial" w:hAnsi="Arial" w:cs="Arial"/>
                <w:sz w:val="16"/>
                <w:szCs w:val="16"/>
              </w:rPr>
            </w:pPr>
            <w:r>
              <w:rPr>
                <w:rFonts w:ascii="Arial" w:hAnsi="Arial" w:cs="Arial"/>
                <w:sz w:val="16"/>
                <w:szCs w:val="16"/>
              </w:rPr>
              <w:t>noted</w:t>
            </w:r>
          </w:p>
        </w:tc>
      </w:tr>
      <w:tr w:rsidR="00C4065F" w14:paraId="4FB4778E"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1448A18A" w14:textId="77777777" w:rsidR="00C4065F" w:rsidRDefault="00C4065F">
            <w:pPr>
              <w:rPr>
                <w:rFonts w:ascii="Arial" w:hAnsi="Arial" w:cs="Arial"/>
                <w:b/>
                <w:bCs/>
                <w:color w:val="0000FF"/>
                <w:sz w:val="16"/>
                <w:szCs w:val="16"/>
                <w:u w:val="single"/>
              </w:rPr>
            </w:pPr>
            <w:hyperlink r:id="rId235" w:history="1">
              <w:r>
                <w:rPr>
                  <w:rStyle w:val="Hyperlink"/>
                  <w:rFonts w:ascii="Arial" w:hAnsi="Arial" w:cs="Arial"/>
                  <w:b/>
                  <w:bCs/>
                  <w:color w:val="0000FF"/>
                  <w:sz w:val="16"/>
                  <w:szCs w:val="16"/>
                </w:rPr>
                <w:t>S4-220771</w:t>
              </w:r>
            </w:hyperlink>
          </w:p>
        </w:tc>
        <w:tc>
          <w:tcPr>
            <w:tcW w:w="3817" w:type="dxa"/>
            <w:tcBorders>
              <w:top w:val="nil"/>
              <w:left w:val="nil"/>
              <w:bottom w:val="single" w:sz="4" w:space="0" w:color="A6A6A6"/>
              <w:right w:val="single" w:sz="4" w:space="0" w:color="A6A6A6"/>
            </w:tcBorders>
            <w:shd w:val="clear" w:color="auto" w:fill="auto"/>
            <w:hideMark/>
          </w:tcPr>
          <w:p w14:paraId="4169EFC4" w14:textId="77777777" w:rsidR="00C4065F" w:rsidRDefault="00C4065F">
            <w:pPr>
              <w:rPr>
                <w:rFonts w:ascii="Arial" w:hAnsi="Arial" w:cs="Arial"/>
                <w:sz w:val="16"/>
                <w:szCs w:val="16"/>
              </w:rPr>
            </w:pPr>
            <w:r>
              <w:rPr>
                <w:rFonts w:ascii="Arial" w:hAnsi="Arial" w:cs="Arial"/>
                <w:sz w:val="16"/>
                <w:szCs w:val="16"/>
              </w:rPr>
              <w:t>Architectural considerations on iRTCW</w:t>
            </w:r>
          </w:p>
        </w:tc>
        <w:tc>
          <w:tcPr>
            <w:tcW w:w="1834" w:type="dxa"/>
            <w:tcBorders>
              <w:top w:val="nil"/>
              <w:left w:val="nil"/>
              <w:bottom w:val="single" w:sz="4" w:space="0" w:color="A6A6A6"/>
              <w:right w:val="single" w:sz="4" w:space="0" w:color="A6A6A6"/>
            </w:tcBorders>
            <w:shd w:val="clear" w:color="auto" w:fill="auto"/>
            <w:hideMark/>
          </w:tcPr>
          <w:p w14:paraId="18201ABB" w14:textId="77777777" w:rsidR="00C4065F" w:rsidRDefault="00C4065F">
            <w:pPr>
              <w:rPr>
                <w:rFonts w:ascii="Arial" w:hAnsi="Arial" w:cs="Arial"/>
                <w:sz w:val="16"/>
                <w:szCs w:val="16"/>
              </w:rPr>
            </w:pPr>
            <w:r>
              <w:rPr>
                <w:rFonts w:ascii="Arial" w:hAnsi="Arial" w:cs="Arial"/>
                <w:sz w:val="16"/>
                <w:szCs w:val="16"/>
              </w:rPr>
              <w:t>Qualcomm Technologies Ireland</w:t>
            </w:r>
          </w:p>
        </w:tc>
        <w:tc>
          <w:tcPr>
            <w:tcW w:w="1376" w:type="dxa"/>
            <w:tcBorders>
              <w:top w:val="nil"/>
              <w:left w:val="nil"/>
              <w:bottom w:val="single" w:sz="4" w:space="0" w:color="A6A6A6"/>
              <w:right w:val="single" w:sz="4" w:space="0" w:color="A6A6A6"/>
            </w:tcBorders>
            <w:shd w:val="clear" w:color="auto" w:fill="auto"/>
            <w:hideMark/>
          </w:tcPr>
          <w:p w14:paraId="22AE3A52" w14:textId="77777777" w:rsidR="00C4065F" w:rsidRDefault="00C4065F">
            <w:pPr>
              <w:rPr>
                <w:rFonts w:ascii="Arial" w:hAnsi="Arial" w:cs="Arial"/>
                <w:sz w:val="16"/>
                <w:szCs w:val="16"/>
              </w:rPr>
            </w:pPr>
            <w:r>
              <w:rPr>
                <w:rFonts w:ascii="Arial" w:hAnsi="Arial" w:cs="Arial"/>
                <w:sz w:val="16"/>
                <w:szCs w:val="16"/>
              </w:rPr>
              <w:t>10.5</w:t>
            </w:r>
          </w:p>
        </w:tc>
        <w:tc>
          <w:tcPr>
            <w:tcW w:w="872" w:type="dxa"/>
            <w:tcBorders>
              <w:top w:val="single" w:sz="4" w:space="0" w:color="A6A6A6"/>
              <w:left w:val="single" w:sz="4" w:space="0" w:color="A6A6A6"/>
              <w:bottom w:val="single" w:sz="4" w:space="0" w:color="A6A6A6"/>
              <w:right w:val="single" w:sz="4" w:space="0" w:color="A6A6A6"/>
            </w:tcBorders>
            <w:shd w:val="clear" w:color="000000" w:fill="FFEB9C"/>
            <w:hideMark/>
          </w:tcPr>
          <w:p w14:paraId="11003315" w14:textId="77777777" w:rsidR="00C4065F" w:rsidRDefault="00C4065F">
            <w:pPr>
              <w:rPr>
                <w:rFonts w:ascii="Arial" w:hAnsi="Arial" w:cs="Arial"/>
                <w:color w:val="9C6500"/>
                <w:sz w:val="16"/>
                <w:szCs w:val="16"/>
              </w:rPr>
            </w:pPr>
            <w:r>
              <w:rPr>
                <w:rFonts w:ascii="Arial" w:hAnsi="Arial" w:cs="Arial"/>
                <w:color w:val="9C6500"/>
                <w:sz w:val="16"/>
                <w:szCs w:val="16"/>
              </w:rPr>
              <w:t>revised</w:t>
            </w:r>
          </w:p>
        </w:tc>
      </w:tr>
      <w:tr w:rsidR="00C4065F" w14:paraId="70EC4B4D" w14:textId="77777777" w:rsidTr="00C4065F">
        <w:trPr>
          <w:trHeight w:val="272"/>
        </w:trPr>
        <w:tc>
          <w:tcPr>
            <w:tcW w:w="1139" w:type="dxa"/>
            <w:tcBorders>
              <w:top w:val="nil"/>
              <w:left w:val="single" w:sz="4" w:space="0" w:color="A6A6A6"/>
              <w:bottom w:val="single" w:sz="4" w:space="0" w:color="A6A6A6"/>
              <w:right w:val="single" w:sz="4" w:space="0" w:color="A6A6A6"/>
            </w:tcBorders>
            <w:shd w:val="clear" w:color="auto" w:fill="auto"/>
            <w:hideMark/>
          </w:tcPr>
          <w:p w14:paraId="595B7500" w14:textId="77777777" w:rsidR="00C4065F" w:rsidRDefault="00C4065F">
            <w:pPr>
              <w:rPr>
                <w:rFonts w:ascii="Arial" w:hAnsi="Arial" w:cs="Arial"/>
                <w:b/>
                <w:bCs/>
                <w:color w:val="0000FF"/>
                <w:sz w:val="16"/>
                <w:szCs w:val="16"/>
                <w:u w:val="single"/>
              </w:rPr>
            </w:pPr>
            <w:hyperlink r:id="rId236" w:history="1">
              <w:r>
                <w:rPr>
                  <w:rStyle w:val="Hyperlink"/>
                  <w:rFonts w:ascii="Arial" w:hAnsi="Arial" w:cs="Arial"/>
                  <w:b/>
                  <w:bCs/>
                  <w:color w:val="0000FF"/>
                  <w:sz w:val="16"/>
                  <w:szCs w:val="16"/>
                </w:rPr>
                <w:t>S4-220779</w:t>
              </w:r>
            </w:hyperlink>
          </w:p>
        </w:tc>
        <w:tc>
          <w:tcPr>
            <w:tcW w:w="3817" w:type="dxa"/>
            <w:tcBorders>
              <w:top w:val="nil"/>
              <w:left w:val="nil"/>
              <w:bottom w:val="single" w:sz="4" w:space="0" w:color="A6A6A6"/>
              <w:right w:val="single" w:sz="4" w:space="0" w:color="A6A6A6"/>
            </w:tcBorders>
            <w:shd w:val="clear" w:color="auto" w:fill="auto"/>
            <w:hideMark/>
          </w:tcPr>
          <w:p w14:paraId="24A468DA" w14:textId="77777777" w:rsidR="00C4065F" w:rsidRDefault="00C4065F">
            <w:pPr>
              <w:rPr>
                <w:rFonts w:ascii="Arial" w:hAnsi="Arial" w:cs="Arial"/>
                <w:sz w:val="16"/>
                <w:szCs w:val="16"/>
              </w:rPr>
            </w:pPr>
            <w:r>
              <w:rPr>
                <w:rFonts w:ascii="Arial" w:hAnsi="Arial" w:cs="Arial"/>
                <w:sz w:val="16"/>
                <w:szCs w:val="16"/>
              </w:rPr>
              <w:t>Proposals for FS_eiRTCW Control Plane</w:t>
            </w:r>
          </w:p>
        </w:tc>
        <w:tc>
          <w:tcPr>
            <w:tcW w:w="1834" w:type="dxa"/>
            <w:tcBorders>
              <w:top w:val="nil"/>
              <w:left w:val="nil"/>
              <w:bottom w:val="single" w:sz="4" w:space="0" w:color="A6A6A6"/>
              <w:right w:val="single" w:sz="4" w:space="0" w:color="A6A6A6"/>
            </w:tcBorders>
            <w:shd w:val="clear" w:color="auto" w:fill="auto"/>
            <w:hideMark/>
          </w:tcPr>
          <w:p w14:paraId="52574398" w14:textId="77777777" w:rsidR="00C4065F" w:rsidRDefault="00C4065F">
            <w:pPr>
              <w:rPr>
                <w:rFonts w:ascii="Arial" w:hAnsi="Arial" w:cs="Arial"/>
                <w:sz w:val="16"/>
                <w:szCs w:val="16"/>
              </w:rPr>
            </w:pPr>
            <w:r>
              <w:rPr>
                <w:rFonts w:ascii="Arial" w:hAnsi="Arial" w:cs="Arial"/>
                <w:sz w:val="16"/>
                <w:szCs w:val="16"/>
              </w:rPr>
              <w:t>NTT corporation</w:t>
            </w:r>
          </w:p>
        </w:tc>
        <w:tc>
          <w:tcPr>
            <w:tcW w:w="1376" w:type="dxa"/>
            <w:tcBorders>
              <w:top w:val="nil"/>
              <w:left w:val="nil"/>
              <w:bottom w:val="single" w:sz="4" w:space="0" w:color="A6A6A6"/>
              <w:right w:val="single" w:sz="4" w:space="0" w:color="A6A6A6"/>
            </w:tcBorders>
            <w:shd w:val="clear" w:color="auto" w:fill="auto"/>
            <w:hideMark/>
          </w:tcPr>
          <w:p w14:paraId="78C8F43C" w14:textId="77777777" w:rsidR="00C4065F" w:rsidRDefault="00C4065F">
            <w:pPr>
              <w:rPr>
                <w:rFonts w:ascii="Arial" w:hAnsi="Arial" w:cs="Arial"/>
                <w:sz w:val="16"/>
                <w:szCs w:val="16"/>
              </w:rPr>
            </w:pPr>
            <w:r>
              <w:rPr>
                <w:rFonts w:ascii="Arial" w:hAnsi="Arial" w:cs="Arial"/>
                <w:sz w:val="16"/>
                <w:szCs w:val="16"/>
              </w:rPr>
              <w:t>10.6</w:t>
            </w:r>
          </w:p>
        </w:tc>
        <w:tc>
          <w:tcPr>
            <w:tcW w:w="872" w:type="dxa"/>
            <w:tcBorders>
              <w:top w:val="single" w:sz="4" w:space="0" w:color="A6A6A6"/>
              <w:left w:val="single" w:sz="4" w:space="0" w:color="A6A6A6"/>
              <w:bottom w:val="single" w:sz="4" w:space="0" w:color="A6A6A6"/>
              <w:right w:val="single" w:sz="4" w:space="0" w:color="A6A6A6"/>
            </w:tcBorders>
            <w:shd w:val="clear" w:color="000000" w:fill="8EA9DB"/>
            <w:hideMark/>
          </w:tcPr>
          <w:p w14:paraId="504E8FB7" w14:textId="77777777" w:rsidR="00C4065F" w:rsidRDefault="00C4065F">
            <w:pPr>
              <w:rPr>
                <w:rFonts w:ascii="Arial" w:hAnsi="Arial" w:cs="Arial"/>
                <w:sz w:val="16"/>
                <w:szCs w:val="16"/>
              </w:rPr>
            </w:pPr>
            <w:r>
              <w:rPr>
                <w:rFonts w:ascii="Arial" w:hAnsi="Arial" w:cs="Arial"/>
                <w:sz w:val="16"/>
                <w:szCs w:val="16"/>
              </w:rPr>
              <w:t>noted</w:t>
            </w:r>
          </w:p>
        </w:tc>
      </w:tr>
    </w:tbl>
    <w:p w14:paraId="461FBCAB" w14:textId="77777777" w:rsidR="00C4065F" w:rsidRDefault="00C4065F">
      <w:pPr>
        <w:tabs>
          <w:tab w:val="left" w:pos="1134"/>
        </w:tabs>
      </w:pPr>
    </w:p>
    <w:p w14:paraId="4CA25EC9" w14:textId="0C1B1246" w:rsidR="00461866" w:rsidRDefault="00461866">
      <w:pPr>
        <w:tabs>
          <w:tab w:val="left" w:pos="1134"/>
        </w:tabs>
      </w:pPr>
    </w:p>
    <w:p w14:paraId="0598C553" w14:textId="64DC5BD3" w:rsidR="00461866" w:rsidRDefault="00461866">
      <w:pPr>
        <w:tabs>
          <w:tab w:val="left" w:pos="1134"/>
        </w:tabs>
      </w:pPr>
      <w:r w:rsidRPr="00461866">
        <w:t>C.4 Other than agreed presented</w:t>
      </w:r>
    </w:p>
    <w:p w14:paraId="74BBA28A" w14:textId="5D576FC2" w:rsidR="00CF4849" w:rsidRDefault="00CF4849">
      <w:pPr>
        <w:tabs>
          <w:tab w:val="left" w:pos="1134"/>
        </w:tabs>
      </w:pPr>
    </w:p>
    <w:tbl>
      <w:tblPr>
        <w:tblW w:w="9077" w:type="dxa"/>
        <w:tblLook w:val="04A0" w:firstRow="1" w:lastRow="0" w:firstColumn="1" w:lastColumn="0" w:noHBand="0" w:noVBand="1"/>
      </w:tblPr>
      <w:tblGrid>
        <w:gridCol w:w="1255"/>
        <w:gridCol w:w="2724"/>
        <w:gridCol w:w="1645"/>
        <w:gridCol w:w="1630"/>
        <w:gridCol w:w="946"/>
        <w:gridCol w:w="877"/>
      </w:tblGrid>
      <w:tr w:rsidR="00CF4849" w14:paraId="57CB3CFB" w14:textId="77777777" w:rsidTr="00CF4849">
        <w:trPr>
          <w:trHeight w:val="1073"/>
        </w:trPr>
        <w:tc>
          <w:tcPr>
            <w:tcW w:w="1255" w:type="dxa"/>
            <w:tcBorders>
              <w:top w:val="single" w:sz="4" w:space="0" w:color="FFFFFF"/>
              <w:left w:val="single" w:sz="4" w:space="0" w:color="FFFFFF"/>
              <w:bottom w:val="single" w:sz="4" w:space="0" w:color="FFFFFF"/>
              <w:right w:val="single" w:sz="4" w:space="0" w:color="FFFFFF"/>
            </w:tcBorders>
            <w:shd w:val="clear" w:color="000000" w:fill="75B91A"/>
            <w:hideMark/>
          </w:tcPr>
          <w:p w14:paraId="4261C20D"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TDoc</w:t>
            </w:r>
          </w:p>
        </w:tc>
        <w:tc>
          <w:tcPr>
            <w:tcW w:w="2724" w:type="dxa"/>
            <w:tcBorders>
              <w:top w:val="single" w:sz="4" w:space="0" w:color="FFFFFF"/>
              <w:left w:val="nil"/>
              <w:bottom w:val="single" w:sz="4" w:space="0" w:color="FFFFFF"/>
              <w:right w:val="single" w:sz="4" w:space="0" w:color="FFFFFF"/>
            </w:tcBorders>
            <w:shd w:val="clear" w:color="000000" w:fill="75B91A"/>
            <w:hideMark/>
          </w:tcPr>
          <w:p w14:paraId="3B5E3E05"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Title</w:t>
            </w:r>
          </w:p>
        </w:tc>
        <w:tc>
          <w:tcPr>
            <w:tcW w:w="1645" w:type="dxa"/>
            <w:tcBorders>
              <w:top w:val="single" w:sz="4" w:space="0" w:color="FFFFFF"/>
              <w:left w:val="nil"/>
              <w:bottom w:val="single" w:sz="4" w:space="0" w:color="FFFFFF"/>
              <w:right w:val="single" w:sz="4" w:space="0" w:color="FFFFFF"/>
            </w:tcBorders>
            <w:shd w:val="clear" w:color="000000" w:fill="75B91A"/>
            <w:hideMark/>
          </w:tcPr>
          <w:p w14:paraId="297E22BB"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Source</w:t>
            </w:r>
          </w:p>
        </w:tc>
        <w:tc>
          <w:tcPr>
            <w:tcW w:w="1630" w:type="dxa"/>
            <w:tcBorders>
              <w:top w:val="single" w:sz="4" w:space="0" w:color="FFFFFF"/>
              <w:left w:val="nil"/>
              <w:bottom w:val="single" w:sz="4" w:space="0" w:color="FFFFFF"/>
              <w:right w:val="single" w:sz="4" w:space="0" w:color="FFFFFF"/>
            </w:tcBorders>
            <w:shd w:val="clear" w:color="000000" w:fill="75B91A"/>
            <w:hideMark/>
          </w:tcPr>
          <w:p w14:paraId="67071C66"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SWG Agenda item</w:t>
            </w:r>
          </w:p>
        </w:tc>
        <w:tc>
          <w:tcPr>
            <w:tcW w:w="946" w:type="dxa"/>
            <w:tcBorders>
              <w:top w:val="single" w:sz="4" w:space="0" w:color="FFFFFF"/>
              <w:left w:val="nil"/>
              <w:bottom w:val="single" w:sz="4" w:space="0" w:color="FFFFFF"/>
              <w:right w:val="single" w:sz="4" w:space="0" w:color="FFFFFF"/>
            </w:tcBorders>
            <w:shd w:val="clear" w:color="000000" w:fill="75B91A"/>
            <w:hideMark/>
          </w:tcPr>
          <w:p w14:paraId="16D9654D"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TDoc Status</w:t>
            </w:r>
          </w:p>
        </w:tc>
        <w:tc>
          <w:tcPr>
            <w:tcW w:w="877" w:type="dxa"/>
            <w:tcBorders>
              <w:top w:val="single" w:sz="4" w:space="0" w:color="FFFFFF"/>
              <w:left w:val="nil"/>
              <w:bottom w:val="single" w:sz="4" w:space="0" w:color="FFFFFF"/>
              <w:right w:val="single" w:sz="4" w:space="0" w:color="FFFFFF"/>
            </w:tcBorders>
            <w:shd w:val="clear" w:color="000000" w:fill="75B91A"/>
            <w:hideMark/>
          </w:tcPr>
          <w:p w14:paraId="2D0FF232" w14:textId="77777777" w:rsidR="00CF4849" w:rsidRDefault="00CF4849">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CF4849" w14:paraId="4B60A4A4" w14:textId="77777777" w:rsidTr="00CF4849">
        <w:trPr>
          <w:trHeight w:val="242"/>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2AEF5AB4" w14:textId="77777777" w:rsidR="00CF4849" w:rsidRDefault="00CF4849">
            <w:pPr>
              <w:rPr>
                <w:rFonts w:ascii="Arial" w:hAnsi="Arial" w:cs="Arial"/>
                <w:b/>
                <w:bCs/>
                <w:color w:val="0000FF"/>
                <w:sz w:val="16"/>
                <w:szCs w:val="16"/>
                <w:u w:val="single"/>
              </w:rPr>
            </w:pPr>
            <w:hyperlink r:id="rId237" w:history="1">
              <w:r>
                <w:rPr>
                  <w:rStyle w:val="Hyperlink"/>
                  <w:rFonts w:ascii="Arial" w:hAnsi="Arial" w:cs="Arial"/>
                  <w:b/>
                  <w:bCs/>
                  <w:color w:val="0000FF"/>
                  <w:sz w:val="16"/>
                  <w:szCs w:val="16"/>
                </w:rPr>
                <w:t>S4-220766</w:t>
              </w:r>
            </w:hyperlink>
          </w:p>
        </w:tc>
        <w:tc>
          <w:tcPr>
            <w:tcW w:w="2724" w:type="dxa"/>
            <w:tcBorders>
              <w:top w:val="single" w:sz="4" w:space="0" w:color="A6A6A6"/>
              <w:left w:val="nil"/>
              <w:bottom w:val="single" w:sz="4" w:space="0" w:color="A6A6A6"/>
              <w:right w:val="single" w:sz="4" w:space="0" w:color="A6A6A6"/>
            </w:tcBorders>
            <w:shd w:val="clear" w:color="auto" w:fill="auto"/>
            <w:hideMark/>
          </w:tcPr>
          <w:p w14:paraId="3B7765FC" w14:textId="77777777" w:rsidR="00CF4849" w:rsidRDefault="00CF4849">
            <w:pPr>
              <w:rPr>
                <w:rFonts w:ascii="Arial" w:hAnsi="Arial" w:cs="Arial"/>
                <w:sz w:val="16"/>
                <w:szCs w:val="16"/>
              </w:rPr>
            </w:pPr>
            <w:r>
              <w:rPr>
                <w:rFonts w:ascii="Arial" w:hAnsi="Arial" w:cs="Arial"/>
                <w:sz w:val="16"/>
                <w:szCs w:val="16"/>
              </w:rPr>
              <w:t>RTC SWG Report during SA4#119-e</w:t>
            </w:r>
          </w:p>
        </w:tc>
        <w:tc>
          <w:tcPr>
            <w:tcW w:w="1645" w:type="dxa"/>
            <w:tcBorders>
              <w:top w:val="single" w:sz="4" w:space="0" w:color="A6A6A6"/>
              <w:left w:val="nil"/>
              <w:bottom w:val="single" w:sz="4" w:space="0" w:color="A6A6A6"/>
              <w:right w:val="single" w:sz="4" w:space="0" w:color="A6A6A6"/>
            </w:tcBorders>
            <w:shd w:val="clear" w:color="auto" w:fill="auto"/>
            <w:hideMark/>
          </w:tcPr>
          <w:p w14:paraId="6E905008" w14:textId="77777777" w:rsidR="00CF4849" w:rsidRDefault="00CF4849">
            <w:pPr>
              <w:rPr>
                <w:rFonts w:ascii="Arial" w:hAnsi="Arial" w:cs="Arial"/>
                <w:sz w:val="16"/>
                <w:szCs w:val="16"/>
              </w:rPr>
            </w:pPr>
            <w:r>
              <w:rPr>
                <w:rFonts w:ascii="Arial" w:hAnsi="Arial" w:cs="Arial"/>
                <w:sz w:val="16"/>
                <w:szCs w:val="16"/>
              </w:rPr>
              <w:t>RTC SWG Chair</w:t>
            </w:r>
          </w:p>
        </w:tc>
        <w:tc>
          <w:tcPr>
            <w:tcW w:w="1630" w:type="dxa"/>
            <w:tcBorders>
              <w:top w:val="single" w:sz="4" w:space="0" w:color="A6A6A6"/>
              <w:left w:val="nil"/>
              <w:bottom w:val="single" w:sz="4" w:space="0" w:color="A6A6A6"/>
              <w:right w:val="single" w:sz="4" w:space="0" w:color="A6A6A6"/>
            </w:tcBorders>
            <w:shd w:val="clear" w:color="auto" w:fill="auto"/>
            <w:hideMark/>
          </w:tcPr>
          <w:p w14:paraId="315B3ACB" w14:textId="77777777" w:rsidR="00CF4849" w:rsidRDefault="00CF4849">
            <w:pPr>
              <w:rPr>
                <w:rFonts w:ascii="Arial" w:hAnsi="Arial" w:cs="Arial"/>
                <w:sz w:val="16"/>
                <w:szCs w:val="16"/>
              </w:rPr>
            </w:pPr>
            <w:r>
              <w:rPr>
                <w:rFonts w:ascii="Arial" w:hAnsi="Arial" w:cs="Arial"/>
                <w:sz w:val="16"/>
                <w:szCs w:val="16"/>
              </w:rPr>
              <w:t> </w:t>
            </w:r>
          </w:p>
        </w:tc>
        <w:tc>
          <w:tcPr>
            <w:tcW w:w="946" w:type="dxa"/>
            <w:tcBorders>
              <w:top w:val="single" w:sz="4" w:space="0" w:color="A6A6A6"/>
              <w:left w:val="nil"/>
              <w:bottom w:val="single" w:sz="4" w:space="0" w:color="A6A6A6"/>
              <w:right w:val="single" w:sz="4" w:space="0" w:color="A6A6A6"/>
            </w:tcBorders>
            <w:shd w:val="clear" w:color="auto" w:fill="auto"/>
            <w:hideMark/>
          </w:tcPr>
          <w:p w14:paraId="13EB4934" w14:textId="77777777" w:rsidR="00CF4849" w:rsidRDefault="00CF4849">
            <w:pPr>
              <w:rPr>
                <w:rFonts w:ascii="Arial" w:hAnsi="Arial" w:cs="Arial"/>
                <w:sz w:val="16"/>
                <w:szCs w:val="16"/>
              </w:rPr>
            </w:pPr>
            <w:r>
              <w:rPr>
                <w:rFonts w:ascii="Arial" w:hAnsi="Arial" w:cs="Arial"/>
                <w:sz w:val="16"/>
                <w:szCs w:val="16"/>
              </w:rPr>
              <w:t> </w:t>
            </w:r>
          </w:p>
        </w:tc>
        <w:tc>
          <w:tcPr>
            <w:tcW w:w="877"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4463FFFF" w14:textId="77777777" w:rsidR="00CF4849" w:rsidRDefault="00CF4849">
            <w:pPr>
              <w:jc w:val="right"/>
              <w:rPr>
                <w:rFonts w:ascii="Arial" w:hAnsi="Arial" w:cs="Arial"/>
                <w:color w:val="000000"/>
                <w:sz w:val="16"/>
                <w:szCs w:val="16"/>
              </w:rPr>
            </w:pPr>
            <w:r>
              <w:rPr>
                <w:rFonts w:ascii="Arial" w:hAnsi="Arial" w:cs="Arial"/>
                <w:color w:val="000000"/>
                <w:sz w:val="16"/>
                <w:szCs w:val="16"/>
              </w:rPr>
              <w:t>12.3</w:t>
            </w:r>
          </w:p>
        </w:tc>
      </w:tr>
      <w:tr w:rsidR="00CF4849" w14:paraId="07683789" w14:textId="77777777" w:rsidTr="00CF4849">
        <w:trPr>
          <w:trHeight w:val="242"/>
        </w:trPr>
        <w:tc>
          <w:tcPr>
            <w:tcW w:w="1255" w:type="dxa"/>
            <w:tcBorders>
              <w:top w:val="nil"/>
              <w:left w:val="single" w:sz="4" w:space="0" w:color="A6A6A6"/>
              <w:bottom w:val="single" w:sz="4" w:space="0" w:color="A6A6A6"/>
              <w:right w:val="single" w:sz="4" w:space="0" w:color="A6A6A6"/>
            </w:tcBorders>
            <w:shd w:val="clear" w:color="auto" w:fill="auto"/>
            <w:hideMark/>
          </w:tcPr>
          <w:p w14:paraId="5598FA99" w14:textId="77777777" w:rsidR="00CF4849" w:rsidRDefault="00CF4849">
            <w:pPr>
              <w:rPr>
                <w:rFonts w:ascii="Arial" w:hAnsi="Arial" w:cs="Arial"/>
                <w:b/>
                <w:bCs/>
                <w:color w:val="0000FF"/>
                <w:sz w:val="16"/>
                <w:szCs w:val="16"/>
                <w:u w:val="single"/>
              </w:rPr>
            </w:pPr>
            <w:hyperlink r:id="rId238" w:history="1">
              <w:r>
                <w:rPr>
                  <w:rStyle w:val="Hyperlink"/>
                  <w:rFonts w:ascii="Arial" w:hAnsi="Arial" w:cs="Arial"/>
                  <w:b/>
                  <w:bCs/>
                  <w:color w:val="0000FF"/>
                  <w:sz w:val="16"/>
                  <w:szCs w:val="16"/>
                </w:rPr>
                <w:t>S4-220770</w:t>
              </w:r>
            </w:hyperlink>
          </w:p>
        </w:tc>
        <w:tc>
          <w:tcPr>
            <w:tcW w:w="2724" w:type="dxa"/>
            <w:tcBorders>
              <w:top w:val="nil"/>
              <w:left w:val="nil"/>
              <w:bottom w:val="single" w:sz="4" w:space="0" w:color="A6A6A6"/>
              <w:right w:val="single" w:sz="4" w:space="0" w:color="A6A6A6"/>
            </w:tcBorders>
            <w:shd w:val="clear" w:color="auto" w:fill="auto"/>
            <w:hideMark/>
          </w:tcPr>
          <w:p w14:paraId="68D2A34F" w14:textId="77777777" w:rsidR="00CF4849" w:rsidRDefault="00CF4849">
            <w:pPr>
              <w:rPr>
                <w:rFonts w:ascii="Arial" w:hAnsi="Arial" w:cs="Arial"/>
                <w:sz w:val="16"/>
                <w:szCs w:val="16"/>
              </w:rPr>
            </w:pPr>
            <w:r>
              <w:rPr>
                <w:rFonts w:ascii="Arial" w:hAnsi="Arial" w:cs="Arial"/>
                <w:sz w:val="16"/>
                <w:szCs w:val="16"/>
              </w:rPr>
              <w:t>[iRTCW] time and work plan v0.10</w:t>
            </w:r>
          </w:p>
        </w:tc>
        <w:tc>
          <w:tcPr>
            <w:tcW w:w="1645" w:type="dxa"/>
            <w:tcBorders>
              <w:top w:val="nil"/>
              <w:left w:val="nil"/>
              <w:bottom w:val="single" w:sz="4" w:space="0" w:color="A6A6A6"/>
              <w:right w:val="single" w:sz="4" w:space="0" w:color="A6A6A6"/>
            </w:tcBorders>
            <w:shd w:val="clear" w:color="auto" w:fill="auto"/>
            <w:hideMark/>
          </w:tcPr>
          <w:p w14:paraId="73D004D5" w14:textId="77777777" w:rsidR="00CF4849" w:rsidRDefault="00CF4849">
            <w:pPr>
              <w:rPr>
                <w:rFonts w:ascii="Arial" w:hAnsi="Arial" w:cs="Arial"/>
                <w:sz w:val="16"/>
                <w:szCs w:val="16"/>
              </w:rPr>
            </w:pPr>
            <w:r>
              <w:rPr>
                <w:rFonts w:ascii="Arial" w:hAnsi="Arial" w:cs="Arial"/>
                <w:sz w:val="16"/>
                <w:szCs w:val="16"/>
              </w:rPr>
              <w:t>Facebook India</w:t>
            </w:r>
          </w:p>
        </w:tc>
        <w:tc>
          <w:tcPr>
            <w:tcW w:w="1630" w:type="dxa"/>
            <w:tcBorders>
              <w:top w:val="nil"/>
              <w:left w:val="nil"/>
              <w:bottom w:val="single" w:sz="4" w:space="0" w:color="A6A6A6"/>
              <w:right w:val="single" w:sz="4" w:space="0" w:color="A6A6A6"/>
            </w:tcBorders>
            <w:shd w:val="clear" w:color="auto" w:fill="auto"/>
            <w:hideMark/>
          </w:tcPr>
          <w:p w14:paraId="0E56583E" w14:textId="77777777" w:rsidR="00CF4849" w:rsidRDefault="00CF4849">
            <w:pPr>
              <w:rPr>
                <w:rFonts w:ascii="Arial" w:hAnsi="Arial" w:cs="Arial"/>
                <w:sz w:val="16"/>
                <w:szCs w:val="16"/>
              </w:rPr>
            </w:pPr>
            <w:r>
              <w:rPr>
                <w:rFonts w:ascii="Arial" w:hAnsi="Arial" w:cs="Arial"/>
                <w:sz w:val="16"/>
                <w:szCs w:val="16"/>
              </w:rPr>
              <w:t>10.5</w:t>
            </w:r>
          </w:p>
        </w:tc>
        <w:tc>
          <w:tcPr>
            <w:tcW w:w="946" w:type="dxa"/>
            <w:tcBorders>
              <w:top w:val="nil"/>
              <w:left w:val="nil"/>
              <w:bottom w:val="single" w:sz="4" w:space="0" w:color="A6A6A6"/>
              <w:right w:val="single" w:sz="4" w:space="0" w:color="A6A6A6"/>
            </w:tcBorders>
            <w:shd w:val="clear" w:color="auto" w:fill="auto"/>
            <w:hideMark/>
          </w:tcPr>
          <w:p w14:paraId="2183F58D" w14:textId="77777777" w:rsidR="00CF4849" w:rsidRDefault="00CF4849">
            <w:pPr>
              <w:rPr>
                <w:rFonts w:ascii="Arial" w:hAnsi="Arial" w:cs="Arial"/>
                <w:sz w:val="16"/>
                <w:szCs w:val="16"/>
              </w:rPr>
            </w:pPr>
            <w:r>
              <w:rPr>
                <w:rFonts w:ascii="Arial" w:hAnsi="Arial" w:cs="Arial"/>
                <w:sz w:val="16"/>
                <w:szCs w:val="16"/>
              </w:rPr>
              <w:t>not concluded</w:t>
            </w:r>
          </w:p>
        </w:tc>
        <w:tc>
          <w:tcPr>
            <w:tcW w:w="877" w:type="dxa"/>
            <w:tcBorders>
              <w:top w:val="nil"/>
              <w:left w:val="single" w:sz="4" w:space="0" w:color="808080"/>
              <w:bottom w:val="single" w:sz="4" w:space="0" w:color="808080"/>
              <w:right w:val="single" w:sz="4" w:space="0" w:color="808080"/>
            </w:tcBorders>
            <w:shd w:val="clear" w:color="auto" w:fill="auto"/>
            <w:noWrap/>
            <w:vAlign w:val="bottom"/>
            <w:hideMark/>
          </w:tcPr>
          <w:p w14:paraId="5E6FF072" w14:textId="77777777" w:rsidR="00CF4849" w:rsidRDefault="00CF4849">
            <w:pPr>
              <w:jc w:val="right"/>
              <w:rPr>
                <w:rFonts w:ascii="Arial" w:hAnsi="Arial" w:cs="Arial"/>
                <w:color w:val="000000"/>
                <w:sz w:val="16"/>
                <w:szCs w:val="16"/>
              </w:rPr>
            </w:pPr>
            <w:r>
              <w:rPr>
                <w:rFonts w:ascii="Arial" w:hAnsi="Arial" w:cs="Arial"/>
                <w:color w:val="000000"/>
                <w:sz w:val="16"/>
                <w:szCs w:val="16"/>
              </w:rPr>
              <w:t>15.3</w:t>
            </w:r>
          </w:p>
        </w:tc>
      </w:tr>
      <w:tr w:rsidR="00CF4849" w14:paraId="2076A7D3" w14:textId="77777777" w:rsidTr="00CF4849">
        <w:trPr>
          <w:trHeight w:val="242"/>
        </w:trPr>
        <w:tc>
          <w:tcPr>
            <w:tcW w:w="1255" w:type="dxa"/>
            <w:tcBorders>
              <w:top w:val="nil"/>
              <w:left w:val="single" w:sz="4" w:space="0" w:color="A6A6A6"/>
              <w:bottom w:val="single" w:sz="4" w:space="0" w:color="A6A6A6"/>
              <w:right w:val="single" w:sz="4" w:space="0" w:color="A6A6A6"/>
            </w:tcBorders>
            <w:shd w:val="clear" w:color="auto" w:fill="auto"/>
            <w:hideMark/>
          </w:tcPr>
          <w:p w14:paraId="44272862" w14:textId="77777777" w:rsidR="00CF4849" w:rsidRDefault="00CF4849">
            <w:pPr>
              <w:rPr>
                <w:rFonts w:ascii="Arial" w:hAnsi="Arial" w:cs="Arial"/>
                <w:b/>
                <w:bCs/>
                <w:color w:val="0000FF"/>
                <w:sz w:val="16"/>
                <w:szCs w:val="16"/>
                <w:u w:val="single"/>
              </w:rPr>
            </w:pPr>
            <w:hyperlink r:id="rId239" w:history="1">
              <w:r>
                <w:rPr>
                  <w:rStyle w:val="Hyperlink"/>
                  <w:rFonts w:ascii="Arial" w:hAnsi="Arial" w:cs="Arial"/>
                  <w:b/>
                  <w:bCs/>
                  <w:color w:val="0000FF"/>
                  <w:sz w:val="16"/>
                  <w:szCs w:val="16"/>
                </w:rPr>
                <w:t>S4-220776</w:t>
              </w:r>
            </w:hyperlink>
          </w:p>
        </w:tc>
        <w:tc>
          <w:tcPr>
            <w:tcW w:w="2724" w:type="dxa"/>
            <w:tcBorders>
              <w:top w:val="nil"/>
              <w:left w:val="nil"/>
              <w:bottom w:val="single" w:sz="4" w:space="0" w:color="A6A6A6"/>
              <w:right w:val="single" w:sz="4" w:space="0" w:color="A6A6A6"/>
            </w:tcBorders>
            <w:shd w:val="clear" w:color="auto" w:fill="auto"/>
            <w:hideMark/>
          </w:tcPr>
          <w:p w14:paraId="2D45187C" w14:textId="77777777" w:rsidR="00CF4849" w:rsidRDefault="00CF4849">
            <w:pPr>
              <w:rPr>
                <w:rFonts w:ascii="Arial" w:hAnsi="Arial" w:cs="Arial"/>
                <w:sz w:val="16"/>
                <w:szCs w:val="16"/>
              </w:rPr>
            </w:pPr>
            <w:r>
              <w:rPr>
                <w:rFonts w:ascii="Arial" w:hAnsi="Arial" w:cs="Arial"/>
                <w:sz w:val="16"/>
                <w:szCs w:val="16"/>
              </w:rPr>
              <w:t>FS_eiRTCW Permanent Document</w:t>
            </w:r>
          </w:p>
        </w:tc>
        <w:tc>
          <w:tcPr>
            <w:tcW w:w="1645" w:type="dxa"/>
            <w:tcBorders>
              <w:top w:val="nil"/>
              <w:left w:val="nil"/>
              <w:bottom w:val="single" w:sz="4" w:space="0" w:color="A6A6A6"/>
              <w:right w:val="single" w:sz="4" w:space="0" w:color="A6A6A6"/>
            </w:tcBorders>
            <w:shd w:val="clear" w:color="auto" w:fill="auto"/>
            <w:hideMark/>
          </w:tcPr>
          <w:p w14:paraId="4EC92191" w14:textId="77777777" w:rsidR="00CF4849" w:rsidRDefault="00CF4849">
            <w:pPr>
              <w:rPr>
                <w:rFonts w:ascii="Arial" w:hAnsi="Arial" w:cs="Arial"/>
                <w:sz w:val="16"/>
                <w:szCs w:val="16"/>
              </w:rPr>
            </w:pPr>
            <w:r>
              <w:rPr>
                <w:rFonts w:ascii="Arial" w:hAnsi="Arial" w:cs="Arial"/>
                <w:sz w:val="16"/>
                <w:szCs w:val="16"/>
              </w:rPr>
              <w:t>NTT corporation</w:t>
            </w:r>
          </w:p>
        </w:tc>
        <w:tc>
          <w:tcPr>
            <w:tcW w:w="1630" w:type="dxa"/>
            <w:tcBorders>
              <w:top w:val="nil"/>
              <w:left w:val="nil"/>
              <w:bottom w:val="single" w:sz="4" w:space="0" w:color="A6A6A6"/>
              <w:right w:val="single" w:sz="4" w:space="0" w:color="A6A6A6"/>
            </w:tcBorders>
            <w:shd w:val="clear" w:color="auto" w:fill="auto"/>
            <w:hideMark/>
          </w:tcPr>
          <w:p w14:paraId="15198D52" w14:textId="77777777" w:rsidR="00CF4849" w:rsidRDefault="00CF4849">
            <w:pPr>
              <w:rPr>
                <w:rFonts w:ascii="Arial" w:hAnsi="Arial" w:cs="Arial"/>
                <w:sz w:val="16"/>
                <w:szCs w:val="16"/>
              </w:rPr>
            </w:pPr>
            <w:r>
              <w:rPr>
                <w:rFonts w:ascii="Arial" w:hAnsi="Arial" w:cs="Arial"/>
                <w:sz w:val="16"/>
                <w:szCs w:val="16"/>
              </w:rPr>
              <w:t>10.6</w:t>
            </w:r>
          </w:p>
        </w:tc>
        <w:tc>
          <w:tcPr>
            <w:tcW w:w="946" w:type="dxa"/>
            <w:tcBorders>
              <w:top w:val="nil"/>
              <w:left w:val="nil"/>
              <w:bottom w:val="single" w:sz="4" w:space="0" w:color="A6A6A6"/>
              <w:right w:val="single" w:sz="4" w:space="0" w:color="A6A6A6"/>
            </w:tcBorders>
            <w:shd w:val="clear" w:color="auto" w:fill="auto"/>
            <w:hideMark/>
          </w:tcPr>
          <w:p w14:paraId="104F4DDF" w14:textId="77777777" w:rsidR="00CF4849" w:rsidRDefault="00CF4849">
            <w:pPr>
              <w:rPr>
                <w:rFonts w:ascii="Arial" w:hAnsi="Arial" w:cs="Arial"/>
                <w:sz w:val="16"/>
                <w:szCs w:val="16"/>
              </w:rPr>
            </w:pPr>
            <w:r>
              <w:rPr>
                <w:rFonts w:ascii="Arial" w:hAnsi="Arial" w:cs="Arial"/>
                <w:sz w:val="16"/>
                <w:szCs w:val="16"/>
              </w:rPr>
              <w:t>not treated</w:t>
            </w:r>
          </w:p>
        </w:tc>
        <w:tc>
          <w:tcPr>
            <w:tcW w:w="877" w:type="dxa"/>
            <w:tcBorders>
              <w:top w:val="nil"/>
              <w:left w:val="single" w:sz="4" w:space="0" w:color="808080"/>
              <w:bottom w:val="single" w:sz="4" w:space="0" w:color="808080"/>
              <w:right w:val="single" w:sz="4" w:space="0" w:color="808080"/>
            </w:tcBorders>
            <w:shd w:val="clear" w:color="auto" w:fill="auto"/>
            <w:noWrap/>
            <w:vAlign w:val="bottom"/>
            <w:hideMark/>
          </w:tcPr>
          <w:p w14:paraId="4D6B17A3" w14:textId="77777777" w:rsidR="00CF4849" w:rsidRDefault="00CF4849">
            <w:pPr>
              <w:jc w:val="right"/>
              <w:rPr>
                <w:rFonts w:ascii="Arial" w:hAnsi="Arial" w:cs="Arial"/>
                <w:color w:val="000000"/>
                <w:sz w:val="16"/>
                <w:szCs w:val="16"/>
              </w:rPr>
            </w:pPr>
            <w:r>
              <w:rPr>
                <w:rFonts w:ascii="Arial" w:hAnsi="Arial" w:cs="Arial"/>
                <w:color w:val="000000"/>
                <w:sz w:val="16"/>
                <w:szCs w:val="16"/>
              </w:rPr>
              <w:t>16.6</w:t>
            </w:r>
          </w:p>
        </w:tc>
      </w:tr>
      <w:tr w:rsidR="00CF4849" w14:paraId="6CEEBB9F" w14:textId="77777777" w:rsidTr="00CF4849">
        <w:trPr>
          <w:trHeight w:val="242"/>
        </w:trPr>
        <w:tc>
          <w:tcPr>
            <w:tcW w:w="1255" w:type="dxa"/>
            <w:tcBorders>
              <w:top w:val="nil"/>
              <w:left w:val="single" w:sz="4" w:space="0" w:color="A6A6A6"/>
              <w:bottom w:val="single" w:sz="4" w:space="0" w:color="A6A6A6"/>
              <w:right w:val="single" w:sz="4" w:space="0" w:color="A6A6A6"/>
            </w:tcBorders>
            <w:shd w:val="clear" w:color="auto" w:fill="auto"/>
            <w:hideMark/>
          </w:tcPr>
          <w:p w14:paraId="03111ACE" w14:textId="77777777" w:rsidR="00CF4849" w:rsidRDefault="00CF4849">
            <w:pPr>
              <w:rPr>
                <w:rFonts w:ascii="Arial" w:hAnsi="Arial" w:cs="Arial"/>
                <w:b/>
                <w:bCs/>
                <w:color w:val="0000FF"/>
                <w:sz w:val="16"/>
                <w:szCs w:val="16"/>
                <w:u w:val="single"/>
              </w:rPr>
            </w:pPr>
            <w:hyperlink r:id="rId240" w:history="1">
              <w:r>
                <w:rPr>
                  <w:rStyle w:val="Hyperlink"/>
                  <w:rFonts w:ascii="Arial" w:hAnsi="Arial" w:cs="Arial"/>
                  <w:b/>
                  <w:bCs/>
                  <w:color w:val="0000FF"/>
                  <w:sz w:val="16"/>
                  <w:szCs w:val="16"/>
                </w:rPr>
                <w:t>S4-220783</w:t>
              </w:r>
            </w:hyperlink>
          </w:p>
        </w:tc>
        <w:tc>
          <w:tcPr>
            <w:tcW w:w="2724" w:type="dxa"/>
            <w:tcBorders>
              <w:top w:val="nil"/>
              <w:left w:val="nil"/>
              <w:bottom w:val="single" w:sz="4" w:space="0" w:color="A6A6A6"/>
              <w:right w:val="single" w:sz="4" w:space="0" w:color="A6A6A6"/>
            </w:tcBorders>
            <w:shd w:val="clear" w:color="auto" w:fill="auto"/>
            <w:hideMark/>
          </w:tcPr>
          <w:p w14:paraId="423DF973" w14:textId="77777777" w:rsidR="00CF4849" w:rsidRDefault="00CF4849">
            <w:pPr>
              <w:rPr>
                <w:rFonts w:ascii="Arial" w:hAnsi="Arial" w:cs="Arial"/>
                <w:sz w:val="16"/>
                <w:szCs w:val="16"/>
              </w:rPr>
            </w:pPr>
            <w:r>
              <w:rPr>
                <w:rFonts w:ascii="Arial" w:hAnsi="Arial" w:cs="Arial"/>
                <w:sz w:val="16"/>
                <w:szCs w:val="16"/>
              </w:rPr>
              <w:t>WID on 5G_RTP</w:t>
            </w:r>
          </w:p>
        </w:tc>
        <w:tc>
          <w:tcPr>
            <w:tcW w:w="1645" w:type="dxa"/>
            <w:tcBorders>
              <w:top w:val="nil"/>
              <w:left w:val="nil"/>
              <w:bottom w:val="single" w:sz="4" w:space="0" w:color="A6A6A6"/>
              <w:right w:val="single" w:sz="4" w:space="0" w:color="A6A6A6"/>
            </w:tcBorders>
            <w:shd w:val="clear" w:color="auto" w:fill="auto"/>
            <w:hideMark/>
          </w:tcPr>
          <w:p w14:paraId="5E97757D" w14:textId="77777777" w:rsidR="00CF4849" w:rsidRDefault="00CF4849">
            <w:pPr>
              <w:rPr>
                <w:rFonts w:ascii="Arial" w:hAnsi="Arial" w:cs="Arial"/>
                <w:sz w:val="16"/>
                <w:szCs w:val="16"/>
              </w:rPr>
            </w:pPr>
            <w:r>
              <w:rPr>
                <w:rFonts w:ascii="Arial" w:hAnsi="Arial" w:cs="Arial"/>
                <w:sz w:val="16"/>
                <w:szCs w:val="16"/>
              </w:rPr>
              <w:t>Nokia, Intel</w:t>
            </w:r>
          </w:p>
        </w:tc>
        <w:tc>
          <w:tcPr>
            <w:tcW w:w="1630" w:type="dxa"/>
            <w:tcBorders>
              <w:top w:val="nil"/>
              <w:left w:val="nil"/>
              <w:bottom w:val="single" w:sz="4" w:space="0" w:color="A6A6A6"/>
              <w:right w:val="single" w:sz="4" w:space="0" w:color="A6A6A6"/>
            </w:tcBorders>
            <w:shd w:val="clear" w:color="auto" w:fill="auto"/>
            <w:hideMark/>
          </w:tcPr>
          <w:p w14:paraId="73831C8A" w14:textId="77777777" w:rsidR="00CF4849" w:rsidRDefault="00CF4849">
            <w:pPr>
              <w:rPr>
                <w:rFonts w:ascii="Arial" w:hAnsi="Arial" w:cs="Arial"/>
                <w:sz w:val="16"/>
                <w:szCs w:val="16"/>
              </w:rPr>
            </w:pPr>
            <w:r>
              <w:rPr>
                <w:rFonts w:ascii="Arial" w:hAnsi="Arial" w:cs="Arial"/>
                <w:sz w:val="16"/>
                <w:szCs w:val="16"/>
              </w:rPr>
              <w:t>10.8</w:t>
            </w:r>
          </w:p>
        </w:tc>
        <w:tc>
          <w:tcPr>
            <w:tcW w:w="946" w:type="dxa"/>
            <w:tcBorders>
              <w:top w:val="nil"/>
              <w:left w:val="nil"/>
              <w:bottom w:val="single" w:sz="4" w:space="0" w:color="A6A6A6"/>
              <w:right w:val="single" w:sz="4" w:space="0" w:color="A6A6A6"/>
            </w:tcBorders>
            <w:shd w:val="clear" w:color="auto" w:fill="auto"/>
            <w:hideMark/>
          </w:tcPr>
          <w:p w14:paraId="07EADC10" w14:textId="77777777" w:rsidR="00CF4849" w:rsidRDefault="00CF4849">
            <w:pPr>
              <w:rPr>
                <w:rFonts w:ascii="Arial" w:hAnsi="Arial" w:cs="Arial"/>
                <w:sz w:val="16"/>
                <w:szCs w:val="16"/>
              </w:rPr>
            </w:pPr>
            <w:r>
              <w:rPr>
                <w:rFonts w:ascii="Arial" w:hAnsi="Arial" w:cs="Arial"/>
                <w:sz w:val="16"/>
                <w:szCs w:val="16"/>
              </w:rPr>
              <w:t>not treated</w:t>
            </w:r>
          </w:p>
        </w:tc>
        <w:tc>
          <w:tcPr>
            <w:tcW w:w="877" w:type="dxa"/>
            <w:tcBorders>
              <w:top w:val="nil"/>
              <w:left w:val="single" w:sz="4" w:space="0" w:color="808080"/>
              <w:bottom w:val="single" w:sz="4" w:space="0" w:color="808080"/>
              <w:right w:val="single" w:sz="4" w:space="0" w:color="808080"/>
            </w:tcBorders>
            <w:shd w:val="clear" w:color="auto" w:fill="auto"/>
            <w:noWrap/>
            <w:vAlign w:val="bottom"/>
            <w:hideMark/>
          </w:tcPr>
          <w:p w14:paraId="58090417" w14:textId="77777777" w:rsidR="00CF4849" w:rsidRDefault="00CF4849">
            <w:pPr>
              <w:jc w:val="right"/>
              <w:rPr>
                <w:rFonts w:ascii="Arial" w:hAnsi="Arial" w:cs="Arial"/>
                <w:color w:val="000000"/>
                <w:sz w:val="16"/>
                <w:szCs w:val="16"/>
              </w:rPr>
            </w:pPr>
            <w:r>
              <w:rPr>
                <w:rFonts w:ascii="Arial" w:hAnsi="Arial" w:cs="Arial"/>
                <w:color w:val="000000"/>
                <w:sz w:val="16"/>
                <w:szCs w:val="16"/>
              </w:rPr>
              <w:t>18</w:t>
            </w:r>
          </w:p>
        </w:tc>
      </w:tr>
    </w:tbl>
    <w:p w14:paraId="7E674768" w14:textId="5113B4D7" w:rsidR="00CF4849" w:rsidRDefault="00CF4849">
      <w:pPr>
        <w:tabs>
          <w:tab w:val="left" w:pos="1134"/>
        </w:tabs>
      </w:pPr>
    </w:p>
    <w:p w14:paraId="7C0D76D7" w14:textId="2B951509" w:rsidR="00CF4849" w:rsidRDefault="00CF4849">
      <w:pPr>
        <w:tabs>
          <w:tab w:val="left" w:pos="1134"/>
        </w:tabs>
      </w:pPr>
    </w:p>
    <w:p w14:paraId="64C5A853" w14:textId="1916F54F" w:rsidR="004C03D4" w:rsidRDefault="004C03D4" w:rsidP="004C03D4">
      <w:pPr>
        <w:pStyle w:val="Heading1"/>
        <w:keepNext w:val="0"/>
        <w:keepLines w:val="0"/>
        <w:tabs>
          <w:tab w:val="left" w:pos="1134"/>
        </w:tabs>
        <w:jc w:val="center"/>
        <w:rPr>
          <w:sz w:val="46"/>
          <w:szCs w:val="46"/>
        </w:rPr>
      </w:pPr>
      <w:r>
        <w:rPr>
          <w:sz w:val="46"/>
          <w:szCs w:val="46"/>
        </w:rPr>
        <w:t>Tdoc List</w:t>
      </w:r>
    </w:p>
    <w:p w14:paraId="289EAD35" w14:textId="6A679435" w:rsidR="004C03D4" w:rsidRDefault="004C03D4">
      <w:pPr>
        <w:tabs>
          <w:tab w:val="left" w:pos="1134"/>
        </w:tabs>
      </w:pPr>
    </w:p>
    <w:tbl>
      <w:tblPr>
        <w:tblW w:w="9236" w:type="dxa"/>
        <w:tblLook w:val="04A0" w:firstRow="1" w:lastRow="0" w:firstColumn="1" w:lastColumn="0" w:noHBand="0" w:noVBand="1"/>
      </w:tblPr>
      <w:tblGrid>
        <w:gridCol w:w="1119"/>
        <w:gridCol w:w="2512"/>
        <w:gridCol w:w="1759"/>
        <w:gridCol w:w="877"/>
        <w:gridCol w:w="946"/>
        <w:gridCol w:w="877"/>
        <w:gridCol w:w="1146"/>
      </w:tblGrid>
      <w:tr w:rsidR="004C03D4" w14:paraId="7A94A919" w14:textId="77777777" w:rsidTr="004C03D4">
        <w:trPr>
          <w:trHeight w:val="1224"/>
        </w:trPr>
        <w:tc>
          <w:tcPr>
            <w:tcW w:w="1160" w:type="dxa"/>
            <w:tcBorders>
              <w:top w:val="single" w:sz="4" w:space="0" w:color="808080"/>
              <w:left w:val="single" w:sz="4" w:space="0" w:color="808080"/>
              <w:bottom w:val="single" w:sz="4" w:space="0" w:color="808080"/>
              <w:right w:val="single" w:sz="4" w:space="0" w:color="808080"/>
            </w:tcBorders>
            <w:shd w:val="clear" w:color="000000" w:fill="75B91A"/>
            <w:hideMark/>
          </w:tcPr>
          <w:p w14:paraId="5D80FA51"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TDoc</w:t>
            </w:r>
          </w:p>
        </w:tc>
        <w:tc>
          <w:tcPr>
            <w:tcW w:w="2646" w:type="dxa"/>
            <w:tcBorders>
              <w:top w:val="single" w:sz="4" w:space="0" w:color="808080"/>
              <w:left w:val="nil"/>
              <w:bottom w:val="single" w:sz="4" w:space="0" w:color="808080"/>
              <w:right w:val="single" w:sz="4" w:space="0" w:color="808080"/>
            </w:tcBorders>
            <w:shd w:val="clear" w:color="000000" w:fill="75B91A"/>
            <w:hideMark/>
          </w:tcPr>
          <w:p w14:paraId="380FE059"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Title</w:t>
            </w:r>
          </w:p>
        </w:tc>
        <w:tc>
          <w:tcPr>
            <w:tcW w:w="1826" w:type="dxa"/>
            <w:tcBorders>
              <w:top w:val="single" w:sz="4" w:space="0" w:color="808080"/>
              <w:left w:val="nil"/>
              <w:bottom w:val="single" w:sz="4" w:space="0" w:color="808080"/>
              <w:right w:val="single" w:sz="4" w:space="0" w:color="808080"/>
            </w:tcBorders>
            <w:shd w:val="clear" w:color="000000" w:fill="75B91A"/>
            <w:hideMark/>
          </w:tcPr>
          <w:p w14:paraId="541E97E3"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808080"/>
              <w:left w:val="nil"/>
              <w:bottom w:val="single" w:sz="4" w:space="0" w:color="808080"/>
              <w:right w:val="single" w:sz="4" w:space="0" w:color="808080"/>
            </w:tcBorders>
            <w:shd w:val="clear" w:color="000000" w:fill="75B91A"/>
            <w:hideMark/>
          </w:tcPr>
          <w:p w14:paraId="34B5CC56"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SWG Agenda item</w:t>
            </w:r>
          </w:p>
        </w:tc>
        <w:tc>
          <w:tcPr>
            <w:tcW w:w="946" w:type="dxa"/>
            <w:tcBorders>
              <w:top w:val="single" w:sz="4" w:space="0" w:color="FFFFFF"/>
              <w:left w:val="single" w:sz="4" w:space="0" w:color="FFFFFF"/>
              <w:bottom w:val="single" w:sz="4" w:space="0" w:color="FFFFFF"/>
              <w:right w:val="single" w:sz="4" w:space="0" w:color="FFFFFF"/>
            </w:tcBorders>
            <w:shd w:val="clear" w:color="000000" w:fill="75B91A"/>
            <w:hideMark/>
          </w:tcPr>
          <w:p w14:paraId="3D6CD629"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TDoc Status</w:t>
            </w:r>
          </w:p>
        </w:tc>
        <w:tc>
          <w:tcPr>
            <w:tcW w:w="636" w:type="dxa"/>
            <w:tcBorders>
              <w:top w:val="single" w:sz="4" w:space="0" w:color="808080"/>
              <w:left w:val="single" w:sz="4" w:space="0" w:color="808080"/>
              <w:bottom w:val="single" w:sz="4" w:space="0" w:color="808080"/>
              <w:right w:val="single" w:sz="4" w:space="0" w:color="808080"/>
            </w:tcBorders>
            <w:shd w:val="clear" w:color="000000" w:fill="75B91A"/>
            <w:hideMark/>
          </w:tcPr>
          <w:p w14:paraId="1360B159"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Plenary Agenda item</w:t>
            </w:r>
          </w:p>
        </w:tc>
        <w:tc>
          <w:tcPr>
            <w:tcW w:w="1146" w:type="dxa"/>
            <w:tcBorders>
              <w:top w:val="single" w:sz="4" w:space="0" w:color="808080"/>
              <w:left w:val="nil"/>
              <w:bottom w:val="single" w:sz="4" w:space="0" w:color="808080"/>
              <w:right w:val="single" w:sz="4" w:space="0" w:color="808080"/>
            </w:tcBorders>
            <w:shd w:val="clear" w:color="000000" w:fill="75B91A"/>
            <w:hideMark/>
          </w:tcPr>
          <w:p w14:paraId="7F805D9F" w14:textId="77777777" w:rsidR="004C03D4" w:rsidRDefault="004C03D4">
            <w:pPr>
              <w:jc w:val="center"/>
              <w:rPr>
                <w:rFonts w:ascii="Arial" w:hAnsi="Arial" w:cs="Arial"/>
                <w:b/>
                <w:bCs/>
                <w:color w:val="FFFFFF"/>
                <w:sz w:val="18"/>
                <w:szCs w:val="18"/>
              </w:rPr>
            </w:pPr>
            <w:r>
              <w:rPr>
                <w:rFonts w:ascii="Arial" w:hAnsi="Arial" w:cs="Arial"/>
                <w:b/>
                <w:bCs/>
                <w:color w:val="FFFFFF"/>
                <w:sz w:val="18"/>
                <w:szCs w:val="18"/>
              </w:rPr>
              <w:t>Revised to</w:t>
            </w:r>
          </w:p>
        </w:tc>
      </w:tr>
      <w:tr w:rsidR="004C03D4" w14:paraId="15BEBC18" w14:textId="77777777" w:rsidTr="004C03D4">
        <w:trPr>
          <w:trHeight w:val="276"/>
        </w:trPr>
        <w:tc>
          <w:tcPr>
            <w:tcW w:w="1160" w:type="dxa"/>
            <w:tcBorders>
              <w:top w:val="single" w:sz="4" w:space="0" w:color="A6A6A6"/>
              <w:left w:val="single" w:sz="4" w:space="0" w:color="A6A6A6"/>
              <w:bottom w:val="single" w:sz="4" w:space="0" w:color="A6A6A6"/>
              <w:right w:val="single" w:sz="4" w:space="0" w:color="A6A6A6"/>
            </w:tcBorders>
            <w:shd w:val="clear" w:color="auto" w:fill="auto"/>
            <w:hideMark/>
          </w:tcPr>
          <w:p w14:paraId="34282C87" w14:textId="77777777" w:rsidR="004C03D4" w:rsidRDefault="004C03D4">
            <w:pPr>
              <w:rPr>
                <w:rFonts w:ascii="Arial" w:hAnsi="Arial" w:cs="Arial"/>
                <w:b/>
                <w:bCs/>
                <w:color w:val="0000FF"/>
                <w:sz w:val="16"/>
                <w:szCs w:val="16"/>
                <w:u w:val="single"/>
              </w:rPr>
            </w:pPr>
            <w:hyperlink r:id="rId241" w:history="1">
              <w:r>
                <w:rPr>
                  <w:rStyle w:val="Hyperlink"/>
                  <w:rFonts w:ascii="Arial" w:hAnsi="Arial" w:cs="Arial"/>
                  <w:b/>
                  <w:bCs/>
                  <w:color w:val="0000FF"/>
                  <w:sz w:val="16"/>
                  <w:szCs w:val="16"/>
                </w:rPr>
                <w:t>S4-220647</w:t>
              </w:r>
            </w:hyperlink>
          </w:p>
        </w:tc>
        <w:tc>
          <w:tcPr>
            <w:tcW w:w="2646" w:type="dxa"/>
            <w:tcBorders>
              <w:top w:val="single" w:sz="4" w:space="0" w:color="A6A6A6"/>
              <w:left w:val="nil"/>
              <w:bottom w:val="single" w:sz="4" w:space="0" w:color="A6A6A6"/>
              <w:right w:val="single" w:sz="4" w:space="0" w:color="A6A6A6"/>
            </w:tcBorders>
            <w:shd w:val="clear" w:color="auto" w:fill="auto"/>
            <w:hideMark/>
          </w:tcPr>
          <w:p w14:paraId="0441080B" w14:textId="77777777" w:rsidR="004C03D4" w:rsidRDefault="004C03D4">
            <w:pPr>
              <w:rPr>
                <w:rFonts w:ascii="Arial" w:hAnsi="Arial" w:cs="Arial"/>
                <w:sz w:val="16"/>
                <w:szCs w:val="16"/>
              </w:rPr>
            </w:pPr>
            <w:r>
              <w:rPr>
                <w:rFonts w:ascii="Arial" w:hAnsi="Arial" w:cs="Arial"/>
                <w:sz w:val="16"/>
                <w:szCs w:val="16"/>
              </w:rPr>
              <w:t>CR to TS 26.114 ITT4RT Editorial and Still Images</w:t>
            </w:r>
          </w:p>
        </w:tc>
        <w:tc>
          <w:tcPr>
            <w:tcW w:w="1826" w:type="dxa"/>
            <w:tcBorders>
              <w:top w:val="single" w:sz="4" w:space="0" w:color="A6A6A6"/>
              <w:left w:val="nil"/>
              <w:bottom w:val="single" w:sz="4" w:space="0" w:color="A6A6A6"/>
              <w:right w:val="single" w:sz="4" w:space="0" w:color="A6A6A6"/>
            </w:tcBorders>
            <w:shd w:val="clear" w:color="auto" w:fill="auto"/>
            <w:hideMark/>
          </w:tcPr>
          <w:p w14:paraId="4DDE4F09" w14:textId="77777777" w:rsidR="004C03D4" w:rsidRDefault="004C03D4">
            <w:pPr>
              <w:rPr>
                <w:rFonts w:ascii="Arial" w:hAnsi="Arial" w:cs="Arial"/>
                <w:sz w:val="16"/>
                <w:szCs w:val="16"/>
              </w:rPr>
            </w:pPr>
            <w:r>
              <w:rPr>
                <w:rFonts w:ascii="Arial" w:hAnsi="Arial" w:cs="Arial"/>
                <w:sz w:val="16"/>
                <w:szCs w:val="16"/>
              </w:rPr>
              <w:t>Nokia Corporation</w:t>
            </w:r>
          </w:p>
        </w:tc>
        <w:tc>
          <w:tcPr>
            <w:tcW w:w="876" w:type="dxa"/>
            <w:tcBorders>
              <w:top w:val="single" w:sz="4" w:space="0" w:color="A6A6A6"/>
              <w:left w:val="nil"/>
              <w:bottom w:val="single" w:sz="4" w:space="0" w:color="A6A6A6"/>
              <w:right w:val="single" w:sz="4" w:space="0" w:color="A6A6A6"/>
            </w:tcBorders>
            <w:shd w:val="clear" w:color="auto" w:fill="auto"/>
            <w:hideMark/>
          </w:tcPr>
          <w:p w14:paraId="648AD938"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3DBC2817"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765ABFA9" w14:textId="77777777" w:rsidR="004C03D4" w:rsidRDefault="004C03D4">
            <w:pPr>
              <w:jc w:val="right"/>
              <w:rPr>
                <w:rFonts w:ascii="Arial" w:hAnsi="Arial" w:cs="Arial"/>
                <w:color w:val="000000"/>
                <w:sz w:val="16"/>
                <w:szCs w:val="16"/>
              </w:rPr>
            </w:pPr>
            <w:r>
              <w:rPr>
                <w:rFonts w:ascii="Arial" w:hAnsi="Arial" w:cs="Arial"/>
                <w:color w:val="000000"/>
                <w:sz w:val="16"/>
                <w:szCs w:val="16"/>
              </w:rPr>
              <w:t>13</w:t>
            </w:r>
          </w:p>
        </w:tc>
        <w:tc>
          <w:tcPr>
            <w:tcW w:w="1146" w:type="dxa"/>
            <w:tcBorders>
              <w:top w:val="nil"/>
              <w:left w:val="nil"/>
              <w:bottom w:val="single" w:sz="4" w:space="0" w:color="808080"/>
              <w:right w:val="single" w:sz="4" w:space="0" w:color="808080"/>
            </w:tcBorders>
            <w:shd w:val="clear" w:color="auto" w:fill="auto"/>
            <w:hideMark/>
          </w:tcPr>
          <w:p w14:paraId="1277B746"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5A8EB3E9"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51429905" w14:textId="77777777" w:rsidR="004C03D4" w:rsidRDefault="004C03D4">
            <w:pPr>
              <w:rPr>
                <w:rFonts w:ascii="Arial" w:hAnsi="Arial" w:cs="Arial"/>
                <w:b/>
                <w:bCs/>
                <w:color w:val="0000FF"/>
                <w:sz w:val="16"/>
                <w:szCs w:val="16"/>
                <w:u w:val="single"/>
              </w:rPr>
            </w:pPr>
            <w:hyperlink r:id="rId242" w:history="1">
              <w:r>
                <w:rPr>
                  <w:rStyle w:val="Hyperlink"/>
                  <w:rFonts w:ascii="Arial" w:hAnsi="Arial" w:cs="Arial"/>
                  <w:b/>
                  <w:bCs/>
                  <w:color w:val="0000FF"/>
                  <w:sz w:val="16"/>
                  <w:szCs w:val="16"/>
                </w:rPr>
                <w:t>S4-220664</w:t>
              </w:r>
            </w:hyperlink>
          </w:p>
        </w:tc>
        <w:tc>
          <w:tcPr>
            <w:tcW w:w="2646" w:type="dxa"/>
            <w:tcBorders>
              <w:top w:val="nil"/>
              <w:left w:val="nil"/>
              <w:bottom w:val="single" w:sz="4" w:space="0" w:color="A6A6A6"/>
              <w:right w:val="single" w:sz="4" w:space="0" w:color="A6A6A6"/>
            </w:tcBorders>
            <w:shd w:val="clear" w:color="auto" w:fill="auto"/>
            <w:hideMark/>
          </w:tcPr>
          <w:p w14:paraId="02F5266B" w14:textId="77777777" w:rsidR="004C03D4" w:rsidRDefault="004C03D4">
            <w:pPr>
              <w:rPr>
                <w:rFonts w:ascii="Arial" w:hAnsi="Arial" w:cs="Arial"/>
                <w:sz w:val="16"/>
                <w:szCs w:val="16"/>
              </w:rPr>
            </w:pPr>
            <w:r>
              <w:rPr>
                <w:rFonts w:ascii="Arial" w:hAnsi="Arial" w:cs="Arial"/>
                <w:sz w:val="16"/>
                <w:szCs w:val="16"/>
              </w:rPr>
              <w:t>TS 26.114 Support of NR QoE features</w:t>
            </w:r>
          </w:p>
        </w:tc>
        <w:tc>
          <w:tcPr>
            <w:tcW w:w="1826" w:type="dxa"/>
            <w:tcBorders>
              <w:top w:val="nil"/>
              <w:left w:val="nil"/>
              <w:bottom w:val="single" w:sz="4" w:space="0" w:color="A6A6A6"/>
              <w:right w:val="single" w:sz="4" w:space="0" w:color="A6A6A6"/>
            </w:tcBorders>
            <w:shd w:val="clear" w:color="auto" w:fill="auto"/>
            <w:hideMark/>
          </w:tcPr>
          <w:p w14:paraId="11CF82EF" w14:textId="77777777" w:rsidR="004C03D4" w:rsidRDefault="004C03D4">
            <w:pPr>
              <w:rPr>
                <w:rFonts w:ascii="Arial" w:hAnsi="Arial" w:cs="Arial"/>
                <w:sz w:val="16"/>
                <w:szCs w:val="16"/>
              </w:rPr>
            </w:pPr>
            <w:r>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60DEB6CF"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5B180594"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39AEB90"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A6A6A6"/>
              <w:left w:val="single" w:sz="4" w:space="0" w:color="A6A6A6"/>
              <w:bottom w:val="single" w:sz="4" w:space="0" w:color="A6A6A6"/>
              <w:right w:val="single" w:sz="4" w:space="0" w:color="A6A6A6"/>
            </w:tcBorders>
            <w:shd w:val="clear" w:color="auto" w:fill="auto"/>
            <w:hideMark/>
          </w:tcPr>
          <w:p w14:paraId="294BC343" w14:textId="77777777" w:rsidR="004C03D4" w:rsidRDefault="004C03D4">
            <w:pPr>
              <w:rPr>
                <w:rFonts w:ascii="Arial" w:hAnsi="Arial" w:cs="Arial"/>
                <w:b/>
                <w:bCs/>
                <w:color w:val="0000FF"/>
                <w:sz w:val="16"/>
                <w:szCs w:val="16"/>
                <w:u w:val="single"/>
              </w:rPr>
            </w:pPr>
            <w:hyperlink r:id="rId243" w:history="1">
              <w:r>
                <w:rPr>
                  <w:rStyle w:val="Hyperlink"/>
                  <w:rFonts w:ascii="Arial" w:hAnsi="Arial" w:cs="Arial"/>
                  <w:b/>
                  <w:bCs/>
                  <w:color w:val="0000FF"/>
                  <w:sz w:val="16"/>
                  <w:szCs w:val="16"/>
                </w:rPr>
                <w:t>S4-220767</w:t>
              </w:r>
            </w:hyperlink>
          </w:p>
        </w:tc>
      </w:tr>
      <w:tr w:rsidR="004C03D4" w14:paraId="398839F7"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F98D1EE" w14:textId="77777777" w:rsidR="004C03D4" w:rsidRDefault="004C03D4">
            <w:pPr>
              <w:rPr>
                <w:rFonts w:ascii="Arial" w:hAnsi="Arial" w:cs="Arial"/>
                <w:b/>
                <w:bCs/>
                <w:color w:val="0000FF"/>
                <w:sz w:val="16"/>
                <w:szCs w:val="16"/>
                <w:u w:val="single"/>
              </w:rPr>
            </w:pPr>
            <w:hyperlink r:id="rId244" w:history="1">
              <w:r>
                <w:rPr>
                  <w:rStyle w:val="Hyperlink"/>
                  <w:rFonts w:ascii="Arial" w:hAnsi="Arial" w:cs="Arial"/>
                  <w:b/>
                  <w:bCs/>
                  <w:color w:val="0000FF"/>
                  <w:sz w:val="16"/>
                  <w:szCs w:val="16"/>
                </w:rPr>
                <w:t>S4-220685</w:t>
              </w:r>
            </w:hyperlink>
          </w:p>
        </w:tc>
        <w:tc>
          <w:tcPr>
            <w:tcW w:w="2646" w:type="dxa"/>
            <w:tcBorders>
              <w:top w:val="nil"/>
              <w:left w:val="nil"/>
              <w:bottom w:val="single" w:sz="4" w:space="0" w:color="A6A6A6"/>
              <w:right w:val="single" w:sz="4" w:space="0" w:color="A6A6A6"/>
            </w:tcBorders>
            <w:shd w:val="clear" w:color="auto" w:fill="auto"/>
            <w:hideMark/>
          </w:tcPr>
          <w:p w14:paraId="14BA5A9A" w14:textId="77777777" w:rsidR="004C03D4" w:rsidRDefault="004C03D4">
            <w:pPr>
              <w:rPr>
                <w:rFonts w:ascii="Arial" w:hAnsi="Arial" w:cs="Arial"/>
                <w:sz w:val="16"/>
                <w:szCs w:val="16"/>
              </w:rPr>
            </w:pPr>
            <w:r>
              <w:rPr>
                <w:rFonts w:ascii="Arial" w:hAnsi="Arial" w:cs="Arial"/>
                <w:sz w:val="16"/>
                <w:szCs w:val="16"/>
              </w:rPr>
              <w:t>ITT4RT feature</w:t>
            </w:r>
          </w:p>
        </w:tc>
        <w:tc>
          <w:tcPr>
            <w:tcW w:w="1826" w:type="dxa"/>
            <w:tcBorders>
              <w:top w:val="nil"/>
              <w:left w:val="nil"/>
              <w:bottom w:val="single" w:sz="4" w:space="0" w:color="A6A6A6"/>
              <w:right w:val="single" w:sz="4" w:space="0" w:color="A6A6A6"/>
            </w:tcBorders>
            <w:shd w:val="clear" w:color="auto" w:fill="auto"/>
            <w:hideMark/>
          </w:tcPr>
          <w:p w14:paraId="4C326FD4" w14:textId="77777777" w:rsidR="004C03D4" w:rsidRDefault="004C03D4">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45F90676"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7D79ACAA"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FE1E0C1"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577834A3" w14:textId="77777777" w:rsidR="004C03D4" w:rsidRDefault="004C03D4">
            <w:pPr>
              <w:rPr>
                <w:rFonts w:ascii="Arial" w:hAnsi="Arial" w:cs="Arial"/>
                <w:b/>
                <w:bCs/>
                <w:color w:val="0000FF"/>
                <w:sz w:val="16"/>
                <w:szCs w:val="16"/>
                <w:u w:val="single"/>
              </w:rPr>
            </w:pPr>
            <w:hyperlink r:id="rId245" w:history="1">
              <w:r>
                <w:rPr>
                  <w:rStyle w:val="Hyperlink"/>
                  <w:rFonts w:ascii="Arial" w:hAnsi="Arial" w:cs="Arial"/>
                  <w:b/>
                  <w:bCs/>
                  <w:color w:val="0000FF"/>
                  <w:sz w:val="16"/>
                  <w:szCs w:val="16"/>
                </w:rPr>
                <w:t>S4-220774</w:t>
              </w:r>
            </w:hyperlink>
          </w:p>
        </w:tc>
      </w:tr>
      <w:tr w:rsidR="004C03D4" w14:paraId="1B164A00"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3A249006" w14:textId="77777777" w:rsidR="004C03D4" w:rsidRDefault="004C03D4">
            <w:pPr>
              <w:rPr>
                <w:rFonts w:ascii="Arial" w:hAnsi="Arial" w:cs="Arial"/>
                <w:b/>
                <w:bCs/>
                <w:color w:val="0000FF"/>
                <w:sz w:val="16"/>
                <w:szCs w:val="16"/>
                <w:u w:val="single"/>
              </w:rPr>
            </w:pPr>
            <w:hyperlink r:id="rId246" w:history="1">
              <w:r>
                <w:rPr>
                  <w:rStyle w:val="Hyperlink"/>
                  <w:rFonts w:ascii="Arial" w:hAnsi="Arial" w:cs="Arial"/>
                  <w:b/>
                  <w:bCs/>
                  <w:color w:val="0000FF"/>
                  <w:sz w:val="16"/>
                  <w:szCs w:val="16"/>
                </w:rPr>
                <w:t>S4-220617</w:t>
              </w:r>
            </w:hyperlink>
          </w:p>
        </w:tc>
        <w:tc>
          <w:tcPr>
            <w:tcW w:w="2646" w:type="dxa"/>
            <w:tcBorders>
              <w:top w:val="nil"/>
              <w:left w:val="nil"/>
              <w:bottom w:val="single" w:sz="4" w:space="0" w:color="A6A6A6"/>
              <w:right w:val="single" w:sz="4" w:space="0" w:color="A6A6A6"/>
            </w:tcBorders>
            <w:shd w:val="clear" w:color="auto" w:fill="auto"/>
            <w:hideMark/>
          </w:tcPr>
          <w:p w14:paraId="27B6011C" w14:textId="77777777" w:rsidR="004C03D4" w:rsidRDefault="004C03D4">
            <w:pPr>
              <w:rPr>
                <w:rFonts w:ascii="Arial" w:hAnsi="Arial" w:cs="Arial"/>
                <w:sz w:val="16"/>
                <w:szCs w:val="16"/>
              </w:rPr>
            </w:pPr>
            <w:r>
              <w:rPr>
                <w:rFonts w:ascii="Arial" w:hAnsi="Arial" w:cs="Arial"/>
                <w:sz w:val="16"/>
                <w:szCs w:val="16"/>
              </w:rPr>
              <w:t>[iRTCW] TS 26.113 v0.1.0</w:t>
            </w:r>
          </w:p>
        </w:tc>
        <w:tc>
          <w:tcPr>
            <w:tcW w:w="1826" w:type="dxa"/>
            <w:tcBorders>
              <w:top w:val="nil"/>
              <w:left w:val="nil"/>
              <w:bottom w:val="single" w:sz="4" w:space="0" w:color="A6A6A6"/>
              <w:right w:val="single" w:sz="4" w:space="0" w:color="A6A6A6"/>
            </w:tcBorders>
            <w:shd w:val="clear" w:color="auto" w:fill="auto"/>
            <w:hideMark/>
          </w:tcPr>
          <w:p w14:paraId="0C555B3A"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4199818F"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390C1B59"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2081FB5A"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35947341" w14:textId="77777777" w:rsidR="004C03D4" w:rsidRDefault="004C03D4">
            <w:pPr>
              <w:rPr>
                <w:rFonts w:ascii="Arial" w:hAnsi="Arial" w:cs="Arial"/>
                <w:b/>
                <w:bCs/>
                <w:color w:val="0000FF"/>
                <w:sz w:val="16"/>
                <w:szCs w:val="16"/>
                <w:u w:val="single"/>
              </w:rPr>
            </w:pPr>
            <w:hyperlink r:id="rId247" w:history="1">
              <w:r>
                <w:rPr>
                  <w:rStyle w:val="Hyperlink"/>
                  <w:rFonts w:ascii="Arial" w:hAnsi="Arial" w:cs="Arial"/>
                  <w:b/>
                  <w:bCs/>
                  <w:color w:val="0000FF"/>
                  <w:sz w:val="16"/>
                  <w:szCs w:val="16"/>
                </w:rPr>
                <w:t>S4-220768</w:t>
              </w:r>
            </w:hyperlink>
          </w:p>
        </w:tc>
      </w:tr>
      <w:tr w:rsidR="004C03D4" w14:paraId="3E10FC92" w14:textId="77777777" w:rsidTr="004C03D4">
        <w:trPr>
          <w:trHeight w:val="330"/>
        </w:trPr>
        <w:tc>
          <w:tcPr>
            <w:tcW w:w="1160" w:type="dxa"/>
            <w:tcBorders>
              <w:top w:val="nil"/>
              <w:left w:val="single" w:sz="4" w:space="0" w:color="A6A6A6"/>
              <w:bottom w:val="single" w:sz="4" w:space="0" w:color="A6A6A6"/>
              <w:right w:val="single" w:sz="4" w:space="0" w:color="A6A6A6"/>
            </w:tcBorders>
            <w:shd w:val="clear" w:color="auto" w:fill="auto"/>
            <w:hideMark/>
          </w:tcPr>
          <w:p w14:paraId="41219D1E" w14:textId="77777777" w:rsidR="004C03D4" w:rsidRDefault="004C03D4">
            <w:pPr>
              <w:rPr>
                <w:rFonts w:ascii="Arial" w:hAnsi="Arial" w:cs="Arial"/>
                <w:b/>
                <w:bCs/>
                <w:color w:val="0000FF"/>
                <w:sz w:val="16"/>
                <w:szCs w:val="16"/>
                <w:u w:val="single"/>
              </w:rPr>
            </w:pPr>
            <w:hyperlink r:id="rId248" w:history="1">
              <w:r>
                <w:rPr>
                  <w:rStyle w:val="Hyperlink"/>
                  <w:rFonts w:ascii="Arial" w:hAnsi="Arial" w:cs="Arial"/>
                  <w:b/>
                  <w:bCs/>
                  <w:color w:val="0000FF"/>
                  <w:sz w:val="16"/>
                  <w:szCs w:val="16"/>
                </w:rPr>
                <w:t>S4-220618</w:t>
              </w:r>
            </w:hyperlink>
          </w:p>
        </w:tc>
        <w:tc>
          <w:tcPr>
            <w:tcW w:w="2646" w:type="dxa"/>
            <w:tcBorders>
              <w:top w:val="nil"/>
              <w:left w:val="nil"/>
              <w:bottom w:val="single" w:sz="4" w:space="0" w:color="A6A6A6"/>
              <w:right w:val="single" w:sz="4" w:space="0" w:color="A6A6A6"/>
            </w:tcBorders>
            <w:shd w:val="clear" w:color="auto" w:fill="auto"/>
            <w:hideMark/>
          </w:tcPr>
          <w:p w14:paraId="41956DCD" w14:textId="77777777" w:rsidR="004C03D4" w:rsidRDefault="004C03D4">
            <w:pPr>
              <w:rPr>
                <w:rFonts w:ascii="Arial" w:hAnsi="Arial" w:cs="Arial"/>
                <w:sz w:val="16"/>
                <w:szCs w:val="16"/>
              </w:rPr>
            </w:pPr>
            <w:r>
              <w:rPr>
                <w:rFonts w:ascii="Arial" w:hAnsi="Arial" w:cs="Arial"/>
                <w:sz w:val="16"/>
                <w:szCs w:val="16"/>
              </w:rPr>
              <w:t>[iRTCW] permanent document v0.10</w:t>
            </w:r>
          </w:p>
        </w:tc>
        <w:tc>
          <w:tcPr>
            <w:tcW w:w="1826" w:type="dxa"/>
            <w:tcBorders>
              <w:top w:val="nil"/>
              <w:left w:val="nil"/>
              <w:bottom w:val="single" w:sz="4" w:space="0" w:color="A6A6A6"/>
              <w:right w:val="single" w:sz="4" w:space="0" w:color="A6A6A6"/>
            </w:tcBorders>
            <w:shd w:val="clear" w:color="auto" w:fill="auto"/>
            <w:hideMark/>
          </w:tcPr>
          <w:p w14:paraId="1CA22C83"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14926BAB"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50393CF0"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EE39768"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3C3450EA" w14:textId="77777777" w:rsidR="004C03D4" w:rsidRDefault="004C03D4">
            <w:pPr>
              <w:rPr>
                <w:rFonts w:ascii="Arial" w:hAnsi="Arial" w:cs="Arial"/>
                <w:b/>
                <w:bCs/>
                <w:color w:val="0000FF"/>
                <w:sz w:val="16"/>
                <w:szCs w:val="16"/>
                <w:u w:val="single"/>
              </w:rPr>
            </w:pPr>
            <w:hyperlink r:id="rId249" w:history="1">
              <w:r>
                <w:rPr>
                  <w:rStyle w:val="Hyperlink"/>
                  <w:rFonts w:ascii="Arial" w:hAnsi="Arial" w:cs="Arial"/>
                  <w:b/>
                  <w:bCs/>
                  <w:color w:val="0000FF"/>
                  <w:sz w:val="16"/>
                  <w:szCs w:val="16"/>
                </w:rPr>
                <w:t>S4-220769</w:t>
              </w:r>
            </w:hyperlink>
          </w:p>
        </w:tc>
      </w:tr>
      <w:tr w:rsidR="004C03D4" w14:paraId="7729443E"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CB64588" w14:textId="77777777" w:rsidR="004C03D4" w:rsidRDefault="004C03D4">
            <w:pPr>
              <w:rPr>
                <w:rFonts w:ascii="Arial" w:hAnsi="Arial" w:cs="Arial"/>
                <w:b/>
                <w:bCs/>
                <w:color w:val="0000FF"/>
                <w:sz w:val="16"/>
                <w:szCs w:val="16"/>
                <w:u w:val="single"/>
              </w:rPr>
            </w:pPr>
            <w:hyperlink r:id="rId250" w:history="1">
              <w:r>
                <w:rPr>
                  <w:rStyle w:val="Hyperlink"/>
                  <w:rFonts w:ascii="Arial" w:hAnsi="Arial" w:cs="Arial"/>
                  <w:b/>
                  <w:bCs/>
                  <w:color w:val="0000FF"/>
                  <w:sz w:val="16"/>
                  <w:szCs w:val="16"/>
                </w:rPr>
                <w:t>S4-220619</w:t>
              </w:r>
            </w:hyperlink>
          </w:p>
        </w:tc>
        <w:tc>
          <w:tcPr>
            <w:tcW w:w="2646" w:type="dxa"/>
            <w:tcBorders>
              <w:top w:val="nil"/>
              <w:left w:val="nil"/>
              <w:bottom w:val="single" w:sz="4" w:space="0" w:color="A6A6A6"/>
              <w:right w:val="single" w:sz="4" w:space="0" w:color="A6A6A6"/>
            </w:tcBorders>
            <w:shd w:val="clear" w:color="auto" w:fill="auto"/>
            <w:hideMark/>
          </w:tcPr>
          <w:p w14:paraId="679639BC" w14:textId="77777777" w:rsidR="004C03D4" w:rsidRDefault="004C03D4">
            <w:pPr>
              <w:rPr>
                <w:rFonts w:ascii="Arial" w:hAnsi="Arial" w:cs="Arial"/>
                <w:sz w:val="16"/>
                <w:szCs w:val="16"/>
              </w:rPr>
            </w:pPr>
            <w:r>
              <w:rPr>
                <w:rFonts w:ascii="Arial" w:hAnsi="Arial" w:cs="Arial"/>
                <w:sz w:val="16"/>
                <w:szCs w:val="16"/>
              </w:rPr>
              <w:t>[iRTCW] time and work plan v0.10</w:t>
            </w:r>
          </w:p>
        </w:tc>
        <w:tc>
          <w:tcPr>
            <w:tcW w:w="1826" w:type="dxa"/>
            <w:tcBorders>
              <w:top w:val="nil"/>
              <w:left w:val="nil"/>
              <w:bottom w:val="single" w:sz="4" w:space="0" w:color="A6A6A6"/>
              <w:right w:val="single" w:sz="4" w:space="0" w:color="A6A6A6"/>
            </w:tcBorders>
            <w:shd w:val="clear" w:color="auto" w:fill="auto"/>
            <w:hideMark/>
          </w:tcPr>
          <w:p w14:paraId="0931DE81"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5931C258"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64F98EBF"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54E61AFD"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1AA64171" w14:textId="77777777" w:rsidR="004C03D4" w:rsidRDefault="004C03D4">
            <w:pPr>
              <w:rPr>
                <w:rFonts w:ascii="Arial" w:hAnsi="Arial" w:cs="Arial"/>
                <w:b/>
                <w:bCs/>
                <w:color w:val="0000FF"/>
                <w:sz w:val="16"/>
                <w:szCs w:val="16"/>
                <w:u w:val="single"/>
              </w:rPr>
            </w:pPr>
            <w:hyperlink r:id="rId251" w:history="1">
              <w:r>
                <w:rPr>
                  <w:rStyle w:val="Hyperlink"/>
                  <w:rFonts w:ascii="Arial" w:hAnsi="Arial" w:cs="Arial"/>
                  <w:b/>
                  <w:bCs/>
                  <w:color w:val="0000FF"/>
                  <w:sz w:val="16"/>
                  <w:szCs w:val="16"/>
                </w:rPr>
                <w:t>S4-220770</w:t>
              </w:r>
            </w:hyperlink>
          </w:p>
        </w:tc>
      </w:tr>
      <w:tr w:rsidR="004C03D4" w14:paraId="7202C186"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052C0792" w14:textId="77777777" w:rsidR="004C03D4" w:rsidRDefault="004C03D4">
            <w:pPr>
              <w:rPr>
                <w:rFonts w:ascii="Arial" w:hAnsi="Arial" w:cs="Arial"/>
                <w:b/>
                <w:bCs/>
                <w:color w:val="0000FF"/>
                <w:sz w:val="16"/>
                <w:szCs w:val="16"/>
                <w:u w:val="single"/>
              </w:rPr>
            </w:pPr>
            <w:hyperlink r:id="rId252" w:history="1">
              <w:r>
                <w:rPr>
                  <w:rStyle w:val="Hyperlink"/>
                  <w:rFonts w:ascii="Arial" w:hAnsi="Arial" w:cs="Arial"/>
                  <w:b/>
                  <w:bCs/>
                  <w:color w:val="0000FF"/>
                  <w:sz w:val="16"/>
                  <w:szCs w:val="16"/>
                </w:rPr>
                <w:t>S4-220620</w:t>
              </w:r>
            </w:hyperlink>
          </w:p>
        </w:tc>
        <w:tc>
          <w:tcPr>
            <w:tcW w:w="2646" w:type="dxa"/>
            <w:tcBorders>
              <w:top w:val="nil"/>
              <w:left w:val="nil"/>
              <w:bottom w:val="single" w:sz="4" w:space="0" w:color="A6A6A6"/>
              <w:right w:val="single" w:sz="4" w:space="0" w:color="A6A6A6"/>
            </w:tcBorders>
            <w:shd w:val="clear" w:color="auto" w:fill="auto"/>
            <w:hideMark/>
          </w:tcPr>
          <w:p w14:paraId="052B280F" w14:textId="77777777" w:rsidR="004C03D4" w:rsidRDefault="004C03D4">
            <w:pPr>
              <w:rPr>
                <w:rFonts w:ascii="Arial" w:hAnsi="Arial" w:cs="Arial"/>
                <w:sz w:val="16"/>
                <w:szCs w:val="16"/>
              </w:rPr>
            </w:pPr>
            <w:r>
              <w:rPr>
                <w:rFonts w:ascii="Arial" w:hAnsi="Arial" w:cs="Arial"/>
                <w:sz w:val="16"/>
                <w:szCs w:val="16"/>
              </w:rPr>
              <w:t>[iRTCW] 3D video handling in iRTC client in terminal</w:t>
            </w:r>
          </w:p>
        </w:tc>
        <w:tc>
          <w:tcPr>
            <w:tcW w:w="1826" w:type="dxa"/>
            <w:tcBorders>
              <w:top w:val="nil"/>
              <w:left w:val="nil"/>
              <w:bottom w:val="single" w:sz="4" w:space="0" w:color="A6A6A6"/>
              <w:right w:val="single" w:sz="4" w:space="0" w:color="A6A6A6"/>
            </w:tcBorders>
            <w:shd w:val="clear" w:color="auto" w:fill="auto"/>
            <w:hideMark/>
          </w:tcPr>
          <w:p w14:paraId="63AC8DE1"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6DCBE70C"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426BB04B"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8570DAE"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808080"/>
              <w:left w:val="nil"/>
              <w:bottom w:val="single" w:sz="4" w:space="0" w:color="808080"/>
              <w:right w:val="single" w:sz="4" w:space="0" w:color="808080"/>
            </w:tcBorders>
            <w:shd w:val="clear" w:color="auto" w:fill="auto"/>
            <w:hideMark/>
          </w:tcPr>
          <w:p w14:paraId="7EB49D48"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0B505D6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6EC720F2" w14:textId="77777777" w:rsidR="004C03D4" w:rsidRDefault="004C03D4">
            <w:pPr>
              <w:rPr>
                <w:rFonts w:ascii="Arial" w:hAnsi="Arial" w:cs="Arial"/>
                <w:b/>
                <w:bCs/>
                <w:color w:val="0000FF"/>
                <w:sz w:val="16"/>
                <w:szCs w:val="16"/>
                <w:u w:val="single"/>
              </w:rPr>
            </w:pPr>
            <w:hyperlink r:id="rId253" w:history="1">
              <w:r>
                <w:rPr>
                  <w:rStyle w:val="Hyperlink"/>
                  <w:rFonts w:ascii="Arial" w:hAnsi="Arial" w:cs="Arial"/>
                  <w:b/>
                  <w:bCs/>
                  <w:color w:val="0000FF"/>
                  <w:sz w:val="16"/>
                  <w:szCs w:val="16"/>
                </w:rPr>
                <w:t>S4-220622</w:t>
              </w:r>
            </w:hyperlink>
          </w:p>
        </w:tc>
        <w:tc>
          <w:tcPr>
            <w:tcW w:w="2646" w:type="dxa"/>
            <w:tcBorders>
              <w:top w:val="nil"/>
              <w:left w:val="nil"/>
              <w:bottom w:val="single" w:sz="4" w:space="0" w:color="A6A6A6"/>
              <w:right w:val="single" w:sz="4" w:space="0" w:color="A6A6A6"/>
            </w:tcBorders>
            <w:shd w:val="clear" w:color="auto" w:fill="auto"/>
            <w:hideMark/>
          </w:tcPr>
          <w:p w14:paraId="6847DA13" w14:textId="77777777" w:rsidR="004C03D4" w:rsidRDefault="004C03D4">
            <w:pPr>
              <w:rPr>
                <w:rFonts w:ascii="Arial" w:hAnsi="Arial" w:cs="Arial"/>
                <w:sz w:val="16"/>
                <w:szCs w:val="16"/>
              </w:rPr>
            </w:pPr>
            <w:r>
              <w:rPr>
                <w:rFonts w:ascii="Arial" w:hAnsi="Arial" w:cs="Arial"/>
                <w:sz w:val="16"/>
                <w:szCs w:val="16"/>
              </w:rPr>
              <w:t>Architectural considerations on iRTCW</w:t>
            </w:r>
          </w:p>
        </w:tc>
        <w:tc>
          <w:tcPr>
            <w:tcW w:w="1826" w:type="dxa"/>
            <w:tcBorders>
              <w:top w:val="nil"/>
              <w:left w:val="nil"/>
              <w:bottom w:val="single" w:sz="4" w:space="0" w:color="A6A6A6"/>
              <w:right w:val="single" w:sz="4" w:space="0" w:color="A6A6A6"/>
            </w:tcBorders>
            <w:shd w:val="clear" w:color="auto" w:fill="auto"/>
            <w:hideMark/>
          </w:tcPr>
          <w:p w14:paraId="2785F5FA" w14:textId="77777777" w:rsidR="004C03D4" w:rsidRDefault="004C03D4">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593A40F3"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2ADA8EE8"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DA931F3"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A6A6A6"/>
              <w:left w:val="single" w:sz="4" w:space="0" w:color="A6A6A6"/>
              <w:bottom w:val="single" w:sz="4" w:space="0" w:color="A6A6A6"/>
              <w:right w:val="single" w:sz="4" w:space="0" w:color="A6A6A6"/>
            </w:tcBorders>
            <w:shd w:val="clear" w:color="auto" w:fill="auto"/>
            <w:hideMark/>
          </w:tcPr>
          <w:p w14:paraId="7EEDFEAE" w14:textId="77777777" w:rsidR="004C03D4" w:rsidRDefault="004C03D4">
            <w:pPr>
              <w:rPr>
                <w:rFonts w:ascii="Arial" w:hAnsi="Arial" w:cs="Arial"/>
                <w:b/>
                <w:bCs/>
                <w:color w:val="0000FF"/>
                <w:sz w:val="16"/>
                <w:szCs w:val="16"/>
                <w:u w:val="single"/>
              </w:rPr>
            </w:pPr>
            <w:hyperlink r:id="rId254" w:history="1">
              <w:r>
                <w:rPr>
                  <w:rStyle w:val="Hyperlink"/>
                  <w:rFonts w:ascii="Arial" w:hAnsi="Arial" w:cs="Arial"/>
                  <w:b/>
                  <w:bCs/>
                  <w:color w:val="0000FF"/>
                  <w:sz w:val="16"/>
                  <w:szCs w:val="16"/>
                </w:rPr>
                <w:t>S4-220771</w:t>
              </w:r>
            </w:hyperlink>
          </w:p>
        </w:tc>
      </w:tr>
      <w:tr w:rsidR="004C03D4" w14:paraId="4E1A037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51B6254" w14:textId="77777777" w:rsidR="004C03D4" w:rsidRDefault="004C03D4">
            <w:pPr>
              <w:rPr>
                <w:rFonts w:ascii="Arial" w:hAnsi="Arial" w:cs="Arial"/>
                <w:b/>
                <w:bCs/>
                <w:color w:val="0000FF"/>
                <w:sz w:val="16"/>
                <w:szCs w:val="16"/>
                <w:u w:val="single"/>
              </w:rPr>
            </w:pPr>
            <w:hyperlink r:id="rId255" w:history="1">
              <w:r>
                <w:rPr>
                  <w:rStyle w:val="Hyperlink"/>
                  <w:rFonts w:ascii="Arial" w:hAnsi="Arial" w:cs="Arial"/>
                  <w:b/>
                  <w:bCs/>
                  <w:color w:val="0000FF"/>
                  <w:sz w:val="16"/>
                  <w:szCs w:val="16"/>
                </w:rPr>
                <w:t>S4-220623</w:t>
              </w:r>
            </w:hyperlink>
          </w:p>
        </w:tc>
        <w:tc>
          <w:tcPr>
            <w:tcW w:w="2646" w:type="dxa"/>
            <w:tcBorders>
              <w:top w:val="nil"/>
              <w:left w:val="nil"/>
              <w:bottom w:val="single" w:sz="4" w:space="0" w:color="A6A6A6"/>
              <w:right w:val="single" w:sz="4" w:space="0" w:color="A6A6A6"/>
            </w:tcBorders>
            <w:shd w:val="clear" w:color="auto" w:fill="auto"/>
            <w:hideMark/>
          </w:tcPr>
          <w:p w14:paraId="2697EF4F" w14:textId="77777777" w:rsidR="004C03D4" w:rsidRDefault="004C03D4">
            <w:pPr>
              <w:rPr>
                <w:rFonts w:ascii="Arial" w:hAnsi="Arial" w:cs="Arial"/>
                <w:sz w:val="16"/>
                <w:szCs w:val="16"/>
              </w:rPr>
            </w:pPr>
            <w:r>
              <w:rPr>
                <w:rFonts w:ascii="Arial" w:hAnsi="Arial" w:cs="Arial"/>
                <w:sz w:val="16"/>
                <w:szCs w:val="16"/>
              </w:rPr>
              <w:t>5G-RTC STUN functionality</w:t>
            </w:r>
          </w:p>
        </w:tc>
        <w:tc>
          <w:tcPr>
            <w:tcW w:w="1826" w:type="dxa"/>
            <w:tcBorders>
              <w:top w:val="nil"/>
              <w:left w:val="nil"/>
              <w:bottom w:val="single" w:sz="4" w:space="0" w:color="A6A6A6"/>
              <w:right w:val="single" w:sz="4" w:space="0" w:color="A6A6A6"/>
            </w:tcBorders>
            <w:shd w:val="clear" w:color="auto" w:fill="auto"/>
            <w:hideMark/>
          </w:tcPr>
          <w:p w14:paraId="2DC4656B" w14:textId="77777777" w:rsidR="004C03D4" w:rsidRDefault="004C03D4">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62738ACB"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05A06E2F"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76AFABC8"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4C5E0606" w14:textId="77777777" w:rsidR="004C03D4" w:rsidRDefault="004C03D4">
            <w:pPr>
              <w:rPr>
                <w:rFonts w:ascii="Arial" w:hAnsi="Arial" w:cs="Arial"/>
                <w:b/>
                <w:bCs/>
                <w:color w:val="0000FF"/>
                <w:sz w:val="16"/>
                <w:szCs w:val="16"/>
                <w:u w:val="single"/>
              </w:rPr>
            </w:pPr>
            <w:hyperlink r:id="rId256" w:history="1">
              <w:r>
                <w:rPr>
                  <w:rStyle w:val="Hyperlink"/>
                  <w:rFonts w:ascii="Arial" w:hAnsi="Arial" w:cs="Arial"/>
                  <w:b/>
                  <w:bCs/>
                  <w:color w:val="0000FF"/>
                  <w:sz w:val="16"/>
                  <w:szCs w:val="16"/>
                </w:rPr>
                <w:t>S4-220772</w:t>
              </w:r>
            </w:hyperlink>
          </w:p>
        </w:tc>
      </w:tr>
      <w:tr w:rsidR="004C03D4" w14:paraId="7FB367BF" w14:textId="77777777" w:rsidTr="004C03D4">
        <w:trPr>
          <w:trHeight w:val="291"/>
        </w:trPr>
        <w:tc>
          <w:tcPr>
            <w:tcW w:w="1160" w:type="dxa"/>
            <w:tcBorders>
              <w:top w:val="nil"/>
              <w:left w:val="single" w:sz="4" w:space="0" w:color="A6A6A6"/>
              <w:bottom w:val="single" w:sz="4" w:space="0" w:color="A6A6A6"/>
              <w:right w:val="single" w:sz="4" w:space="0" w:color="A6A6A6"/>
            </w:tcBorders>
            <w:shd w:val="clear" w:color="auto" w:fill="auto"/>
            <w:hideMark/>
          </w:tcPr>
          <w:p w14:paraId="57032280" w14:textId="77777777" w:rsidR="004C03D4" w:rsidRDefault="004C03D4">
            <w:pPr>
              <w:rPr>
                <w:rFonts w:ascii="Arial" w:hAnsi="Arial" w:cs="Arial"/>
                <w:b/>
                <w:bCs/>
                <w:color w:val="0000FF"/>
                <w:sz w:val="16"/>
                <w:szCs w:val="16"/>
                <w:u w:val="single"/>
              </w:rPr>
            </w:pPr>
            <w:hyperlink r:id="rId257" w:history="1">
              <w:r>
                <w:rPr>
                  <w:rStyle w:val="Hyperlink"/>
                  <w:rFonts w:ascii="Arial" w:hAnsi="Arial" w:cs="Arial"/>
                  <w:b/>
                  <w:bCs/>
                  <w:color w:val="0000FF"/>
                  <w:sz w:val="16"/>
                  <w:szCs w:val="16"/>
                </w:rPr>
                <w:t>S4-220654</w:t>
              </w:r>
            </w:hyperlink>
          </w:p>
        </w:tc>
        <w:tc>
          <w:tcPr>
            <w:tcW w:w="2646" w:type="dxa"/>
            <w:tcBorders>
              <w:top w:val="nil"/>
              <w:left w:val="nil"/>
              <w:bottom w:val="single" w:sz="4" w:space="0" w:color="A6A6A6"/>
              <w:right w:val="single" w:sz="4" w:space="0" w:color="A6A6A6"/>
            </w:tcBorders>
            <w:shd w:val="clear" w:color="auto" w:fill="auto"/>
            <w:hideMark/>
          </w:tcPr>
          <w:p w14:paraId="2E4F6C88" w14:textId="77777777" w:rsidR="004C03D4" w:rsidRDefault="004C03D4">
            <w:pPr>
              <w:rPr>
                <w:rFonts w:ascii="Arial" w:hAnsi="Arial" w:cs="Arial"/>
                <w:sz w:val="16"/>
                <w:szCs w:val="16"/>
              </w:rPr>
            </w:pPr>
            <w:r>
              <w:rPr>
                <w:rFonts w:ascii="Arial" w:hAnsi="Arial" w:cs="Arial"/>
                <w:sz w:val="16"/>
                <w:szCs w:val="16"/>
              </w:rPr>
              <w:t>Discussion on the usage of 5GMS for iRTCW</w:t>
            </w:r>
          </w:p>
        </w:tc>
        <w:tc>
          <w:tcPr>
            <w:tcW w:w="1826" w:type="dxa"/>
            <w:tcBorders>
              <w:top w:val="nil"/>
              <w:left w:val="nil"/>
              <w:bottom w:val="single" w:sz="4" w:space="0" w:color="A6A6A6"/>
              <w:right w:val="single" w:sz="4" w:space="0" w:color="A6A6A6"/>
            </w:tcBorders>
            <w:shd w:val="clear" w:color="auto" w:fill="auto"/>
            <w:hideMark/>
          </w:tcPr>
          <w:p w14:paraId="380363B1" w14:textId="77777777" w:rsidR="004C03D4" w:rsidRDefault="004C03D4">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75143F4F"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24CDBAE1"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038702EA"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6D876ED2"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046734F2"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09FF529" w14:textId="77777777" w:rsidR="004C03D4" w:rsidRDefault="004C03D4">
            <w:pPr>
              <w:rPr>
                <w:rFonts w:ascii="Arial" w:hAnsi="Arial" w:cs="Arial"/>
                <w:b/>
                <w:bCs/>
                <w:color w:val="0000FF"/>
                <w:sz w:val="16"/>
                <w:szCs w:val="16"/>
                <w:u w:val="single"/>
              </w:rPr>
            </w:pPr>
            <w:hyperlink r:id="rId258" w:history="1">
              <w:r>
                <w:rPr>
                  <w:rStyle w:val="Hyperlink"/>
                  <w:rFonts w:ascii="Arial" w:hAnsi="Arial" w:cs="Arial"/>
                  <w:b/>
                  <w:bCs/>
                  <w:color w:val="0000FF"/>
                  <w:sz w:val="16"/>
                  <w:szCs w:val="16"/>
                </w:rPr>
                <w:t>S4-220583</w:t>
              </w:r>
            </w:hyperlink>
          </w:p>
        </w:tc>
        <w:tc>
          <w:tcPr>
            <w:tcW w:w="2646" w:type="dxa"/>
            <w:tcBorders>
              <w:top w:val="nil"/>
              <w:left w:val="nil"/>
              <w:bottom w:val="single" w:sz="4" w:space="0" w:color="A6A6A6"/>
              <w:right w:val="single" w:sz="4" w:space="0" w:color="A6A6A6"/>
            </w:tcBorders>
            <w:shd w:val="clear" w:color="auto" w:fill="auto"/>
            <w:hideMark/>
          </w:tcPr>
          <w:p w14:paraId="338CF997" w14:textId="77777777" w:rsidR="004C03D4" w:rsidRDefault="004C03D4">
            <w:pPr>
              <w:rPr>
                <w:rFonts w:ascii="Arial" w:hAnsi="Arial" w:cs="Arial"/>
                <w:sz w:val="16"/>
                <w:szCs w:val="16"/>
              </w:rPr>
            </w:pPr>
            <w:r>
              <w:rPr>
                <w:rFonts w:ascii="Arial" w:hAnsi="Arial" w:cs="Arial"/>
                <w:sz w:val="16"/>
                <w:szCs w:val="16"/>
              </w:rPr>
              <w:t>Timeplan for FS_ieRTCW</w:t>
            </w:r>
          </w:p>
        </w:tc>
        <w:tc>
          <w:tcPr>
            <w:tcW w:w="1826" w:type="dxa"/>
            <w:tcBorders>
              <w:top w:val="nil"/>
              <w:left w:val="nil"/>
              <w:bottom w:val="single" w:sz="4" w:space="0" w:color="A6A6A6"/>
              <w:right w:val="single" w:sz="4" w:space="0" w:color="A6A6A6"/>
            </w:tcBorders>
            <w:shd w:val="clear" w:color="auto" w:fill="auto"/>
            <w:hideMark/>
          </w:tcPr>
          <w:p w14:paraId="424FEB93"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0F0D3874"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093B69A6"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750BEED"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7FB957B8" w14:textId="77777777" w:rsidR="004C03D4" w:rsidRDefault="004C03D4">
            <w:pPr>
              <w:rPr>
                <w:rFonts w:ascii="Arial" w:hAnsi="Arial" w:cs="Arial"/>
                <w:b/>
                <w:bCs/>
                <w:color w:val="0000FF"/>
                <w:sz w:val="16"/>
                <w:szCs w:val="16"/>
                <w:u w:val="single"/>
              </w:rPr>
            </w:pPr>
            <w:hyperlink r:id="rId259" w:history="1">
              <w:r>
                <w:rPr>
                  <w:rStyle w:val="Hyperlink"/>
                  <w:rFonts w:ascii="Arial" w:hAnsi="Arial" w:cs="Arial"/>
                  <w:b/>
                  <w:bCs/>
                  <w:color w:val="0000FF"/>
                  <w:sz w:val="16"/>
                  <w:szCs w:val="16"/>
                </w:rPr>
                <w:t>S4-220775</w:t>
              </w:r>
            </w:hyperlink>
          </w:p>
        </w:tc>
      </w:tr>
      <w:tr w:rsidR="004C03D4" w14:paraId="44671C5F"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0666C836" w14:textId="77777777" w:rsidR="004C03D4" w:rsidRDefault="004C03D4">
            <w:pPr>
              <w:rPr>
                <w:rFonts w:ascii="Arial" w:hAnsi="Arial" w:cs="Arial"/>
                <w:b/>
                <w:bCs/>
                <w:color w:val="0000FF"/>
                <w:sz w:val="16"/>
                <w:szCs w:val="16"/>
                <w:u w:val="single"/>
              </w:rPr>
            </w:pPr>
            <w:hyperlink r:id="rId260" w:history="1">
              <w:r>
                <w:rPr>
                  <w:rStyle w:val="Hyperlink"/>
                  <w:rFonts w:ascii="Arial" w:hAnsi="Arial" w:cs="Arial"/>
                  <w:b/>
                  <w:bCs/>
                  <w:color w:val="0000FF"/>
                  <w:sz w:val="16"/>
                  <w:szCs w:val="16"/>
                </w:rPr>
                <w:t>S4-220584</w:t>
              </w:r>
            </w:hyperlink>
          </w:p>
        </w:tc>
        <w:tc>
          <w:tcPr>
            <w:tcW w:w="2646" w:type="dxa"/>
            <w:tcBorders>
              <w:top w:val="nil"/>
              <w:left w:val="nil"/>
              <w:bottom w:val="single" w:sz="4" w:space="0" w:color="A6A6A6"/>
              <w:right w:val="single" w:sz="4" w:space="0" w:color="A6A6A6"/>
            </w:tcBorders>
            <w:shd w:val="clear" w:color="auto" w:fill="auto"/>
            <w:hideMark/>
          </w:tcPr>
          <w:p w14:paraId="301B7E1C" w14:textId="77777777" w:rsidR="004C03D4" w:rsidRDefault="004C03D4">
            <w:pPr>
              <w:rPr>
                <w:rFonts w:ascii="Arial" w:hAnsi="Arial" w:cs="Arial"/>
                <w:sz w:val="16"/>
                <w:szCs w:val="16"/>
              </w:rPr>
            </w:pPr>
            <w:r>
              <w:rPr>
                <w:rFonts w:ascii="Arial" w:hAnsi="Arial" w:cs="Arial"/>
                <w:sz w:val="16"/>
                <w:szCs w:val="16"/>
              </w:rPr>
              <w:t>Correction for FS_eiRTCW Permanent Document</w:t>
            </w:r>
          </w:p>
        </w:tc>
        <w:tc>
          <w:tcPr>
            <w:tcW w:w="1826" w:type="dxa"/>
            <w:tcBorders>
              <w:top w:val="nil"/>
              <w:left w:val="nil"/>
              <w:bottom w:val="single" w:sz="4" w:space="0" w:color="A6A6A6"/>
              <w:right w:val="single" w:sz="4" w:space="0" w:color="A6A6A6"/>
            </w:tcBorders>
            <w:shd w:val="clear" w:color="auto" w:fill="auto"/>
            <w:hideMark/>
          </w:tcPr>
          <w:p w14:paraId="29C1BE62"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08B170A6"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1A3B48E1" w14:textId="77777777" w:rsidR="004C03D4" w:rsidRDefault="004C03D4">
            <w:pPr>
              <w:rPr>
                <w:rFonts w:ascii="Arial" w:hAnsi="Arial" w:cs="Arial"/>
                <w:b/>
                <w:bCs/>
                <w:sz w:val="16"/>
                <w:szCs w:val="16"/>
                <w:u w:val="single"/>
              </w:rPr>
            </w:pPr>
            <w:r>
              <w:rPr>
                <w:rFonts w:ascii="Arial" w:hAnsi="Arial" w:cs="Arial"/>
                <w:b/>
                <w:bCs/>
                <w:sz w:val="16"/>
                <w:szCs w:val="16"/>
                <w:u w:val="single"/>
              </w:rPr>
              <w:t>merged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F679888"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74538D78" w14:textId="77777777" w:rsidR="004C03D4" w:rsidRDefault="004C03D4">
            <w:pPr>
              <w:rPr>
                <w:rFonts w:ascii="Arial" w:hAnsi="Arial" w:cs="Arial"/>
                <w:b/>
                <w:bCs/>
                <w:color w:val="0000FF"/>
                <w:sz w:val="16"/>
                <w:szCs w:val="16"/>
                <w:u w:val="single"/>
              </w:rPr>
            </w:pPr>
            <w:hyperlink r:id="rId261" w:history="1">
              <w:r>
                <w:rPr>
                  <w:rStyle w:val="Hyperlink"/>
                  <w:rFonts w:ascii="Arial" w:hAnsi="Arial" w:cs="Arial"/>
                  <w:b/>
                  <w:bCs/>
                  <w:color w:val="0000FF"/>
                  <w:sz w:val="16"/>
                  <w:szCs w:val="16"/>
                </w:rPr>
                <w:t>S4-220778</w:t>
              </w:r>
            </w:hyperlink>
          </w:p>
        </w:tc>
      </w:tr>
      <w:tr w:rsidR="004C03D4" w14:paraId="5B2E238D"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2B83204" w14:textId="77777777" w:rsidR="004C03D4" w:rsidRDefault="004C03D4">
            <w:pPr>
              <w:rPr>
                <w:rFonts w:ascii="Arial" w:hAnsi="Arial" w:cs="Arial"/>
                <w:b/>
                <w:bCs/>
                <w:color w:val="0000FF"/>
                <w:sz w:val="16"/>
                <w:szCs w:val="16"/>
                <w:u w:val="single"/>
              </w:rPr>
            </w:pPr>
            <w:hyperlink r:id="rId262" w:history="1">
              <w:r>
                <w:rPr>
                  <w:rStyle w:val="Hyperlink"/>
                  <w:rFonts w:ascii="Arial" w:hAnsi="Arial" w:cs="Arial"/>
                  <w:b/>
                  <w:bCs/>
                  <w:color w:val="0000FF"/>
                  <w:sz w:val="16"/>
                  <w:szCs w:val="16"/>
                </w:rPr>
                <w:t>S4-220585</w:t>
              </w:r>
            </w:hyperlink>
          </w:p>
        </w:tc>
        <w:tc>
          <w:tcPr>
            <w:tcW w:w="2646" w:type="dxa"/>
            <w:tcBorders>
              <w:top w:val="nil"/>
              <w:left w:val="nil"/>
              <w:bottom w:val="single" w:sz="4" w:space="0" w:color="A6A6A6"/>
              <w:right w:val="single" w:sz="4" w:space="0" w:color="A6A6A6"/>
            </w:tcBorders>
            <w:shd w:val="clear" w:color="auto" w:fill="auto"/>
            <w:hideMark/>
          </w:tcPr>
          <w:p w14:paraId="2F63A490" w14:textId="77777777" w:rsidR="004C03D4" w:rsidRDefault="004C03D4">
            <w:pPr>
              <w:rPr>
                <w:rFonts w:ascii="Arial" w:hAnsi="Arial" w:cs="Arial"/>
                <w:sz w:val="16"/>
                <w:szCs w:val="16"/>
              </w:rPr>
            </w:pPr>
            <w:r>
              <w:rPr>
                <w:rFonts w:ascii="Arial" w:hAnsi="Arial" w:cs="Arial"/>
                <w:sz w:val="16"/>
                <w:szCs w:val="16"/>
              </w:rPr>
              <w:t>Proposals for FS_eiRTCW Terminology and Architecture</w:t>
            </w:r>
          </w:p>
        </w:tc>
        <w:tc>
          <w:tcPr>
            <w:tcW w:w="1826" w:type="dxa"/>
            <w:tcBorders>
              <w:top w:val="nil"/>
              <w:left w:val="nil"/>
              <w:bottom w:val="single" w:sz="4" w:space="0" w:color="A6A6A6"/>
              <w:right w:val="single" w:sz="4" w:space="0" w:color="A6A6A6"/>
            </w:tcBorders>
            <w:shd w:val="clear" w:color="auto" w:fill="auto"/>
            <w:hideMark/>
          </w:tcPr>
          <w:p w14:paraId="1CACEB60"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30CE8B28"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7EBD49BB"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EC280B9"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46D1015D" w14:textId="77777777" w:rsidR="004C03D4" w:rsidRDefault="004C03D4">
            <w:pPr>
              <w:rPr>
                <w:rFonts w:ascii="Arial" w:hAnsi="Arial" w:cs="Arial"/>
                <w:b/>
                <w:bCs/>
                <w:color w:val="0000FF"/>
                <w:sz w:val="16"/>
                <w:szCs w:val="16"/>
                <w:u w:val="single"/>
              </w:rPr>
            </w:pPr>
            <w:hyperlink r:id="rId263" w:history="1">
              <w:r>
                <w:rPr>
                  <w:rStyle w:val="Hyperlink"/>
                  <w:rFonts w:ascii="Arial" w:hAnsi="Arial" w:cs="Arial"/>
                  <w:b/>
                  <w:bCs/>
                  <w:color w:val="0000FF"/>
                  <w:sz w:val="16"/>
                  <w:szCs w:val="16"/>
                </w:rPr>
                <w:t>S4-220777</w:t>
              </w:r>
            </w:hyperlink>
          </w:p>
        </w:tc>
      </w:tr>
      <w:tr w:rsidR="004C03D4" w14:paraId="2405A190"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1416BF1A" w14:textId="77777777" w:rsidR="004C03D4" w:rsidRDefault="004C03D4">
            <w:pPr>
              <w:rPr>
                <w:rFonts w:ascii="Arial" w:hAnsi="Arial" w:cs="Arial"/>
                <w:b/>
                <w:bCs/>
                <w:color w:val="0000FF"/>
                <w:sz w:val="16"/>
                <w:szCs w:val="16"/>
                <w:u w:val="single"/>
              </w:rPr>
            </w:pPr>
            <w:hyperlink r:id="rId264" w:history="1">
              <w:r>
                <w:rPr>
                  <w:rStyle w:val="Hyperlink"/>
                  <w:rFonts w:ascii="Arial" w:hAnsi="Arial" w:cs="Arial"/>
                  <w:b/>
                  <w:bCs/>
                  <w:color w:val="0000FF"/>
                  <w:sz w:val="16"/>
                  <w:szCs w:val="16"/>
                </w:rPr>
                <w:t>S4-220586</w:t>
              </w:r>
            </w:hyperlink>
          </w:p>
        </w:tc>
        <w:tc>
          <w:tcPr>
            <w:tcW w:w="2646" w:type="dxa"/>
            <w:tcBorders>
              <w:top w:val="nil"/>
              <w:left w:val="nil"/>
              <w:bottom w:val="single" w:sz="4" w:space="0" w:color="A6A6A6"/>
              <w:right w:val="single" w:sz="4" w:space="0" w:color="A6A6A6"/>
            </w:tcBorders>
            <w:shd w:val="clear" w:color="auto" w:fill="auto"/>
            <w:hideMark/>
          </w:tcPr>
          <w:p w14:paraId="47AE0AFB" w14:textId="77777777" w:rsidR="004C03D4" w:rsidRDefault="004C03D4">
            <w:pPr>
              <w:rPr>
                <w:rFonts w:ascii="Arial" w:hAnsi="Arial" w:cs="Arial"/>
                <w:sz w:val="16"/>
                <w:szCs w:val="16"/>
              </w:rPr>
            </w:pPr>
            <w:r>
              <w:rPr>
                <w:rFonts w:ascii="Arial" w:hAnsi="Arial" w:cs="Arial"/>
                <w:sz w:val="16"/>
                <w:szCs w:val="16"/>
              </w:rPr>
              <w:t>Proposals for FS_eiRTCW Control Plane</w:t>
            </w:r>
          </w:p>
        </w:tc>
        <w:tc>
          <w:tcPr>
            <w:tcW w:w="1826" w:type="dxa"/>
            <w:tcBorders>
              <w:top w:val="nil"/>
              <w:left w:val="nil"/>
              <w:bottom w:val="single" w:sz="4" w:space="0" w:color="A6A6A6"/>
              <w:right w:val="single" w:sz="4" w:space="0" w:color="A6A6A6"/>
            </w:tcBorders>
            <w:shd w:val="clear" w:color="auto" w:fill="auto"/>
            <w:hideMark/>
          </w:tcPr>
          <w:p w14:paraId="7AE82469"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36C9B932"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73D2801D"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D89C747"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59AEDA9D" w14:textId="77777777" w:rsidR="004C03D4" w:rsidRDefault="004C03D4">
            <w:pPr>
              <w:rPr>
                <w:rFonts w:ascii="Arial" w:hAnsi="Arial" w:cs="Arial"/>
                <w:b/>
                <w:bCs/>
                <w:color w:val="0000FF"/>
                <w:sz w:val="16"/>
                <w:szCs w:val="16"/>
                <w:u w:val="single"/>
              </w:rPr>
            </w:pPr>
            <w:hyperlink r:id="rId265" w:history="1">
              <w:r>
                <w:rPr>
                  <w:rStyle w:val="Hyperlink"/>
                  <w:rFonts w:ascii="Arial" w:hAnsi="Arial" w:cs="Arial"/>
                  <w:b/>
                  <w:bCs/>
                  <w:color w:val="0000FF"/>
                  <w:sz w:val="16"/>
                  <w:szCs w:val="16"/>
                </w:rPr>
                <w:t>S4-220779</w:t>
              </w:r>
            </w:hyperlink>
          </w:p>
        </w:tc>
      </w:tr>
      <w:tr w:rsidR="004C03D4" w14:paraId="23CB239F"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0713D3B4" w14:textId="77777777" w:rsidR="004C03D4" w:rsidRDefault="004C03D4">
            <w:pPr>
              <w:rPr>
                <w:rFonts w:ascii="Arial" w:hAnsi="Arial" w:cs="Arial"/>
                <w:b/>
                <w:bCs/>
                <w:color w:val="0000FF"/>
                <w:sz w:val="16"/>
                <w:szCs w:val="16"/>
                <w:u w:val="single"/>
              </w:rPr>
            </w:pPr>
            <w:hyperlink r:id="rId266" w:history="1">
              <w:r>
                <w:rPr>
                  <w:rStyle w:val="Hyperlink"/>
                  <w:rFonts w:ascii="Arial" w:hAnsi="Arial" w:cs="Arial"/>
                  <w:b/>
                  <w:bCs/>
                  <w:color w:val="0000FF"/>
                  <w:sz w:val="16"/>
                  <w:szCs w:val="16"/>
                </w:rPr>
                <w:t>S4-220653</w:t>
              </w:r>
            </w:hyperlink>
          </w:p>
        </w:tc>
        <w:tc>
          <w:tcPr>
            <w:tcW w:w="2646" w:type="dxa"/>
            <w:tcBorders>
              <w:top w:val="nil"/>
              <w:left w:val="nil"/>
              <w:bottom w:val="single" w:sz="4" w:space="0" w:color="A6A6A6"/>
              <w:right w:val="single" w:sz="4" w:space="0" w:color="A6A6A6"/>
            </w:tcBorders>
            <w:shd w:val="clear" w:color="auto" w:fill="auto"/>
            <w:hideMark/>
          </w:tcPr>
          <w:p w14:paraId="1EAD5152" w14:textId="77777777" w:rsidR="004C03D4" w:rsidRDefault="004C03D4">
            <w:pPr>
              <w:rPr>
                <w:rFonts w:ascii="Arial" w:hAnsi="Arial" w:cs="Arial"/>
                <w:sz w:val="16"/>
                <w:szCs w:val="16"/>
              </w:rPr>
            </w:pPr>
            <w:r>
              <w:rPr>
                <w:rFonts w:ascii="Arial" w:hAnsi="Arial" w:cs="Arial"/>
                <w:sz w:val="16"/>
                <w:szCs w:val="16"/>
              </w:rPr>
              <w:t xml:space="preserve">Discussion on the network deployment scenario for WebRTC signaling. </w:t>
            </w:r>
          </w:p>
        </w:tc>
        <w:tc>
          <w:tcPr>
            <w:tcW w:w="1826" w:type="dxa"/>
            <w:tcBorders>
              <w:top w:val="nil"/>
              <w:left w:val="nil"/>
              <w:bottom w:val="single" w:sz="4" w:space="0" w:color="A6A6A6"/>
              <w:right w:val="single" w:sz="4" w:space="0" w:color="A6A6A6"/>
            </w:tcBorders>
            <w:shd w:val="clear" w:color="auto" w:fill="auto"/>
            <w:hideMark/>
          </w:tcPr>
          <w:p w14:paraId="7A1581B7" w14:textId="77777777" w:rsidR="004C03D4" w:rsidRDefault="004C03D4">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261E3BE6"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70ECA81D"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1FA5E44"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3CFF28C0"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5B797F1A"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3224462" w14:textId="77777777" w:rsidR="004C03D4" w:rsidRDefault="004C03D4">
            <w:pPr>
              <w:rPr>
                <w:rFonts w:ascii="Arial" w:hAnsi="Arial" w:cs="Arial"/>
                <w:b/>
                <w:bCs/>
                <w:color w:val="0000FF"/>
                <w:sz w:val="16"/>
                <w:szCs w:val="16"/>
                <w:u w:val="single"/>
              </w:rPr>
            </w:pPr>
            <w:hyperlink r:id="rId267" w:history="1">
              <w:r>
                <w:rPr>
                  <w:rStyle w:val="Hyperlink"/>
                  <w:rFonts w:ascii="Arial" w:hAnsi="Arial" w:cs="Arial"/>
                  <w:b/>
                  <w:bCs/>
                  <w:color w:val="0000FF"/>
                  <w:sz w:val="16"/>
                  <w:szCs w:val="16"/>
                </w:rPr>
                <w:t>S4-220670</w:t>
              </w:r>
            </w:hyperlink>
          </w:p>
        </w:tc>
        <w:tc>
          <w:tcPr>
            <w:tcW w:w="2646" w:type="dxa"/>
            <w:tcBorders>
              <w:top w:val="nil"/>
              <w:left w:val="nil"/>
              <w:bottom w:val="single" w:sz="4" w:space="0" w:color="A6A6A6"/>
              <w:right w:val="single" w:sz="4" w:space="0" w:color="A6A6A6"/>
            </w:tcBorders>
            <w:shd w:val="clear" w:color="auto" w:fill="auto"/>
            <w:hideMark/>
          </w:tcPr>
          <w:p w14:paraId="14A6313B" w14:textId="77777777" w:rsidR="004C03D4" w:rsidRDefault="004C03D4">
            <w:pPr>
              <w:rPr>
                <w:rFonts w:ascii="Arial" w:hAnsi="Arial" w:cs="Arial"/>
                <w:sz w:val="16"/>
                <w:szCs w:val="16"/>
              </w:rPr>
            </w:pPr>
            <w:r>
              <w:rPr>
                <w:rFonts w:ascii="Arial" w:hAnsi="Arial" w:cs="Arial"/>
                <w:sz w:val="16"/>
                <w:szCs w:val="16"/>
              </w:rPr>
              <w:t>A Use Case on P2P Communication Method</w:t>
            </w:r>
          </w:p>
        </w:tc>
        <w:tc>
          <w:tcPr>
            <w:tcW w:w="1826" w:type="dxa"/>
            <w:tcBorders>
              <w:top w:val="nil"/>
              <w:left w:val="nil"/>
              <w:bottom w:val="single" w:sz="4" w:space="0" w:color="A6A6A6"/>
              <w:right w:val="single" w:sz="4" w:space="0" w:color="A6A6A6"/>
            </w:tcBorders>
            <w:shd w:val="clear" w:color="auto" w:fill="auto"/>
            <w:hideMark/>
          </w:tcPr>
          <w:p w14:paraId="46BB5ECD" w14:textId="77777777" w:rsidR="004C03D4" w:rsidRDefault="004C03D4">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1D30CB6C"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73F8A5C1"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24FBCDCF"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6B1338DE" w14:textId="77777777" w:rsidR="004C03D4" w:rsidRDefault="004C03D4">
            <w:pPr>
              <w:rPr>
                <w:rFonts w:ascii="Arial" w:hAnsi="Arial" w:cs="Arial"/>
                <w:b/>
                <w:bCs/>
                <w:color w:val="0000FF"/>
                <w:sz w:val="16"/>
                <w:szCs w:val="16"/>
                <w:u w:val="single"/>
              </w:rPr>
            </w:pPr>
            <w:hyperlink r:id="rId268" w:history="1">
              <w:r>
                <w:rPr>
                  <w:rStyle w:val="Hyperlink"/>
                  <w:rFonts w:ascii="Arial" w:hAnsi="Arial" w:cs="Arial"/>
                  <w:b/>
                  <w:bCs/>
                  <w:color w:val="0000FF"/>
                  <w:sz w:val="16"/>
                  <w:szCs w:val="16"/>
                </w:rPr>
                <w:t>S4-220780</w:t>
              </w:r>
            </w:hyperlink>
          </w:p>
        </w:tc>
      </w:tr>
      <w:tr w:rsidR="004C03D4" w14:paraId="3BFDBF86"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5F0DFC5C" w14:textId="77777777" w:rsidR="004C03D4" w:rsidRDefault="004C03D4">
            <w:pPr>
              <w:rPr>
                <w:rFonts w:ascii="Arial" w:hAnsi="Arial" w:cs="Arial"/>
                <w:b/>
                <w:bCs/>
                <w:color w:val="0000FF"/>
                <w:sz w:val="16"/>
                <w:szCs w:val="16"/>
                <w:u w:val="single"/>
              </w:rPr>
            </w:pPr>
            <w:hyperlink r:id="rId269" w:history="1">
              <w:r>
                <w:rPr>
                  <w:rStyle w:val="Hyperlink"/>
                  <w:rFonts w:ascii="Arial" w:hAnsi="Arial" w:cs="Arial"/>
                  <w:b/>
                  <w:bCs/>
                  <w:color w:val="0000FF"/>
                  <w:sz w:val="16"/>
                  <w:szCs w:val="16"/>
                </w:rPr>
                <w:t>S4-220671</w:t>
              </w:r>
            </w:hyperlink>
          </w:p>
        </w:tc>
        <w:tc>
          <w:tcPr>
            <w:tcW w:w="2646" w:type="dxa"/>
            <w:tcBorders>
              <w:top w:val="nil"/>
              <w:left w:val="nil"/>
              <w:bottom w:val="single" w:sz="4" w:space="0" w:color="A6A6A6"/>
              <w:right w:val="single" w:sz="4" w:space="0" w:color="A6A6A6"/>
            </w:tcBorders>
            <w:shd w:val="clear" w:color="auto" w:fill="auto"/>
            <w:hideMark/>
          </w:tcPr>
          <w:p w14:paraId="36972F30" w14:textId="77777777" w:rsidR="004C03D4" w:rsidRDefault="004C03D4">
            <w:pPr>
              <w:rPr>
                <w:rFonts w:ascii="Arial" w:hAnsi="Arial" w:cs="Arial"/>
                <w:sz w:val="16"/>
                <w:szCs w:val="16"/>
              </w:rPr>
            </w:pPr>
            <w:r>
              <w:rPr>
                <w:rFonts w:ascii="Arial" w:hAnsi="Arial" w:cs="Arial"/>
                <w:sz w:val="16"/>
                <w:szCs w:val="16"/>
              </w:rPr>
              <w:t>[FS_eiRTCW] Proposed updates on PD</w:t>
            </w:r>
          </w:p>
        </w:tc>
        <w:tc>
          <w:tcPr>
            <w:tcW w:w="1826" w:type="dxa"/>
            <w:tcBorders>
              <w:top w:val="nil"/>
              <w:left w:val="nil"/>
              <w:bottom w:val="single" w:sz="4" w:space="0" w:color="A6A6A6"/>
              <w:right w:val="single" w:sz="4" w:space="0" w:color="A6A6A6"/>
            </w:tcBorders>
            <w:shd w:val="clear" w:color="auto" w:fill="auto"/>
            <w:hideMark/>
          </w:tcPr>
          <w:p w14:paraId="60FA0F24" w14:textId="77777777" w:rsidR="004C03D4" w:rsidRDefault="004C03D4">
            <w:pPr>
              <w:rPr>
                <w:rFonts w:ascii="Arial" w:hAnsi="Arial" w:cs="Arial"/>
                <w:sz w:val="16"/>
                <w:szCs w:val="16"/>
              </w:rPr>
            </w:pPr>
            <w:r>
              <w:rPr>
                <w:rFonts w:ascii="Arial" w:hAnsi="Arial" w:cs="Arial"/>
                <w:sz w:val="16"/>
                <w:szCs w:val="16"/>
              </w:rPr>
              <w:t>Samsung Electronics Nordic AB</w:t>
            </w:r>
          </w:p>
        </w:tc>
        <w:tc>
          <w:tcPr>
            <w:tcW w:w="876" w:type="dxa"/>
            <w:tcBorders>
              <w:top w:val="nil"/>
              <w:left w:val="nil"/>
              <w:bottom w:val="single" w:sz="4" w:space="0" w:color="A6A6A6"/>
              <w:right w:val="single" w:sz="4" w:space="0" w:color="A6A6A6"/>
            </w:tcBorders>
            <w:shd w:val="clear" w:color="auto" w:fill="auto"/>
            <w:hideMark/>
          </w:tcPr>
          <w:p w14:paraId="7423B596"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18FA2FB5"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5105021A"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482E86FF" w14:textId="77777777" w:rsidR="004C03D4" w:rsidRDefault="004C03D4">
            <w:pPr>
              <w:rPr>
                <w:rFonts w:ascii="Arial" w:hAnsi="Arial" w:cs="Arial"/>
                <w:b/>
                <w:bCs/>
                <w:color w:val="0000FF"/>
                <w:sz w:val="16"/>
                <w:szCs w:val="16"/>
                <w:u w:val="single"/>
              </w:rPr>
            </w:pPr>
            <w:hyperlink r:id="rId270" w:history="1">
              <w:r>
                <w:rPr>
                  <w:rStyle w:val="Hyperlink"/>
                  <w:rFonts w:ascii="Arial" w:hAnsi="Arial" w:cs="Arial"/>
                  <w:b/>
                  <w:bCs/>
                  <w:color w:val="0000FF"/>
                  <w:sz w:val="16"/>
                  <w:szCs w:val="16"/>
                </w:rPr>
                <w:t>S4-220778</w:t>
              </w:r>
            </w:hyperlink>
          </w:p>
        </w:tc>
      </w:tr>
      <w:tr w:rsidR="004C03D4" w14:paraId="14D5105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10A95E2F" w14:textId="77777777" w:rsidR="004C03D4" w:rsidRDefault="004C03D4">
            <w:pPr>
              <w:rPr>
                <w:rFonts w:ascii="Arial" w:hAnsi="Arial" w:cs="Arial"/>
                <w:b/>
                <w:bCs/>
                <w:color w:val="0000FF"/>
                <w:sz w:val="16"/>
                <w:szCs w:val="16"/>
                <w:u w:val="single"/>
              </w:rPr>
            </w:pPr>
            <w:hyperlink r:id="rId271" w:history="1">
              <w:r>
                <w:rPr>
                  <w:rStyle w:val="Hyperlink"/>
                  <w:rFonts w:ascii="Arial" w:hAnsi="Arial" w:cs="Arial"/>
                  <w:b/>
                  <w:bCs/>
                  <w:color w:val="0000FF"/>
                  <w:sz w:val="16"/>
                  <w:szCs w:val="16"/>
                </w:rPr>
                <w:t>S4-220714</w:t>
              </w:r>
            </w:hyperlink>
          </w:p>
        </w:tc>
        <w:tc>
          <w:tcPr>
            <w:tcW w:w="2646" w:type="dxa"/>
            <w:tcBorders>
              <w:top w:val="nil"/>
              <w:left w:val="nil"/>
              <w:bottom w:val="single" w:sz="4" w:space="0" w:color="A6A6A6"/>
              <w:right w:val="single" w:sz="4" w:space="0" w:color="A6A6A6"/>
            </w:tcBorders>
            <w:shd w:val="clear" w:color="auto" w:fill="auto"/>
            <w:hideMark/>
          </w:tcPr>
          <w:p w14:paraId="4C8EF722" w14:textId="77777777" w:rsidR="004C03D4" w:rsidRDefault="004C03D4">
            <w:pPr>
              <w:rPr>
                <w:rFonts w:ascii="Arial" w:hAnsi="Arial" w:cs="Arial"/>
                <w:sz w:val="16"/>
                <w:szCs w:val="16"/>
              </w:rPr>
            </w:pPr>
            <w:r>
              <w:rPr>
                <w:rFonts w:ascii="Arial" w:hAnsi="Arial" w:cs="Arial"/>
                <w:sz w:val="16"/>
                <w:szCs w:val="16"/>
              </w:rPr>
              <w:t>[FS_eiRTCW] Aspects to consider during FS_eiRTCW study</w:t>
            </w:r>
          </w:p>
        </w:tc>
        <w:tc>
          <w:tcPr>
            <w:tcW w:w="1826" w:type="dxa"/>
            <w:tcBorders>
              <w:top w:val="nil"/>
              <w:left w:val="nil"/>
              <w:bottom w:val="single" w:sz="4" w:space="0" w:color="A6A6A6"/>
              <w:right w:val="single" w:sz="4" w:space="0" w:color="A6A6A6"/>
            </w:tcBorders>
            <w:shd w:val="clear" w:color="auto" w:fill="auto"/>
            <w:hideMark/>
          </w:tcPr>
          <w:p w14:paraId="23ABA6D3" w14:textId="77777777" w:rsidR="004C03D4" w:rsidRDefault="004C03D4">
            <w:pPr>
              <w:rPr>
                <w:rFonts w:ascii="Arial" w:hAnsi="Arial" w:cs="Arial"/>
                <w:sz w:val="16"/>
                <w:szCs w:val="16"/>
              </w:rPr>
            </w:pPr>
            <w:r>
              <w:rPr>
                <w:rFonts w:ascii="Arial" w:hAnsi="Arial" w:cs="Arial"/>
                <w:sz w:val="16"/>
                <w:szCs w:val="16"/>
              </w:rPr>
              <w:t>Samsung Electronics Co., Ltd.</w:t>
            </w:r>
          </w:p>
        </w:tc>
        <w:tc>
          <w:tcPr>
            <w:tcW w:w="876" w:type="dxa"/>
            <w:tcBorders>
              <w:top w:val="nil"/>
              <w:left w:val="nil"/>
              <w:bottom w:val="single" w:sz="4" w:space="0" w:color="A6A6A6"/>
              <w:right w:val="single" w:sz="4" w:space="0" w:color="A6A6A6"/>
            </w:tcBorders>
            <w:shd w:val="clear" w:color="auto" w:fill="auto"/>
            <w:hideMark/>
          </w:tcPr>
          <w:p w14:paraId="0B2BAD78"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25AA8CA4" w14:textId="77777777" w:rsidR="004C03D4" w:rsidRDefault="004C03D4">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AE24453"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7563E856" w14:textId="77777777" w:rsidR="004C03D4" w:rsidRDefault="004C03D4">
            <w:pPr>
              <w:rPr>
                <w:rFonts w:ascii="Arial" w:hAnsi="Arial" w:cs="Arial"/>
                <w:b/>
                <w:bCs/>
                <w:color w:val="0000FF"/>
                <w:sz w:val="16"/>
                <w:szCs w:val="16"/>
                <w:u w:val="single"/>
              </w:rPr>
            </w:pPr>
            <w:hyperlink r:id="rId272" w:history="1">
              <w:r>
                <w:rPr>
                  <w:rStyle w:val="Hyperlink"/>
                  <w:rFonts w:ascii="Arial" w:hAnsi="Arial" w:cs="Arial"/>
                  <w:b/>
                  <w:bCs/>
                  <w:color w:val="0000FF"/>
                  <w:sz w:val="16"/>
                  <w:szCs w:val="16"/>
                </w:rPr>
                <w:t>S4-220781</w:t>
              </w:r>
            </w:hyperlink>
          </w:p>
        </w:tc>
      </w:tr>
      <w:tr w:rsidR="004C03D4" w14:paraId="2518013B"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CDFF4FA" w14:textId="77777777" w:rsidR="004C03D4" w:rsidRDefault="004C03D4">
            <w:pPr>
              <w:rPr>
                <w:rFonts w:ascii="Arial" w:hAnsi="Arial" w:cs="Arial"/>
                <w:b/>
                <w:bCs/>
                <w:color w:val="0000FF"/>
                <w:sz w:val="16"/>
                <w:szCs w:val="16"/>
                <w:u w:val="single"/>
              </w:rPr>
            </w:pPr>
            <w:hyperlink r:id="rId273" w:history="1">
              <w:r>
                <w:rPr>
                  <w:rStyle w:val="Hyperlink"/>
                  <w:rFonts w:ascii="Arial" w:hAnsi="Arial" w:cs="Arial"/>
                  <w:b/>
                  <w:bCs/>
                  <w:color w:val="0000FF"/>
                  <w:sz w:val="16"/>
                  <w:szCs w:val="16"/>
                </w:rPr>
                <w:t>S4-220621</w:t>
              </w:r>
            </w:hyperlink>
          </w:p>
        </w:tc>
        <w:tc>
          <w:tcPr>
            <w:tcW w:w="2646" w:type="dxa"/>
            <w:tcBorders>
              <w:top w:val="nil"/>
              <w:left w:val="nil"/>
              <w:bottom w:val="single" w:sz="4" w:space="0" w:color="A6A6A6"/>
              <w:right w:val="single" w:sz="4" w:space="0" w:color="A6A6A6"/>
            </w:tcBorders>
            <w:shd w:val="clear" w:color="auto" w:fill="auto"/>
            <w:hideMark/>
          </w:tcPr>
          <w:p w14:paraId="46C5F6D5" w14:textId="77777777" w:rsidR="004C03D4" w:rsidRDefault="004C03D4">
            <w:pPr>
              <w:rPr>
                <w:rFonts w:ascii="Arial" w:hAnsi="Arial" w:cs="Arial"/>
                <w:sz w:val="16"/>
                <w:szCs w:val="16"/>
              </w:rPr>
            </w:pPr>
            <w:r>
              <w:rPr>
                <w:rFonts w:ascii="Arial" w:hAnsi="Arial" w:cs="Arial"/>
                <w:sz w:val="16"/>
                <w:szCs w:val="16"/>
              </w:rPr>
              <w:t>Note for TS 26.114 PDF location</w:t>
            </w:r>
          </w:p>
        </w:tc>
        <w:tc>
          <w:tcPr>
            <w:tcW w:w="1826" w:type="dxa"/>
            <w:tcBorders>
              <w:top w:val="nil"/>
              <w:left w:val="nil"/>
              <w:bottom w:val="single" w:sz="4" w:space="0" w:color="A6A6A6"/>
              <w:right w:val="single" w:sz="4" w:space="0" w:color="A6A6A6"/>
            </w:tcBorders>
            <w:shd w:val="clear" w:color="auto" w:fill="auto"/>
            <w:hideMark/>
          </w:tcPr>
          <w:p w14:paraId="339B2551"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61F36965" w14:textId="77777777" w:rsidR="004C03D4" w:rsidRDefault="004C03D4">
            <w:pPr>
              <w:rPr>
                <w:rFonts w:ascii="Arial" w:hAnsi="Arial" w:cs="Arial"/>
                <w:sz w:val="16"/>
                <w:szCs w:val="16"/>
              </w:rPr>
            </w:pPr>
            <w:r>
              <w:rPr>
                <w:rFonts w:ascii="Arial" w:hAnsi="Arial" w:cs="Arial"/>
                <w:sz w:val="16"/>
                <w:szCs w:val="16"/>
              </w:rPr>
              <w:t>10.7</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521F20C8"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0F397160"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noWrap/>
            <w:vAlign w:val="bottom"/>
            <w:hideMark/>
          </w:tcPr>
          <w:p w14:paraId="29BF25C0"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21E0373E"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4F3FD0B" w14:textId="77777777" w:rsidR="004C03D4" w:rsidRDefault="004C03D4">
            <w:pPr>
              <w:rPr>
                <w:rFonts w:ascii="Arial" w:hAnsi="Arial" w:cs="Arial"/>
                <w:b/>
                <w:bCs/>
                <w:color w:val="0000FF"/>
                <w:sz w:val="16"/>
                <w:szCs w:val="16"/>
                <w:u w:val="single"/>
              </w:rPr>
            </w:pPr>
            <w:hyperlink r:id="rId274" w:history="1">
              <w:r>
                <w:rPr>
                  <w:rStyle w:val="Hyperlink"/>
                  <w:rFonts w:ascii="Arial" w:hAnsi="Arial" w:cs="Arial"/>
                  <w:b/>
                  <w:bCs/>
                  <w:color w:val="0000FF"/>
                  <w:sz w:val="16"/>
                  <w:szCs w:val="16"/>
                </w:rPr>
                <w:t>S4-220628</w:t>
              </w:r>
            </w:hyperlink>
          </w:p>
        </w:tc>
        <w:tc>
          <w:tcPr>
            <w:tcW w:w="2646" w:type="dxa"/>
            <w:tcBorders>
              <w:top w:val="nil"/>
              <w:left w:val="nil"/>
              <w:bottom w:val="single" w:sz="4" w:space="0" w:color="A6A6A6"/>
              <w:right w:val="single" w:sz="4" w:space="0" w:color="A6A6A6"/>
            </w:tcBorders>
            <w:shd w:val="clear" w:color="auto" w:fill="auto"/>
            <w:hideMark/>
          </w:tcPr>
          <w:p w14:paraId="3F3F42D9" w14:textId="77777777" w:rsidR="004C03D4" w:rsidRDefault="004C03D4">
            <w:pPr>
              <w:rPr>
                <w:rFonts w:ascii="Arial" w:hAnsi="Arial" w:cs="Arial"/>
                <w:sz w:val="16"/>
                <w:szCs w:val="16"/>
              </w:rPr>
            </w:pPr>
            <w:r>
              <w:rPr>
                <w:rFonts w:ascii="Arial" w:hAnsi="Arial" w:cs="Arial"/>
                <w:sz w:val="16"/>
                <w:szCs w:val="16"/>
              </w:rPr>
              <w:t>WID on Split Rendering Media Service Enabler</w:t>
            </w:r>
          </w:p>
        </w:tc>
        <w:tc>
          <w:tcPr>
            <w:tcW w:w="1826" w:type="dxa"/>
            <w:tcBorders>
              <w:top w:val="nil"/>
              <w:left w:val="nil"/>
              <w:bottom w:val="single" w:sz="4" w:space="0" w:color="A6A6A6"/>
              <w:right w:val="single" w:sz="4" w:space="0" w:color="A6A6A6"/>
            </w:tcBorders>
            <w:shd w:val="clear" w:color="auto" w:fill="auto"/>
            <w:hideMark/>
          </w:tcPr>
          <w:p w14:paraId="78F44CFB" w14:textId="77777777" w:rsidR="004C03D4" w:rsidRDefault="004C03D4">
            <w:pPr>
              <w:rPr>
                <w:rFonts w:ascii="Arial" w:hAnsi="Arial" w:cs="Arial"/>
                <w:sz w:val="16"/>
                <w:szCs w:val="16"/>
              </w:rPr>
            </w:pPr>
            <w:r>
              <w:rPr>
                <w:rFonts w:ascii="Arial" w:hAnsi="Arial" w:cs="Arial"/>
                <w:sz w:val="16"/>
                <w:szCs w:val="16"/>
              </w:rPr>
              <w:t>QUALCOMM Europe Inc. - Italy</w:t>
            </w:r>
          </w:p>
        </w:tc>
        <w:tc>
          <w:tcPr>
            <w:tcW w:w="876" w:type="dxa"/>
            <w:tcBorders>
              <w:top w:val="nil"/>
              <w:left w:val="nil"/>
              <w:bottom w:val="single" w:sz="4" w:space="0" w:color="A6A6A6"/>
              <w:right w:val="single" w:sz="4" w:space="0" w:color="A6A6A6"/>
            </w:tcBorders>
            <w:shd w:val="clear" w:color="auto" w:fill="auto"/>
            <w:hideMark/>
          </w:tcPr>
          <w:p w14:paraId="4F3A2455"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0490A122" w14:textId="77777777" w:rsidR="004C03D4" w:rsidRDefault="004C03D4">
            <w:pPr>
              <w:rPr>
                <w:rFonts w:ascii="Arial" w:hAnsi="Arial" w:cs="Arial"/>
                <w:b/>
                <w:bCs/>
                <w:sz w:val="16"/>
                <w:szCs w:val="16"/>
                <w:u w:val="single"/>
              </w:rPr>
            </w:pPr>
            <w:r>
              <w:rPr>
                <w:rFonts w:ascii="Arial" w:hAnsi="Arial" w:cs="Arial"/>
                <w:b/>
                <w:bCs/>
                <w:sz w:val="16"/>
                <w:szCs w:val="16"/>
                <w:u w:val="single"/>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B823712"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0D877D57" w14:textId="77777777" w:rsidR="004C03D4" w:rsidRDefault="004C03D4">
            <w:pPr>
              <w:rPr>
                <w:rFonts w:ascii="Arial" w:hAnsi="Arial" w:cs="Arial"/>
                <w:b/>
                <w:bCs/>
                <w:color w:val="0000FF"/>
                <w:sz w:val="16"/>
                <w:szCs w:val="16"/>
                <w:u w:val="single"/>
              </w:rPr>
            </w:pPr>
            <w:hyperlink r:id="rId275" w:history="1">
              <w:r>
                <w:rPr>
                  <w:rStyle w:val="Hyperlink"/>
                  <w:rFonts w:ascii="Arial" w:hAnsi="Arial" w:cs="Arial"/>
                  <w:b/>
                  <w:bCs/>
                  <w:color w:val="0000FF"/>
                  <w:sz w:val="16"/>
                  <w:szCs w:val="16"/>
                </w:rPr>
                <w:t>S4-220782</w:t>
              </w:r>
            </w:hyperlink>
          </w:p>
        </w:tc>
      </w:tr>
      <w:tr w:rsidR="004C03D4" w14:paraId="6F8AFF55"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31B407B0" w14:textId="77777777" w:rsidR="004C03D4" w:rsidRDefault="004C03D4">
            <w:pPr>
              <w:rPr>
                <w:rFonts w:ascii="Arial" w:hAnsi="Arial" w:cs="Arial"/>
                <w:b/>
                <w:bCs/>
                <w:color w:val="0000FF"/>
                <w:sz w:val="16"/>
                <w:szCs w:val="16"/>
                <w:u w:val="single"/>
              </w:rPr>
            </w:pPr>
            <w:hyperlink r:id="rId276" w:history="1">
              <w:r>
                <w:rPr>
                  <w:rStyle w:val="Hyperlink"/>
                  <w:rFonts w:ascii="Arial" w:hAnsi="Arial" w:cs="Arial"/>
                  <w:b/>
                  <w:bCs/>
                  <w:color w:val="0000FF"/>
                  <w:sz w:val="16"/>
                  <w:szCs w:val="16"/>
                </w:rPr>
                <w:t>S4-220629</w:t>
              </w:r>
            </w:hyperlink>
          </w:p>
        </w:tc>
        <w:tc>
          <w:tcPr>
            <w:tcW w:w="2646" w:type="dxa"/>
            <w:tcBorders>
              <w:top w:val="nil"/>
              <w:left w:val="nil"/>
              <w:bottom w:val="single" w:sz="4" w:space="0" w:color="A6A6A6"/>
              <w:right w:val="single" w:sz="4" w:space="0" w:color="A6A6A6"/>
            </w:tcBorders>
            <w:shd w:val="clear" w:color="auto" w:fill="auto"/>
            <w:hideMark/>
          </w:tcPr>
          <w:p w14:paraId="6297AD52" w14:textId="77777777" w:rsidR="004C03D4" w:rsidRDefault="004C03D4">
            <w:pPr>
              <w:rPr>
                <w:rFonts w:ascii="Arial" w:hAnsi="Arial" w:cs="Arial"/>
                <w:sz w:val="16"/>
                <w:szCs w:val="16"/>
              </w:rPr>
            </w:pPr>
            <w:r>
              <w:rPr>
                <w:rFonts w:ascii="Arial" w:hAnsi="Arial" w:cs="Arial"/>
                <w:sz w:val="16"/>
                <w:szCs w:val="16"/>
              </w:rPr>
              <w:t>New WID on 5G media delivery architecture extensions for real-time and AR/MR experience</w:t>
            </w:r>
          </w:p>
        </w:tc>
        <w:tc>
          <w:tcPr>
            <w:tcW w:w="1826" w:type="dxa"/>
            <w:tcBorders>
              <w:top w:val="nil"/>
              <w:left w:val="nil"/>
              <w:bottom w:val="single" w:sz="4" w:space="0" w:color="A6A6A6"/>
              <w:right w:val="single" w:sz="4" w:space="0" w:color="A6A6A6"/>
            </w:tcBorders>
            <w:shd w:val="clear" w:color="auto" w:fill="auto"/>
            <w:hideMark/>
          </w:tcPr>
          <w:p w14:paraId="6FE12071" w14:textId="77777777" w:rsidR="004C03D4" w:rsidRDefault="004C03D4">
            <w:pPr>
              <w:rPr>
                <w:rFonts w:ascii="Arial" w:hAnsi="Arial" w:cs="Arial"/>
                <w:sz w:val="16"/>
                <w:szCs w:val="16"/>
              </w:rPr>
            </w:pPr>
            <w:r>
              <w:rPr>
                <w:rFonts w:ascii="Arial" w:hAnsi="Arial" w:cs="Arial"/>
                <w:sz w:val="16"/>
                <w:szCs w:val="16"/>
              </w:rPr>
              <w:t>Samsung Guangzhou Mobile R&amp;D</w:t>
            </w:r>
          </w:p>
        </w:tc>
        <w:tc>
          <w:tcPr>
            <w:tcW w:w="876" w:type="dxa"/>
            <w:tcBorders>
              <w:top w:val="nil"/>
              <w:left w:val="nil"/>
              <w:bottom w:val="single" w:sz="4" w:space="0" w:color="A6A6A6"/>
              <w:right w:val="single" w:sz="4" w:space="0" w:color="A6A6A6"/>
            </w:tcBorders>
            <w:shd w:val="clear" w:color="auto" w:fill="auto"/>
            <w:hideMark/>
          </w:tcPr>
          <w:p w14:paraId="2AA68058"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50967C05"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820B3AB" w14:textId="77777777" w:rsidR="004C03D4" w:rsidRDefault="004C03D4">
            <w:pPr>
              <w:jc w:val="right"/>
              <w:rPr>
                <w:rFonts w:ascii="Arial" w:hAnsi="Arial" w:cs="Arial"/>
                <w:color w:val="000000"/>
                <w:sz w:val="16"/>
                <w:szCs w:val="16"/>
              </w:rPr>
            </w:pPr>
            <w:r>
              <w:rPr>
                <w:rFonts w:ascii="Arial" w:hAnsi="Arial" w:cs="Arial"/>
                <w:color w:val="000000"/>
                <w:sz w:val="16"/>
                <w:szCs w:val="16"/>
              </w:rPr>
              <w:t>18</w:t>
            </w:r>
          </w:p>
        </w:tc>
        <w:tc>
          <w:tcPr>
            <w:tcW w:w="1146" w:type="dxa"/>
            <w:tcBorders>
              <w:top w:val="single" w:sz="4" w:space="0" w:color="808080"/>
              <w:left w:val="nil"/>
              <w:bottom w:val="single" w:sz="4" w:space="0" w:color="808080"/>
              <w:right w:val="single" w:sz="4" w:space="0" w:color="808080"/>
            </w:tcBorders>
            <w:shd w:val="clear" w:color="auto" w:fill="auto"/>
            <w:hideMark/>
          </w:tcPr>
          <w:p w14:paraId="59997785"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622F332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2724DCD" w14:textId="77777777" w:rsidR="004C03D4" w:rsidRDefault="004C03D4">
            <w:pPr>
              <w:rPr>
                <w:rFonts w:ascii="Arial" w:hAnsi="Arial" w:cs="Arial"/>
                <w:b/>
                <w:bCs/>
                <w:color w:val="0000FF"/>
                <w:sz w:val="16"/>
                <w:szCs w:val="16"/>
                <w:u w:val="single"/>
              </w:rPr>
            </w:pPr>
            <w:hyperlink r:id="rId277" w:history="1">
              <w:r>
                <w:rPr>
                  <w:rStyle w:val="Hyperlink"/>
                  <w:rFonts w:ascii="Arial" w:hAnsi="Arial" w:cs="Arial"/>
                  <w:b/>
                  <w:bCs/>
                  <w:color w:val="0000FF"/>
                  <w:sz w:val="16"/>
                  <w:szCs w:val="16"/>
                </w:rPr>
                <w:t>S4-220630</w:t>
              </w:r>
            </w:hyperlink>
          </w:p>
        </w:tc>
        <w:tc>
          <w:tcPr>
            <w:tcW w:w="2646" w:type="dxa"/>
            <w:tcBorders>
              <w:top w:val="nil"/>
              <w:left w:val="nil"/>
              <w:bottom w:val="single" w:sz="4" w:space="0" w:color="A6A6A6"/>
              <w:right w:val="single" w:sz="4" w:space="0" w:color="A6A6A6"/>
            </w:tcBorders>
            <w:shd w:val="clear" w:color="auto" w:fill="auto"/>
            <w:hideMark/>
          </w:tcPr>
          <w:p w14:paraId="361F76EF" w14:textId="77777777" w:rsidR="004C03D4" w:rsidRDefault="004C03D4">
            <w:pPr>
              <w:rPr>
                <w:rFonts w:ascii="Arial" w:hAnsi="Arial" w:cs="Arial"/>
                <w:sz w:val="16"/>
                <w:szCs w:val="16"/>
              </w:rPr>
            </w:pPr>
            <w:r>
              <w:rPr>
                <w:rFonts w:ascii="Arial" w:hAnsi="Arial" w:cs="Arial"/>
                <w:sz w:val="16"/>
                <w:szCs w:val="16"/>
              </w:rPr>
              <w:t>[5G_AREA] Discussion paper</w:t>
            </w:r>
          </w:p>
        </w:tc>
        <w:tc>
          <w:tcPr>
            <w:tcW w:w="1826" w:type="dxa"/>
            <w:tcBorders>
              <w:top w:val="nil"/>
              <w:left w:val="nil"/>
              <w:bottom w:val="single" w:sz="4" w:space="0" w:color="A6A6A6"/>
              <w:right w:val="single" w:sz="4" w:space="0" w:color="A6A6A6"/>
            </w:tcBorders>
            <w:shd w:val="clear" w:color="auto" w:fill="auto"/>
            <w:hideMark/>
          </w:tcPr>
          <w:p w14:paraId="702270E9" w14:textId="77777777" w:rsidR="004C03D4" w:rsidRDefault="004C03D4">
            <w:pPr>
              <w:rPr>
                <w:rFonts w:ascii="Arial" w:hAnsi="Arial" w:cs="Arial"/>
                <w:sz w:val="16"/>
                <w:szCs w:val="16"/>
              </w:rPr>
            </w:pPr>
            <w:r>
              <w:rPr>
                <w:rFonts w:ascii="Arial" w:hAnsi="Arial" w:cs="Arial"/>
                <w:sz w:val="16"/>
                <w:szCs w:val="16"/>
              </w:rPr>
              <w:t>Samsung Guangzhou Mobile R&amp;D</w:t>
            </w:r>
          </w:p>
        </w:tc>
        <w:tc>
          <w:tcPr>
            <w:tcW w:w="876" w:type="dxa"/>
            <w:tcBorders>
              <w:top w:val="nil"/>
              <w:left w:val="nil"/>
              <w:bottom w:val="single" w:sz="4" w:space="0" w:color="A6A6A6"/>
              <w:right w:val="single" w:sz="4" w:space="0" w:color="A6A6A6"/>
            </w:tcBorders>
            <w:shd w:val="clear" w:color="auto" w:fill="auto"/>
            <w:hideMark/>
          </w:tcPr>
          <w:p w14:paraId="74527C6C"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1B7C3D16"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08404698"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A6A6A6"/>
              <w:left w:val="single" w:sz="4" w:space="0" w:color="A6A6A6"/>
              <w:bottom w:val="single" w:sz="4" w:space="0" w:color="A6A6A6"/>
              <w:right w:val="single" w:sz="4" w:space="0" w:color="A6A6A6"/>
            </w:tcBorders>
            <w:shd w:val="clear" w:color="auto" w:fill="auto"/>
            <w:noWrap/>
            <w:vAlign w:val="bottom"/>
            <w:hideMark/>
          </w:tcPr>
          <w:p w14:paraId="24E0E147"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033F9087"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7C9B775" w14:textId="77777777" w:rsidR="004C03D4" w:rsidRDefault="004C03D4">
            <w:pPr>
              <w:rPr>
                <w:rFonts w:ascii="Arial" w:hAnsi="Arial" w:cs="Arial"/>
                <w:b/>
                <w:bCs/>
                <w:color w:val="0000FF"/>
                <w:sz w:val="16"/>
                <w:szCs w:val="16"/>
                <w:u w:val="single"/>
              </w:rPr>
            </w:pPr>
            <w:hyperlink r:id="rId278" w:history="1">
              <w:r>
                <w:rPr>
                  <w:rStyle w:val="Hyperlink"/>
                  <w:rFonts w:ascii="Arial" w:hAnsi="Arial" w:cs="Arial"/>
                  <w:b/>
                  <w:bCs/>
                  <w:color w:val="0000FF"/>
                  <w:sz w:val="16"/>
                  <w:szCs w:val="16"/>
                </w:rPr>
                <w:t>S4-220731</w:t>
              </w:r>
            </w:hyperlink>
          </w:p>
        </w:tc>
        <w:tc>
          <w:tcPr>
            <w:tcW w:w="2646" w:type="dxa"/>
            <w:tcBorders>
              <w:top w:val="nil"/>
              <w:left w:val="nil"/>
              <w:bottom w:val="single" w:sz="4" w:space="0" w:color="A6A6A6"/>
              <w:right w:val="single" w:sz="4" w:space="0" w:color="A6A6A6"/>
            </w:tcBorders>
            <w:shd w:val="clear" w:color="auto" w:fill="auto"/>
            <w:hideMark/>
          </w:tcPr>
          <w:p w14:paraId="208FD301" w14:textId="77777777" w:rsidR="004C03D4" w:rsidRDefault="004C03D4">
            <w:pPr>
              <w:rPr>
                <w:rFonts w:ascii="Arial" w:hAnsi="Arial" w:cs="Arial"/>
                <w:sz w:val="16"/>
                <w:szCs w:val="16"/>
              </w:rPr>
            </w:pPr>
            <w:r>
              <w:rPr>
                <w:rFonts w:ascii="Arial" w:hAnsi="Arial" w:cs="Arial"/>
                <w:sz w:val="16"/>
                <w:szCs w:val="16"/>
              </w:rPr>
              <w:t>Thoughts on the 5G_RTP work</w:t>
            </w:r>
          </w:p>
        </w:tc>
        <w:tc>
          <w:tcPr>
            <w:tcW w:w="1826" w:type="dxa"/>
            <w:tcBorders>
              <w:top w:val="nil"/>
              <w:left w:val="nil"/>
              <w:bottom w:val="single" w:sz="4" w:space="0" w:color="A6A6A6"/>
              <w:right w:val="single" w:sz="4" w:space="0" w:color="A6A6A6"/>
            </w:tcBorders>
            <w:shd w:val="clear" w:color="auto" w:fill="auto"/>
            <w:hideMark/>
          </w:tcPr>
          <w:p w14:paraId="489E9C7D" w14:textId="77777777" w:rsidR="004C03D4" w:rsidRDefault="004C03D4">
            <w:pPr>
              <w:rPr>
                <w:rFonts w:ascii="Arial" w:hAnsi="Arial" w:cs="Arial"/>
                <w:sz w:val="16"/>
                <w:szCs w:val="16"/>
              </w:rPr>
            </w:pPr>
            <w:r>
              <w:rPr>
                <w:rFonts w:ascii="Arial" w:hAnsi="Arial" w:cs="Arial"/>
                <w:sz w:val="16"/>
                <w:szCs w:val="16"/>
              </w:rPr>
              <w:t>Nokia Italy</w:t>
            </w:r>
          </w:p>
        </w:tc>
        <w:tc>
          <w:tcPr>
            <w:tcW w:w="876" w:type="dxa"/>
            <w:tcBorders>
              <w:top w:val="nil"/>
              <w:left w:val="nil"/>
              <w:bottom w:val="single" w:sz="4" w:space="0" w:color="A6A6A6"/>
              <w:right w:val="single" w:sz="4" w:space="0" w:color="A6A6A6"/>
            </w:tcBorders>
            <w:shd w:val="clear" w:color="auto" w:fill="auto"/>
            <w:hideMark/>
          </w:tcPr>
          <w:p w14:paraId="07E63A0F"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264E1257"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C22529F"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808080"/>
              <w:left w:val="nil"/>
              <w:bottom w:val="single" w:sz="4" w:space="0" w:color="808080"/>
              <w:right w:val="single" w:sz="4" w:space="0" w:color="808080"/>
            </w:tcBorders>
            <w:shd w:val="clear" w:color="auto" w:fill="auto"/>
            <w:noWrap/>
            <w:vAlign w:val="bottom"/>
            <w:hideMark/>
          </w:tcPr>
          <w:p w14:paraId="6BC86E62"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5C44B602"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000000" w:fill="FFC000"/>
            <w:hideMark/>
          </w:tcPr>
          <w:p w14:paraId="38984650" w14:textId="77777777" w:rsidR="004C03D4" w:rsidRDefault="004C03D4">
            <w:pPr>
              <w:rPr>
                <w:rFonts w:ascii="Arial" w:hAnsi="Arial" w:cs="Arial"/>
                <w:b/>
                <w:bCs/>
                <w:color w:val="0000FF"/>
                <w:sz w:val="16"/>
                <w:szCs w:val="16"/>
                <w:u w:val="single"/>
              </w:rPr>
            </w:pPr>
            <w:hyperlink r:id="rId279" w:history="1">
              <w:r>
                <w:rPr>
                  <w:rStyle w:val="Hyperlink"/>
                  <w:rFonts w:ascii="Arial" w:hAnsi="Arial" w:cs="Arial"/>
                  <w:b/>
                  <w:bCs/>
                  <w:color w:val="0000FF"/>
                  <w:sz w:val="16"/>
                  <w:szCs w:val="16"/>
                </w:rPr>
                <w:t>S4-220766</w:t>
              </w:r>
            </w:hyperlink>
          </w:p>
        </w:tc>
        <w:tc>
          <w:tcPr>
            <w:tcW w:w="2646" w:type="dxa"/>
            <w:tcBorders>
              <w:top w:val="nil"/>
              <w:left w:val="nil"/>
              <w:bottom w:val="single" w:sz="4" w:space="0" w:color="A6A6A6"/>
              <w:right w:val="single" w:sz="4" w:space="0" w:color="A6A6A6"/>
            </w:tcBorders>
            <w:shd w:val="clear" w:color="000000" w:fill="FFC000"/>
            <w:hideMark/>
          </w:tcPr>
          <w:p w14:paraId="44CE388A" w14:textId="77777777" w:rsidR="004C03D4" w:rsidRDefault="004C03D4">
            <w:pPr>
              <w:rPr>
                <w:rFonts w:ascii="Arial" w:hAnsi="Arial" w:cs="Arial"/>
                <w:sz w:val="16"/>
                <w:szCs w:val="16"/>
              </w:rPr>
            </w:pPr>
            <w:r>
              <w:rPr>
                <w:rFonts w:ascii="Arial" w:hAnsi="Arial" w:cs="Arial"/>
                <w:sz w:val="16"/>
                <w:szCs w:val="16"/>
              </w:rPr>
              <w:t>RTC SWG Report during SA4#119-e</w:t>
            </w:r>
          </w:p>
        </w:tc>
        <w:tc>
          <w:tcPr>
            <w:tcW w:w="1826" w:type="dxa"/>
            <w:tcBorders>
              <w:top w:val="nil"/>
              <w:left w:val="nil"/>
              <w:bottom w:val="single" w:sz="4" w:space="0" w:color="A6A6A6"/>
              <w:right w:val="single" w:sz="4" w:space="0" w:color="A6A6A6"/>
            </w:tcBorders>
            <w:shd w:val="clear" w:color="000000" w:fill="FFC000"/>
            <w:hideMark/>
          </w:tcPr>
          <w:p w14:paraId="365BEFEF" w14:textId="77777777" w:rsidR="004C03D4" w:rsidRDefault="004C03D4">
            <w:pPr>
              <w:rPr>
                <w:rFonts w:ascii="Arial" w:hAnsi="Arial" w:cs="Arial"/>
                <w:sz w:val="16"/>
                <w:szCs w:val="16"/>
              </w:rPr>
            </w:pPr>
            <w:r>
              <w:rPr>
                <w:rFonts w:ascii="Arial" w:hAnsi="Arial" w:cs="Arial"/>
                <w:sz w:val="16"/>
                <w:szCs w:val="16"/>
              </w:rPr>
              <w:t>RTC SWG Chair</w:t>
            </w:r>
          </w:p>
        </w:tc>
        <w:tc>
          <w:tcPr>
            <w:tcW w:w="876" w:type="dxa"/>
            <w:tcBorders>
              <w:top w:val="nil"/>
              <w:left w:val="nil"/>
              <w:bottom w:val="single" w:sz="4" w:space="0" w:color="A6A6A6"/>
              <w:right w:val="single" w:sz="4" w:space="0" w:color="A6A6A6"/>
            </w:tcBorders>
            <w:shd w:val="clear" w:color="000000" w:fill="FFC000"/>
            <w:hideMark/>
          </w:tcPr>
          <w:p w14:paraId="00106996" w14:textId="77777777" w:rsidR="004C03D4" w:rsidRDefault="004C03D4">
            <w:pPr>
              <w:rPr>
                <w:rFonts w:ascii="Arial" w:hAnsi="Arial" w:cs="Arial"/>
                <w:sz w:val="16"/>
                <w:szCs w:val="16"/>
              </w:rPr>
            </w:pPr>
            <w:r>
              <w:rPr>
                <w:rFonts w:ascii="Arial" w:hAnsi="Arial" w:cs="Arial"/>
                <w:sz w:val="16"/>
                <w:szCs w:val="16"/>
              </w:rPr>
              <w:t> </w:t>
            </w:r>
          </w:p>
        </w:tc>
        <w:tc>
          <w:tcPr>
            <w:tcW w:w="946" w:type="dxa"/>
            <w:tcBorders>
              <w:top w:val="nil"/>
              <w:left w:val="nil"/>
              <w:bottom w:val="single" w:sz="4" w:space="0" w:color="A6A6A6"/>
              <w:right w:val="single" w:sz="4" w:space="0" w:color="A6A6A6"/>
            </w:tcBorders>
            <w:shd w:val="clear" w:color="000000" w:fill="FFC000"/>
            <w:hideMark/>
          </w:tcPr>
          <w:p w14:paraId="10AF5718" w14:textId="77777777" w:rsidR="004C03D4" w:rsidRDefault="004C03D4">
            <w:pPr>
              <w:rPr>
                <w:rFonts w:ascii="Arial" w:hAnsi="Arial" w:cs="Arial"/>
                <w:sz w:val="16"/>
                <w:szCs w:val="16"/>
              </w:rPr>
            </w:pPr>
            <w:r>
              <w:rPr>
                <w:rFonts w:ascii="Arial" w:hAnsi="Arial" w:cs="Arial"/>
                <w:sz w:val="16"/>
                <w:szCs w:val="16"/>
              </w:rPr>
              <w:t>not treated</w:t>
            </w:r>
          </w:p>
        </w:tc>
        <w:tc>
          <w:tcPr>
            <w:tcW w:w="636" w:type="dxa"/>
            <w:tcBorders>
              <w:top w:val="nil"/>
              <w:left w:val="single" w:sz="4" w:space="0" w:color="808080"/>
              <w:bottom w:val="single" w:sz="4" w:space="0" w:color="808080"/>
              <w:right w:val="single" w:sz="4" w:space="0" w:color="808080"/>
            </w:tcBorders>
            <w:shd w:val="clear" w:color="000000" w:fill="FFC000"/>
            <w:noWrap/>
            <w:vAlign w:val="bottom"/>
            <w:hideMark/>
          </w:tcPr>
          <w:p w14:paraId="31ACDEA8" w14:textId="77777777" w:rsidR="004C03D4" w:rsidRDefault="004C03D4">
            <w:pPr>
              <w:jc w:val="right"/>
              <w:rPr>
                <w:rFonts w:ascii="Arial" w:hAnsi="Arial" w:cs="Arial"/>
                <w:color w:val="000000"/>
                <w:sz w:val="16"/>
                <w:szCs w:val="16"/>
              </w:rPr>
            </w:pPr>
            <w:r>
              <w:rPr>
                <w:rFonts w:ascii="Arial" w:hAnsi="Arial" w:cs="Arial"/>
                <w:color w:val="000000"/>
                <w:sz w:val="16"/>
                <w:szCs w:val="16"/>
              </w:rPr>
              <w:t>12.3</w:t>
            </w:r>
          </w:p>
        </w:tc>
        <w:tc>
          <w:tcPr>
            <w:tcW w:w="1146" w:type="dxa"/>
            <w:tcBorders>
              <w:top w:val="nil"/>
              <w:left w:val="nil"/>
              <w:bottom w:val="single" w:sz="4" w:space="0" w:color="808080"/>
              <w:right w:val="single" w:sz="4" w:space="0" w:color="808080"/>
            </w:tcBorders>
            <w:shd w:val="clear" w:color="000000" w:fill="FFC000"/>
            <w:hideMark/>
          </w:tcPr>
          <w:p w14:paraId="4FE6973C"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0BF809D8"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53074311" w14:textId="77777777" w:rsidR="004C03D4" w:rsidRDefault="004C03D4">
            <w:pPr>
              <w:rPr>
                <w:rFonts w:ascii="Arial" w:hAnsi="Arial" w:cs="Arial"/>
                <w:b/>
                <w:bCs/>
                <w:color w:val="0000FF"/>
                <w:sz w:val="16"/>
                <w:szCs w:val="16"/>
                <w:u w:val="single"/>
              </w:rPr>
            </w:pPr>
            <w:hyperlink r:id="rId280" w:history="1">
              <w:r>
                <w:rPr>
                  <w:rStyle w:val="Hyperlink"/>
                  <w:rFonts w:ascii="Arial" w:hAnsi="Arial" w:cs="Arial"/>
                  <w:b/>
                  <w:bCs/>
                  <w:color w:val="0000FF"/>
                  <w:sz w:val="16"/>
                  <w:szCs w:val="16"/>
                </w:rPr>
                <w:t>S4-220767</w:t>
              </w:r>
            </w:hyperlink>
          </w:p>
        </w:tc>
        <w:tc>
          <w:tcPr>
            <w:tcW w:w="2646" w:type="dxa"/>
            <w:tcBorders>
              <w:top w:val="nil"/>
              <w:left w:val="nil"/>
              <w:bottom w:val="single" w:sz="4" w:space="0" w:color="A6A6A6"/>
              <w:right w:val="single" w:sz="4" w:space="0" w:color="A6A6A6"/>
            </w:tcBorders>
            <w:shd w:val="clear" w:color="auto" w:fill="auto"/>
            <w:hideMark/>
          </w:tcPr>
          <w:p w14:paraId="58A4C2EF" w14:textId="77777777" w:rsidR="004C03D4" w:rsidRDefault="004C03D4">
            <w:pPr>
              <w:rPr>
                <w:rFonts w:ascii="Arial" w:hAnsi="Arial" w:cs="Arial"/>
                <w:sz w:val="16"/>
                <w:szCs w:val="16"/>
              </w:rPr>
            </w:pPr>
            <w:r>
              <w:rPr>
                <w:rFonts w:ascii="Arial" w:hAnsi="Arial" w:cs="Arial"/>
                <w:sz w:val="16"/>
                <w:szCs w:val="16"/>
              </w:rPr>
              <w:t>TS 26.114 Support of NR QoE features</w:t>
            </w:r>
          </w:p>
        </w:tc>
        <w:tc>
          <w:tcPr>
            <w:tcW w:w="1826" w:type="dxa"/>
            <w:tcBorders>
              <w:top w:val="nil"/>
              <w:left w:val="nil"/>
              <w:bottom w:val="single" w:sz="4" w:space="0" w:color="A6A6A6"/>
              <w:right w:val="single" w:sz="4" w:space="0" w:color="A6A6A6"/>
            </w:tcBorders>
            <w:shd w:val="clear" w:color="auto" w:fill="auto"/>
            <w:hideMark/>
          </w:tcPr>
          <w:p w14:paraId="43D729E9" w14:textId="77777777" w:rsidR="004C03D4" w:rsidRDefault="004C03D4">
            <w:pPr>
              <w:rPr>
                <w:rFonts w:ascii="Arial" w:hAnsi="Arial" w:cs="Arial"/>
                <w:sz w:val="16"/>
                <w:szCs w:val="16"/>
              </w:rPr>
            </w:pPr>
            <w:r>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306F9661"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43E8CCB2" w14:textId="77777777" w:rsidR="004C03D4" w:rsidRDefault="004C03D4">
            <w:pPr>
              <w:rPr>
                <w:rFonts w:ascii="Arial" w:hAnsi="Arial" w:cs="Arial"/>
                <w:color w:val="9C6500"/>
                <w:sz w:val="16"/>
                <w:szCs w:val="16"/>
              </w:rPr>
            </w:pPr>
            <w:r>
              <w:rPr>
                <w:rFonts w:ascii="Arial" w:hAnsi="Arial" w:cs="Arial"/>
                <w:color w:val="9C6500"/>
                <w:sz w:val="16"/>
                <w:szCs w:val="16"/>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5501B11D" w14:textId="77777777" w:rsidR="004C03D4" w:rsidRDefault="004C03D4">
            <w:pPr>
              <w:jc w:val="right"/>
              <w:rPr>
                <w:rFonts w:ascii="Arial" w:hAnsi="Arial" w:cs="Arial"/>
                <w:color w:val="000000"/>
                <w:sz w:val="16"/>
                <w:szCs w:val="16"/>
              </w:rPr>
            </w:pPr>
            <w:r>
              <w:rPr>
                <w:rFonts w:ascii="Arial" w:hAnsi="Arial" w:cs="Arial"/>
                <w:color w:val="000000"/>
                <w:sz w:val="16"/>
                <w:szCs w:val="16"/>
              </w:rPr>
              <w:t>13</w:t>
            </w:r>
          </w:p>
        </w:tc>
        <w:tc>
          <w:tcPr>
            <w:tcW w:w="1146" w:type="dxa"/>
            <w:tcBorders>
              <w:top w:val="single" w:sz="4" w:space="0" w:color="A6A6A6"/>
              <w:left w:val="single" w:sz="4" w:space="0" w:color="A6A6A6"/>
              <w:bottom w:val="single" w:sz="4" w:space="0" w:color="A6A6A6"/>
              <w:right w:val="single" w:sz="4" w:space="0" w:color="A6A6A6"/>
            </w:tcBorders>
            <w:shd w:val="clear" w:color="auto" w:fill="auto"/>
            <w:hideMark/>
          </w:tcPr>
          <w:p w14:paraId="3CF48751" w14:textId="77777777" w:rsidR="004C03D4" w:rsidRDefault="004C03D4">
            <w:pPr>
              <w:rPr>
                <w:rFonts w:ascii="Arial" w:hAnsi="Arial" w:cs="Arial"/>
                <w:b/>
                <w:bCs/>
                <w:color w:val="0000FF"/>
                <w:sz w:val="16"/>
                <w:szCs w:val="16"/>
                <w:u w:val="single"/>
              </w:rPr>
            </w:pPr>
            <w:hyperlink r:id="rId281" w:history="1">
              <w:r>
                <w:rPr>
                  <w:rStyle w:val="Hyperlink"/>
                  <w:rFonts w:ascii="Arial" w:hAnsi="Arial" w:cs="Arial"/>
                  <w:b/>
                  <w:bCs/>
                  <w:color w:val="0000FF"/>
                  <w:sz w:val="16"/>
                  <w:szCs w:val="16"/>
                </w:rPr>
                <w:t>S4-220773</w:t>
              </w:r>
            </w:hyperlink>
          </w:p>
        </w:tc>
      </w:tr>
      <w:tr w:rsidR="004C03D4" w14:paraId="57443105"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59E47A9" w14:textId="77777777" w:rsidR="004C03D4" w:rsidRDefault="004C03D4">
            <w:pPr>
              <w:rPr>
                <w:rFonts w:ascii="Arial" w:hAnsi="Arial" w:cs="Arial"/>
                <w:b/>
                <w:bCs/>
                <w:color w:val="0000FF"/>
                <w:sz w:val="16"/>
                <w:szCs w:val="16"/>
                <w:u w:val="single"/>
              </w:rPr>
            </w:pPr>
            <w:hyperlink r:id="rId282" w:history="1">
              <w:r>
                <w:rPr>
                  <w:rStyle w:val="Hyperlink"/>
                  <w:rFonts w:ascii="Arial" w:hAnsi="Arial" w:cs="Arial"/>
                  <w:b/>
                  <w:bCs/>
                  <w:color w:val="0000FF"/>
                  <w:sz w:val="16"/>
                  <w:szCs w:val="16"/>
                </w:rPr>
                <w:t>S4-220768</w:t>
              </w:r>
            </w:hyperlink>
          </w:p>
        </w:tc>
        <w:tc>
          <w:tcPr>
            <w:tcW w:w="2646" w:type="dxa"/>
            <w:tcBorders>
              <w:top w:val="nil"/>
              <w:left w:val="nil"/>
              <w:bottom w:val="single" w:sz="4" w:space="0" w:color="A6A6A6"/>
              <w:right w:val="single" w:sz="4" w:space="0" w:color="A6A6A6"/>
            </w:tcBorders>
            <w:shd w:val="clear" w:color="auto" w:fill="auto"/>
            <w:hideMark/>
          </w:tcPr>
          <w:p w14:paraId="642FEDF7" w14:textId="77777777" w:rsidR="004C03D4" w:rsidRDefault="004C03D4">
            <w:pPr>
              <w:rPr>
                <w:rFonts w:ascii="Arial" w:hAnsi="Arial" w:cs="Arial"/>
                <w:sz w:val="16"/>
                <w:szCs w:val="16"/>
              </w:rPr>
            </w:pPr>
            <w:r>
              <w:rPr>
                <w:rFonts w:ascii="Arial" w:hAnsi="Arial" w:cs="Arial"/>
                <w:sz w:val="16"/>
                <w:szCs w:val="16"/>
              </w:rPr>
              <w:t>[iRTCW] TS 26.113 v0.1.1</w:t>
            </w:r>
          </w:p>
        </w:tc>
        <w:tc>
          <w:tcPr>
            <w:tcW w:w="1826" w:type="dxa"/>
            <w:tcBorders>
              <w:top w:val="nil"/>
              <w:left w:val="nil"/>
              <w:bottom w:val="single" w:sz="4" w:space="0" w:color="A6A6A6"/>
              <w:right w:val="single" w:sz="4" w:space="0" w:color="A6A6A6"/>
            </w:tcBorders>
            <w:shd w:val="clear" w:color="auto" w:fill="auto"/>
            <w:hideMark/>
          </w:tcPr>
          <w:p w14:paraId="1DC91930"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46D814F6"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6AA908FE"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71CADA21" w14:textId="77777777" w:rsidR="004C03D4" w:rsidRDefault="004C03D4">
            <w:pPr>
              <w:jc w:val="right"/>
              <w:rPr>
                <w:rFonts w:ascii="Arial" w:hAnsi="Arial" w:cs="Arial"/>
                <w:color w:val="000000"/>
                <w:sz w:val="16"/>
                <w:szCs w:val="16"/>
              </w:rPr>
            </w:pPr>
            <w:r>
              <w:rPr>
                <w:rFonts w:ascii="Arial" w:hAnsi="Arial" w:cs="Arial"/>
                <w:color w:val="000000"/>
                <w:sz w:val="16"/>
                <w:szCs w:val="16"/>
              </w:rPr>
              <w:t>15.3</w:t>
            </w:r>
          </w:p>
        </w:tc>
        <w:tc>
          <w:tcPr>
            <w:tcW w:w="1146" w:type="dxa"/>
            <w:tcBorders>
              <w:top w:val="single" w:sz="4" w:space="0" w:color="808080"/>
              <w:left w:val="nil"/>
              <w:bottom w:val="single" w:sz="4" w:space="0" w:color="808080"/>
              <w:right w:val="single" w:sz="4" w:space="0" w:color="808080"/>
            </w:tcBorders>
            <w:shd w:val="clear" w:color="auto" w:fill="auto"/>
            <w:hideMark/>
          </w:tcPr>
          <w:p w14:paraId="0E1F065F"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4DB65C18"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6E1963BB" w14:textId="77777777" w:rsidR="004C03D4" w:rsidRDefault="004C03D4">
            <w:pPr>
              <w:rPr>
                <w:rFonts w:ascii="Arial" w:hAnsi="Arial" w:cs="Arial"/>
                <w:b/>
                <w:bCs/>
                <w:color w:val="0000FF"/>
                <w:sz w:val="16"/>
                <w:szCs w:val="16"/>
                <w:u w:val="single"/>
              </w:rPr>
            </w:pPr>
            <w:hyperlink r:id="rId283" w:history="1">
              <w:r>
                <w:rPr>
                  <w:rStyle w:val="Hyperlink"/>
                  <w:rFonts w:ascii="Arial" w:hAnsi="Arial" w:cs="Arial"/>
                  <w:b/>
                  <w:bCs/>
                  <w:color w:val="0000FF"/>
                  <w:sz w:val="16"/>
                  <w:szCs w:val="16"/>
                </w:rPr>
                <w:t>S4-220769</w:t>
              </w:r>
            </w:hyperlink>
          </w:p>
        </w:tc>
        <w:tc>
          <w:tcPr>
            <w:tcW w:w="2646" w:type="dxa"/>
            <w:tcBorders>
              <w:top w:val="nil"/>
              <w:left w:val="nil"/>
              <w:bottom w:val="single" w:sz="4" w:space="0" w:color="A6A6A6"/>
              <w:right w:val="single" w:sz="4" w:space="0" w:color="A6A6A6"/>
            </w:tcBorders>
            <w:shd w:val="clear" w:color="auto" w:fill="auto"/>
            <w:hideMark/>
          </w:tcPr>
          <w:p w14:paraId="5F13F1BF" w14:textId="77777777" w:rsidR="004C03D4" w:rsidRDefault="004C03D4">
            <w:pPr>
              <w:rPr>
                <w:rFonts w:ascii="Arial" w:hAnsi="Arial" w:cs="Arial"/>
                <w:sz w:val="16"/>
                <w:szCs w:val="16"/>
              </w:rPr>
            </w:pPr>
            <w:r>
              <w:rPr>
                <w:rFonts w:ascii="Arial" w:hAnsi="Arial" w:cs="Arial"/>
                <w:sz w:val="16"/>
                <w:szCs w:val="16"/>
              </w:rPr>
              <w:t>[iRTCW] permanent document v0.11</w:t>
            </w:r>
          </w:p>
        </w:tc>
        <w:tc>
          <w:tcPr>
            <w:tcW w:w="1826" w:type="dxa"/>
            <w:tcBorders>
              <w:top w:val="nil"/>
              <w:left w:val="nil"/>
              <w:bottom w:val="single" w:sz="4" w:space="0" w:color="A6A6A6"/>
              <w:right w:val="single" w:sz="4" w:space="0" w:color="A6A6A6"/>
            </w:tcBorders>
            <w:shd w:val="clear" w:color="auto" w:fill="auto"/>
            <w:hideMark/>
          </w:tcPr>
          <w:p w14:paraId="1B2E0D1F"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50BA24D8"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1024505B"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5C2B7D63" w14:textId="77777777" w:rsidR="004C03D4" w:rsidRDefault="004C03D4">
            <w:pPr>
              <w:jc w:val="right"/>
              <w:rPr>
                <w:rFonts w:ascii="Arial" w:hAnsi="Arial" w:cs="Arial"/>
                <w:color w:val="000000"/>
                <w:sz w:val="16"/>
                <w:szCs w:val="16"/>
              </w:rPr>
            </w:pPr>
            <w:r>
              <w:rPr>
                <w:rFonts w:ascii="Arial" w:hAnsi="Arial" w:cs="Arial"/>
                <w:color w:val="000000"/>
                <w:sz w:val="16"/>
                <w:szCs w:val="16"/>
              </w:rPr>
              <w:t>15.3</w:t>
            </w:r>
          </w:p>
        </w:tc>
        <w:tc>
          <w:tcPr>
            <w:tcW w:w="1146" w:type="dxa"/>
            <w:tcBorders>
              <w:top w:val="single" w:sz="4" w:space="0" w:color="A6A6A6"/>
              <w:left w:val="single" w:sz="4" w:space="0" w:color="A6A6A6"/>
              <w:bottom w:val="single" w:sz="4" w:space="0" w:color="A6A6A6"/>
              <w:right w:val="single" w:sz="4" w:space="0" w:color="A6A6A6"/>
            </w:tcBorders>
            <w:shd w:val="clear" w:color="auto" w:fill="auto"/>
            <w:hideMark/>
          </w:tcPr>
          <w:p w14:paraId="0B762000"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61496EE6"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67F7D21E" w14:textId="77777777" w:rsidR="004C03D4" w:rsidRDefault="004C03D4">
            <w:pPr>
              <w:rPr>
                <w:rFonts w:ascii="Arial" w:hAnsi="Arial" w:cs="Arial"/>
                <w:b/>
                <w:bCs/>
                <w:color w:val="0000FF"/>
                <w:sz w:val="16"/>
                <w:szCs w:val="16"/>
                <w:u w:val="single"/>
              </w:rPr>
            </w:pPr>
            <w:hyperlink r:id="rId284" w:history="1">
              <w:r>
                <w:rPr>
                  <w:rStyle w:val="Hyperlink"/>
                  <w:rFonts w:ascii="Arial" w:hAnsi="Arial" w:cs="Arial"/>
                  <w:b/>
                  <w:bCs/>
                  <w:color w:val="0000FF"/>
                  <w:sz w:val="16"/>
                  <w:szCs w:val="16"/>
                </w:rPr>
                <w:t>S4-220770</w:t>
              </w:r>
            </w:hyperlink>
          </w:p>
        </w:tc>
        <w:tc>
          <w:tcPr>
            <w:tcW w:w="2646" w:type="dxa"/>
            <w:tcBorders>
              <w:top w:val="nil"/>
              <w:left w:val="nil"/>
              <w:bottom w:val="single" w:sz="4" w:space="0" w:color="A6A6A6"/>
              <w:right w:val="single" w:sz="4" w:space="0" w:color="A6A6A6"/>
            </w:tcBorders>
            <w:shd w:val="clear" w:color="auto" w:fill="auto"/>
            <w:hideMark/>
          </w:tcPr>
          <w:p w14:paraId="2944BB17" w14:textId="77777777" w:rsidR="004C03D4" w:rsidRDefault="004C03D4">
            <w:pPr>
              <w:rPr>
                <w:rFonts w:ascii="Arial" w:hAnsi="Arial" w:cs="Arial"/>
                <w:sz w:val="16"/>
                <w:szCs w:val="16"/>
              </w:rPr>
            </w:pPr>
            <w:r>
              <w:rPr>
                <w:rFonts w:ascii="Arial" w:hAnsi="Arial" w:cs="Arial"/>
                <w:sz w:val="16"/>
                <w:szCs w:val="16"/>
              </w:rPr>
              <w:t>[iRTCW] time and work plan v0.10</w:t>
            </w:r>
          </w:p>
        </w:tc>
        <w:tc>
          <w:tcPr>
            <w:tcW w:w="1826" w:type="dxa"/>
            <w:tcBorders>
              <w:top w:val="nil"/>
              <w:left w:val="nil"/>
              <w:bottom w:val="single" w:sz="4" w:space="0" w:color="A6A6A6"/>
              <w:right w:val="single" w:sz="4" w:space="0" w:color="A6A6A6"/>
            </w:tcBorders>
            <w:shd w:val="clear" w:color="auto" w:fill="auto"/>
            <w:hideMark/>
          </w:tcPr>
          <w:p w14:paraId="4CCA344D" w14:textId="77777777" w:rsidR="004C03D4" w:rsidRDefault="004C03D4">
            <w:pPr>
              <w:rPr>
                <w:rFonts w:ascii="Arial" w:hAnsi="Arial" w:cs="Arial"/>
                <w:sz w:val="16"/>
                <w:szCs w:val="16"/>
              </w:rPr>
            </w:pPr>
            <w:r>
              <w:rPr>
                <w:rFonts w:ascii="Arial" w:hAnsi="Arial" w:cs="Arial"/>
                <w:sz w:val="16"/>
                <w:szCs w:val="16"/>
              </w:rPr>
              <w:t>Facebook India</w:t>
            </w:r>
          </w:p>
        </w:tc>
        <w:tc>
          <w:tcPr>
            <w:tcW w:w="876" w:type="dxa"/>
            <w:tcBorders>
              <w:top w:val="nil"/>
              <w:left w:val="nil"/>
              <w:bottom w:val="single" w:sz="4" w:space="0" w:color="A6A6A6"/>
              <w:right w:val="single" w:sz="4" w:space="0" w:color="A6A6A6"/>
            </w:tcBorders>
            <w:shd w:val="clear" w:color="auto" w:fill="auto"/>
            <w:hideMark/>
          </w:tcPr>
          <w:p w14:paraId="04454ABD"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nil"/>
              <w:left w:val="nil"/>
              <w:bottom w:val="single" w:sz="4" w:space="0" w:color="A6A6A6"/>
              <w:right w:val="single" w:sz="4" w:space="0" w:color="A6A6A6"/>
            </w:tcBorders>
            <w:shd w:val="clear" w:color="auto" w:fill="auto"/>
            <w:hideMark/>
          </w:tcPr>
          <w:p w14:paraId="7150E330" w14:textId="77777777" w:rsidR="004C03D4" w:rsidRDefault="004C03D4">
            <w:pPr>
              <w:rPr>
                <w:rFonts w:ascii="Arial" w:hAnsi="Arial" w:cs="Arial"/>
                <w:sz w:val="16"/>
                <w:szCs w:val="16"/>
              </w:rPr>
            </w:pPr>
            <w:r>
              <w:rPr>
                <w:rFonts w:ascii="Arial" w:hAnsi="Arial" w:cs="Arial"/>
                <w:sz w:val="16"/>
                <w:szCs w:val="16"/>
              </w:rPr>
              <w:t>not concluded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728A0EC" w14:textId="77777777" w:rsidR="004C03D4" w:rsidRDefault="004C03D4">
            <w:pPr>
              <w:jc w:val="right"/>
              <w:rPr>
                <w:rFonts w:ascii="Arial" w:hAnsi="Arial" w:cs="Arial"/>
                <w:color w:val="000000"/>
                <w:sz w:val="16"/>
                <w:szCs w:val="16"/>
              </w:rPr>
            </w:pPr>
            <w:r>
              <w:rPr>
                <w:rFonts w:ascii="Arial" w:hAnsi="Arial" w:cs="Arial"/>
                <w:color w:val="000000"/>
                <w:sz w:val="16"/>
                <w:szCs w:val="16"/>
              </w:rPr>
              <w:t>15.3</w:t>
            </w:r>
          </w:p>
        </w:tc>
        <w:tc>
          <w:tcPr>
            <w:tcW w:w="1146" w:type="dxa"/>
            <w:tcBorders>
              <w:top w:val="nil"/>
              <w:left w:val="single" w:sz="4" w:space="0" w:color="A6A6A6"/>
              <w:bottom w:val="single" w:sz="4" w:space="0" w:color="A6A6A6"/>
              <w:right w:val="single" w:sz="4" w:space="0" w:color="A6A6A6"/>
            </w:tcBorders>
            <w:shd w:val="clear" w:color="auto" w:fill="auto"/>
            <w:hideMark/>
          </w:tcPr>
          <w:p w14:paraId="7CB25A91"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40811635"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59306211" w14:textId="77777777" w:rsidR="004C03D4" w:rsidRDefault="004C03D4">
            <w:pPr>
              <w:rPr>
                <w:rFonts w:ascii="Arial" w:hAnsi="Arial" w:cs="Arial"/>
                <w:b/>
                <w:bCs/>
                <w:color w:val="0000FF"/>
                <w:sz w:val="16"/>
                <w:szCs w:val="16"/>
                <w:u w:val="single"/>
              </w:rPr>
            </w:pPr>
            <w:hyperlink r:id="rId285" w:history="1">
              <w:r>
                <w:rPr>
                  <w:rStyle w:val="Hyperlink"/>
                  <w:rFonts w:ascii="Arial" w:hAnsi="Arial" w:cs="Arial"/>
                  <w:b/>
                  <w:bCs/>
                  <w:color w:val="0000FF"/>
                  <w:sz w:val="16"/>
                  <w:szCs w:val="16"/>
                </w:rPr>
                <w:t>S4-220771</w:t>
              </w:r>
            </w:hyperlink>
          </w:p>
        </w:tc>
        <w:tc>
          <w:tcPr>
            <w:tcW w:w="2646" w:type="dxa"/>
            <w:tcBorders>
              <w:top w:val="nil"/>
              <w:left w:val="nil"/>
              <w:bottom w:val="single" w:sz="4" w:space="0" w:color="A6A6A6"/>
              <w:right w:val="single" w:sz="4" w:space="0" w:color="A6A6A6"/>
            </w:tcBorders>
            <w:shd w:val="clear" w:color="auto" w:fill="auto"/>
            <w:hideMark/>
          </w:tcPr>
          <w:p w14:paraId="302F1153" w14:textId="77777777" w:rsidR="004C03D4" w:rsidRDefault="004C03D4">
            <w:pPr>
              <w:rPr>
                <w:rFonts w:ascii="Arial" w:hAnsi="Arial" w:cs="Arial"/>
                <w:sz w:val="16"/>
                <w:szCs w:val="16"/>
              </w:rPr>
            </w:pPr>
            <w:r>
              <w:rPr>
                <w:rFonts w:ascii="Arial" w:hAnsi="Arial" w:cs="Arial"/>
                <w:sz w:val="16"/>
                <w:szCs w:val="16"/>
              </w:rPr>
              <w:t>Architectural considerations on iRTCW</w:t>
            </w:r>
          </w:p>
        </w:tc>
        <w:tc>
          <w:tcPr>
            <w:tcW w:w="1826" w:type="dxa"/>
            <w:tcBorders>
              <w:top w:val="nil"/>
              <w:left w:val="nil"/>
              <w:bottom w:val="single" w:sz="4" w:space="0" w:color="A6A6A6"/>
              <w:right w:val="single" w:sz="4" w:space="0" w:color="A6A6A6"/>
            </w:tcBorders>
            <w:shd w:val="clear" w:color="auto" w:fill="auto"/>
            <w:hideMark/>
          </w:tcPr>
          <w:p w14:paraId="18B86D41" w14:textId="77777777" w:rsidR="004C03D4" w:rsidRDefault="004C03D4">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764410C1"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FFEB9C"/>
            <w:hideMark/>
          </w:tcPr>
          <w:p w14:paraId="2C43BA85" w14:textId="77777777" w:rsidR="004C03D4" w:rsidRDefault="004C03D4">
            <w:pPr>
              <w:rPr>
                <w:rFonts w:ascii="Arial" w:hAnsi="Arial" w:cs="Arial"/>
                <w:color w:val="9C6500"/>
                <w:sz w:val="16"/>
                <w:szCs w:val="16"/>
              </w:rPr>
            </w:pPr>
            <w:r>
              <w:rPr>
                <w:rFonts w:ascii="Arial" w:hAnsi="Arial" w:cs="Arial"/>
                <w:color w:val="9C6500"/>
                <w:sz w:val="16"/>
                <w:szCs w:val="16"/>
              </w:rPr>
              <w:t>revised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D574447"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single" w:sz="4" w:space="0" w:color="A6A6A6"/>
              <w:bottom w:val="single" w:sz="4" w:space="0" w:color="A6A6A6"/>
              <w:right w:val="single" w:sz="4" w:space="0" w:color="A6A6A6"/>
            </w:tcBorders>
            <w:shd w:val="clear" w:color="auto" w:fill="auto"/>
            <w:hideMark/>
          </w:tcPr>
          <w:p w14:paraId="57E327F7" w14:textId="77777777" w:rsidR="004C03D4" w:rsidRDefault="004C03D4">
            <w:pPr>
              <w:rPr>
                <w:rFonts w:ascii="Arial" w:hAnsi="Arial" w:cs="Arial"/>
                <w:b/>
                <w:bCs/>
                <w:color w:val="0000FF"/>
                <w:sz w:val="16"/>
                <w:szCs w:val="16"/>
                <w:u w:val="single"/>
              </w:rPr>
            </w:pPr>
            <w:hyperlink r:id="rId286" w:history="1">
              <w:r>
                <w:rPr>
                  <w:rStyle w:val="Hyperlink"/>
                  <w:rFonts w:ascii="Arial" w:hAnsi="Arial" w:cs="Arial"/>
                  <w:b/>
                  <w:bCs/>
                  <w:color w:val="0000FF"/>
                  <w:sz w:val="16"/>
                  <w:szCs w:val="16"/>
                </w:rPr>
                <w:t>S4-220784</w:t>
              </w:r>
            </w:hyperlink>
          </w:p>
        </w:tc>
      </w:tr>
      <w:tr w:rsidR="004C03D4" w14:paraId="5939B77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333DC32D" w14:textId="77777777" w:rsidR="004C03D4" w:rsidRDefault="004C03D4">
            <w:pPr>
              <w:rPr>
                <w:rFonts w:ascii="Arial" w:hAnsi="Arial" w:cs="Arial"/>
                <w:b/>
                <w:bCs/>
                <w:color w:val="0000FF"/>
                <w:sz w:val="16"/>
                <w:szCs w:val="16"/>
                <w:u w:val="single"/>
              </w:rPr>
            </w:pPr>
            <w:hyperlink r:id="rId287" w:history="1">
              <w:r>
                <w:rPr>
                  <w:rStyle w:val="Hyperlink"/>
                  <w:rFonts w:ascii="Arial" w:hAnsi="Arial" w:cs="Arial"/>
                  <w:b/>
                  <w:bCs/>
                  <w:color w:val="0000FF"/>
                  <w:sz w:val="16"/>
                  <w:szCs w:val="16"/>
                </w:rPr>
                <w:t>S4-220772</w:t>
              </w:r>
            </w:hyperlink>
          </w:p>
        </w:tc>
        <w:tc>
          <w:tcPr>
            <w:tcW w:w="2646" w:type="dxa"/>
            <w:tcBorders>
              <w:top w:val="nil"/>
              <w:left w:val="nil"/>
              <w:bottom w:val="single" w:sz="4" w:space="0" w:color="A6A6A6"/>
              <w:right w:val="single" w:sz="4" w:space="0" w:color="A6A6A6"/>
            </w:tcBorders>
            <w:shd w:val="clear" w:color="auto" w:fill="auto"/>
            <w:hideMark/>
          </w:tcPr>
          <w:p w14:paraId="6375599B" w14:textId="77777777" w:rsidR="004C03D4" w:rsidRDefault="004C03D4">
            <w:pPr>
              <w:rPr>
                <w:rFonts w:ascii="Arial" w:hAnsi="Arial" w:cs="Arial"/>
                <w:sz w:val="16"/>
                <w:szCs w:val="16"/>
              </w:rPr>
            </w:pPr>
            <w:r>
              <w:rPr>
                <w:rFonts w:ascii="Arial" w:hAnsi="Arial" w:cs="Arial"/>
                <w:sz w:val="16"/>
                <w:szCs w:val="16"/>
              </w:rPr>
              <w:t>5G-RTC STUN functionality</w:t>
            </w:r>
          </w:p>
        </w:tc>
        <w:tc>
          <w:tcPr>
            <w:tcW w:w="1826" w:type="dxa"/>
            <w:tcBorders>
              <w:top w:val="nil"/>
              <w:left w:val="nil"/>
              <w:bottom w:val="single" w:sz="4" w:space="0" w:color="A6A6A6"/>
              <w:right w:val="single" w:sz="4" w:space="0" w:color="A6A6A6"/>
            </w:tcBorders>
            <w:shd w:val="clear" w:color="auto" w:fill="auto"/>
            <w:hideMark/>
          </w:tcPr>
          <w:p w14:paraId="27FB7B5B" w14:textId="77777777" w:rsidR="004C03D4" w:rsidRDefault="004C03D4">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75B8290C"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350BAD24"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BFE1A9E"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single" w:sz="4" w:space="0" w:color="808080"/>
              <w:left w:val="nil"/>
              <w:bottom w:val="single" w:sz="4" w:space="0" w:color="808080"/>
              <w:right w:val="single" w:sz="4" w:space="0" w:color="808080"/>
            </w:tcBorders>
            <w:shd w:val="clear" w:color="auto" w:fill="auto"/>
            <w:noWrap/>
            <w:vAlign w:val="bottom"/>
            <w:hideMark/>
          </w:tcPr>
          <w:p w14:paraId="7E4FDF62"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075F5C5F"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163F9291" w14:textId="77777777" w:rsidR="004C03D4" w:rsidRDefault="004C03D4">
            <w:pPr>
              <w:rPr>
                <w:rFonts w:ascii="Arial" w:hAnsi="Arial" w:cs="Arial"/>
                <w:b/>
                <w:bCs/>
                <w:color w:val="0000FF"/>
                <w:sz w:val="16"/>
                <w:szCs w:val="16"/>
                <w:u w:val="single"/>
              </w:rPr>
            </w:pPr>
            <w:hyperlink r:id="rId288" w:history="1">
              <w:r>
                <w:rPr>
                  <w:rStyle w:val="Hyperlink"/>
                  <w:rFonts w:ascii="Arial" w:hAnsi="Arial" w:cs="Arial"/>
                  <w:b/>
                  <w:bCs/>
                  <w:color w:val="0000FF"/>
                  <w:sz w:val="16"/>
                  <w:szCs w:val="16"/>
                </w:rPr>
                <w:t>S4-220773</w:t>
              </w:r>
            </w:hyperlink>
          </w:p>
        </w:tc>
        <w:tc>
          <w:tcPr>
            <w:tcW w:w="2646" w:type="dxa"/>
            <w:tcBorders>
              <w:top w:val="nil"/>
              <w:left w:val="nil"/>
              <w:bottom w:val="single" w:sz="4" w:space="0" w:color="A6A6A6"/>
              <w:right w:val="single" w:sz="4" w:space="0" w:color="A6A6A6"/>
            </w:tcBorders>
            <w:shd w:val="clear" w:color="auto" w:fill="auto"/>
            <w:hideMark/>
          </w:tcPr>
          <w:p w14:paraId="1FE68BB6" w14:textId="77777777" w:rsidR="004C03D4" w:rsidRDefault="004C03D4">
            <w:pPr>
              <w:rPr>
                <w:rFonts w:ascii="Arial" w:hAnsi="Arial" w:cs="Arial"/>
                <w:sz w:val="16"/>
                <w:szCs w:val="16"/>
              </w:rPr>
            </w:pPr>
            <w:r>
              <w:rPr>
                <w:rFonts w:ascii="Arial" w:hAnsi="Arial" w:cs="Arial"/>
                <w:sz w:val="16"/>
                <w:szCs w:val="16"/>
              </w:rPr>
              <w:t>TS 26.114 Support of NR QoE features</w:t>
            </w:r>
          </w:p>
        </w:tc>
        <w:tc>
          <w:tcPr>
            <w:tcW w:w="1826" w:type="dxa"/>
            <w:tcBorders>
              <w:top w:val="nil"/>
              <w:left w:val="nil"/>
              <w:bottom w:val="single" w:sz="4" w:space="0" w:color="A6A6A6"/>
              <w:right w:val="single" w:sz="4" w:space="0" w:color="A6A6A6"/>
            </w:tcBorders>
            <w:shd w:val="clear" w:color="auto" w:fill="auto"/>
            <w:hideMark/>
          </w:tcPr>
          <w:p w14:paraId="6A8A8015" w14:textId="77777777" w:rsidR="004C03D4" w:rsidRDefault="004C03D4">
            <w:pPr>
              <w:rPr>
                <w:rFonts w:ascii="Arial" w:hAnsi="Arial" w:cs="Arial"/>
                <w:sz w:val="16"/>
                <w:szCs w:val="16"/>
              </w:rPr>
            </w:pPr>
            <w:r>
              <w:rPr>
                <w:rFonts w:ascii="Arial" w:hAnsi="Arial" w:cs="Arial"/>
                <w:sz w:val="16"/>
                <w:szCs w:val="16"/>
              </w:rPr>
              <w:t>Huawei, Hisilicon</w:t>
            </w:r>
          </w:p>
        </w:tc>
        <w:tc>
          <w:tcPr>
            <w:tcW w:w="876" w:type="dxa"/>
            <w:tcBorders>
              <w:top w:val="nil"/>
              <w:left w:val="nil"/>
              <w:bottom w:val="single" w:sz="4" w:space="0" w:color="A6A6A6"/>
              <w:right w:val="single" w:sz="4" w:space="0" w:color="A6A6A6"/>
            </w:tcBorders>
            <w:shd w:val="clear" w:color="auto" w:fill="auto"/>
            <w:hideMark/>
          </w:tcPr>
          <w:p w14:paraId="5E60A3F5"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3C7ED149"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82FAAD8" w14:textId="77777777" w:rsidR="004C03D4" w:rsidRDefault="004C03D4">
            <w:pPr>
              <w:jc w:val="right"/>
              <w:rPr>
                <w:rFonts w:ascii="Arial" w:hAnsi="Arial" w:cs="Arial"/>
                <w:color w:val="000000"/>
                <w:sz w:val="16"/>
                <w:szCs w:val="16"/>
              </w:rPr>
            </w:pPr>
            <w:r>
              <w:rPr>
                <w:rFonts w:ascii="Arial" w:hAnsi="Arial" w:cs="Arial"/>
                <w:color w:val="000000"/>
                <w:sz w:val="16"/>
                <w:szCs w:val="16"/>
              </w:rPr>
              <w:t>13</w:t>
            </w:r>
          </w:p>
        </w:tc>
        <w:tc>
          <w:tcPr>
            <w:tcW w:w="1146" w:type="dxa"/>
            <w:tcBorders>
              <w:top w:val="nil"/>
              <w:left w:val="nil"/>
              <w:bottom w:val="single" w:sz="4" w:space="0" w:color="808080"/>
              <w:right w:val="single" w:sz="4" w:space="0" w:color="808080"/>
            </w:tcBorders>
            <w:shd w:val="clear" w:color="auto" w:fill="auto"/>
            <w:hideMark/>
          </w:tcPr>
          <w:p w14:paraId="07BA0BB2" w14:textId="77777777" w:rsidR="004C03D4" w:rsidRDefault="004C03D4">
            <w:pPr>
              <w:rPr>
                <w:rFonts w:ascii="Arial" w:hAnsi="Arial" w:cs="Arial"/>
                <w:b/>
                <w:bCs/>
                <w:color w:val="0000FF"/>
                <w:sz w:val="16"/>
                <w:szCs w:val="16"/>
                <w:u w:val="single"/>
              </w:rPr>
            </w:pPr>
            <w:r>
              <w:rPr>
                <w:rFonts w:ascii="Arial" w:hAnsi="Arial" w:cs="Arial"/>
                <w:b/>
                <w:bCs/>
                <w:color w:val="0000FF"/>
                <w:sz w:val="16"/>
                <w:szCs w:val="16"/>
                <w:u w:val="single"/>
              </w:rPr>
              <w:t> </w:t>
            </w:r>
          </w:p>
        </w:tc>
      </w:tr>
      <w:tr w:rsidR="004C03D4" w14:paraId="7362C38B"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70675E88" w14:textId="77777777" w:rsidR="004C03D4" w:rsidRDefault="004C03D4">
            <w:pPr>
              <w:rPr>
                <w:rFonts w:ascii="Arial" w:hAnsi="Arial" w:cs="Arial"/>
                <w:b/>
                <w:bCs/>
                <w:color w:val="0000FF"/>
                <w:sz w:val="16"/>
                <w:szCs w:val="16"/>
                <w:u w:val="single"/>
              </w:rPr>
            </w:pPr>
            <w:hyperlink r:id="rId289" w:history="1">
              <w:r>
                <w:rPr>
                  <w:rStyle w:val="Hyperlink"/>
                  <w:rFonts w:ascii="Arial" w:hAnsi="Arial" w:cs="Arial"/>
                  <w:b/>
                  <w:bCs/>
                  <w:color w:val="0000FF"/>
                  <w:sz w:val="16"/>
                  <w:szCs w:val="16"/>
                </w:rPr>
                <w:t>S4-220774</w:t>
              </w:r>
            </w:hyperlink>
          </w:p>
        </w:tc>
        <w:tc>
          <w:tcPr>
            <w:tcW w:w="2646" w:type="dxa"/>
            <w:tcBorders>
              <w:top w:val="nil"/>
              <w:left w:val="nil"/>
              <w:bottom w:val="single" w:sz="4" w:space="0" w:color="A6A6A6"/>
              <w:right w:val="single" w:sz="4" w:space="0" w:color="A6A6A6"/>
            </w:tcBorders>
            <w:shd w:val="clear" w:color="auto" w:fill="auto"/>
            <w:hideMark/>
          </w:tcPr>
          <w:p w14:paraId="48A2862F" w14:textId="77777777" w:rsidR="004C03D4" w:rsidRDefault="004C03D4">
            <w:pPr>
              <w:rPr>
                <w:rFonts w:ascii="Arial" w:hAnsi="Arial" w:cs="Arial"/>
                <w:sz w:val="16"/>
                <w:szCs w:val="16"/>
              </w:rPr>
            </w:pPr>
            <w:r>
              <w:rPr>
                <w:rFonts w:ascii="Arial" w:hAnsi="Arial" w:cs="Arial"/>
                <w:sz w:val="16"/>
                <w:szCs w:val="16"/>
              </w:rPr>
              <w:t>ITT4RT feature</w:t>
            </w:r>
          </w:p>
        </w:tc>
        <w:tc>
          <w:tcPr>
            <w:tcW w:w="1826" w:type="dxa"/>
            <w:tcBorders>
              <w:top w:val="nil"/>
              <w:left w:val="nil"/>
              <w:bottom w:val="single" w:sz="4" w:space="0" w:color="A6A6A6"/>
              <w:right w:val="single" w:sz="4" w:space="0" w:color="A6A6A6"/>
            </w:tcBorders>
            <w:shd w:val="clear" w:color="auto" w:fill="auto"/>
            <w:hideMark/>
          </w:tcPr>
          <w:p w14:paraId="1E029FCE" w14:textId="77777777" w:rsidR="004C03D4" w:rsidRDefault="004C03D4">
            <w:pPr>
              <w:rPr>
                <w:rFonts w:ascii="Arial" w:hAnsi="Arial" w:cs="Arial"/>
                <w:sz w:val="16"/>
                <w:szCs w:val="16"/>
              </w:rPr>
            </w:pPr>
            <w:r>
              <w:rPr>
                <w:rFonts w:ascii="Arial" w:hAnsi="Arial" w:cs="Arial"/>
                <w:sz w:val="16"/>
                <w:szCs w:val="16"/>
              </w:rPr>
              <w:t>Nokia Corporation, Samsung Electronics Co. Ltd.</w:t>
            </w:r>
          </w:p>
        </w:tc>
        <w:tc>
          <w:tcPr>
            <w:tcW w:w="876" w:type="dxa"/>
            <w:tcBorders>
              <w:top w:val="nil"/>
              <w:left w:val="nil"/>
              <w:bottom w:val="single" w:sz="4" w:space="0" w:color="A6A6A6"/>
              <w:right w:val="single" w:sz="4" w:space="0" w:color="A6A6A6"/>
            </w:tcBorders>
            <w:shd w:val="clear" w:color="auto" w:fill="auto"/>
            <w:hideMark/>
          </w:tcPr>
          <w:p w14:paraId="65B9566F" w14:textId="77777777" w:rsidR="004C03D4" w:rsidRDefault="004C03D4">
            <w:pPr>
              <w:rPr>
                <w:rFonts w:ascii="Arial" w:hAnsi="Arial" w:cs="Arial"/>
                <w:sz w:val="16"/>
                <w:szCs w:val="16"/>
              </w:rPr>
            </w:pPr>
            <w:r>
              <w:rPr>
                <w:rFonts w:ascii="Arial" w:hAnsi="Arial" w:cs="Arial"/>
                <w:sz w:val="16"/>
                <w:szCs w:val="16"/>
              </w:rPr>
              <w:t>10.4</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1235CDCC"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3524CD0C" w14:textId="77777777" w:rsidR="004C03D4" w:rsidRDefault="004C03D4">
            <w:pPr>
              <w:jc w:val="right"/>
              <w:rPr>
                <w:rFonts w:ascii="Arial" w:hAnsi="Arial" w:cs="Arial"/>
                <w:color w:val="000000"/>
                <w:sz w:val="16"/>
                <w:szCs w:val="16"/>
              </w:rPr>
            </w:pPr>
            <w:r>
              <w:rPr>
                <w:rFonts w:ascii="Arial" w:hAnsi="Arial" w:cs="Arial"/>
                <w:color w:val="000000"/>
                <w:sz w:val="16"/>
                <w:szCs w:val="16"/>
              </w:rPr>
              <w:t>13</w:t>
            </w:r>
          </w:p>
        </w:tc>
        <w:tc>
          <w:tcPr>
            <w:tcW w:w="1146" w:type="dxa"/>
            <w:tcBorders>
              <w:top w:val="single" w:sz="4" w:space="0" w:color="A6A6A6"/>
              <w:left w:val="single" w:sz="4" w:space="0" w:color="A6A6A6"/>
              <w:bottom w:val="single" w:sz="4" w:space="0" w:color="A6A6A6"/>
              <w:right w:val="single" w:sz="4" w:space="0" w:color="A6A6A6"/>
            </w:tcBorders>
            <w:shd w:val="clear" w:color="auto" w:fill="auto"/>
            <w:noWrap/>
            <w:vAlign w:val="bottom"/>
            <w:hideMark/>
          </w:tcPr>
          <w:p w14:paraId="5FDB1934"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5208665A"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EF49BAA" w14:textId="77777777" w:rsidR="004C03D4" w:rsidRDefault="004C03D4">
            <w:pPr>
              <w:rPr>
                <w:rFonts w:ascii="Arial" w:hAnsi="Arial" w:cs="Arial"/>
                <w:b/>
                <w:bCs/>
                <w:color w:val="0000FF"/>
                <w:sz w:val="16"/>
                <w:szCs w:val="16"/>
                <w:u w:val="single"/>
              </w:rPr>
            </w:pPr>
            <w:hyperlink r:id="rId290" w:history="1">
              <w:r>
                <w:rPr>
                  <w:rStyle w:val="Hyperlink"/>
                  <w:rFonts w:ascii="Arial" w:hAnsi="Arial" w:cs="Arial"/>
                  <w:b/>
                  <w:bCs/>
                  <w:color w:val="0000FF"/>
                  <w:sz w:val="16"/>
                  <w:szCs w:val="16"/>
                </w:rPr>
                <w:t>S4-220775</w:t>
              </w:r>
            </w:hyperlink>
          </w:p>
        </w:tc>
        <w:tc>
          <w:tcPr>
            <w:tcW w:w="2646" w:type="dxa"/>
            <w:tcBorders>
              <w:top w:val="nil"/>
              <w:left w:val="nil"/>
              <w:bottom w:val="single" w:sz="4" w:space="0" w:color="A6A6A6"/>
              <w:right w:val="single" w:sz="4" w:space="0" w:color="A6A6A6"/>
            </w:tcBorders>
            <w:shd w:val="clear" w:color="auto" w:fill="auto"/>
            <w:hideMark/>
          </w:tcPr>
          <w:p w14:paraId="79049F72" w14:textId="77777777" w:rsidR="004C03D4" w:rsidRDefault="004C03D4">
            <w:pPr>
              <w:rPr>
                <w:rFonts w:ascii="Arial" w:hAnsi="Arial" w:cs="Arial"/>
                <w:sz w:val="16"/>
                <w:szCs w:val="16"/>
              </w:rPr>
            </w:pPr>
            <w:r>
              <w:rPr>
                <w:rFonts w:ascii="Arial" w:hAnsi="Arial" w:cs="Arial"/>
                <w:sz w:val="16"/>
                <w:szCs w:val="16"/>
              </w:rPr>
              <w:t>Timeplan for FS_ieRTCW</w:t>
            </w:r>
          </w:p>
        </w:tc>
        <w:tc>
          <w:tcPr>
            <w:tcW w:w="1826" w:type="dxa"/>
            <w:tcBorders>
              <w:top w:val="nil"/>
              <w:left w:val="nil"/>
              <w:bottom w:val="single" w:sz="4" w:space="0" w:color="A6A6A6"/>
              <w:right w:val="single" w:sz="4" w:space="0" w:color="A6A6A6"/>
            </w:tcBorders>
            <w:shd w:val="clear" w:color="auto" w:fill="auto"/>
            <w:hideMark/>
          </w:tcPr>
          <w:p w14:paraId="4165DEB0"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7C1CCC97"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77E1C812"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2BC54743" w14:textId="77777777" w:rsidR="004C03D4" w:rsidRDefault="004C03D4">
            <w:pPr>
              <w:jc w:val="right"/>
              <w:rPr>
                <w:rFonts w:ascii="Arial" w:hAnsi="Arial" w:cs="Arial"/>
                <w:color w:val="000000"/>
                <w:sz w:val="16"/>
                <w:szCs w:val="16"/>
              </w:rPr>
            </w:pPr>
            <w:r>
              <w:rPr>
                <w:rFonts w:ascii="Arial" w:hAnsi="Arial" w:cs="Arial"/>
                <w:color w:val="000000"/>
                <w:sz w:val="16"/>
                <w:szCs w:val="16"/>
              </w:rPr>
              <w:t>16.6</w:t>
            </w:r>
          </w:p>
        </w:tc>
        <w:tc>
          <w:tcPr>
            <w:tcW w:w="1146" w:type="dxa"/>
            <w:tcBorders>
              <w:top w:val="single" w:sz="4" w:space="0" w:color="808080"/>
              <w:left w:val="nil"/>
              <w:bottom w:val="single" w:sz="4" w:space="0" w:color="808080"/>
              <w:right w:val="single" w:sz="4" w:space="0" w:color="808080"/>
            </w:tcBorders>
            <w:shd w:val="clear" w:color="auto" w:fill="auto"/>
            <w:noWrap/>
            <w:vAlign w:val="bottom"/>
            <w:hideMark/>
          </w:tcPr>
          <w:p w14:paraId="4A4B9E65"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2C3D43A5"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274B667C" w14:textId="77777777" w:rsidR="004C03D4" w:rsidRDefault="004C03D4">
            <w:pPr>
              <w:rPr>
                <w:rFonts w:ascii="Arial" w:hAnsi="Arial" w:cs="Arial"/>
                <w:b/>
                <w:bCs/>
                <w:color w:val="0000FF"/>
                <w:sz w:val="16"/>
                <w:szCs w:val="16"/>
                <w:u w:val="single"/>
              </w:rPr>
            </w:pPr>
            <w:hyperlink r:id="rId291" w:history="1">
              <w:r>
                <w:rPr>
                  <w:rStyle w:val="Hyperlink"/>
                  <w:rFonts w:ascii="Arial" w:hAnsi="Arial" w:cs="Arial"/>
                  <w:b/>
                  <w:bCs/>
                  <w:color w:val="0000FF"/>
                  <w:sz w:val="16"/>
                  <w:szCs w:val="16"/>
                </w:rPr>
                <w:t>S4-220776</w:t>
              </w:r>
            </w:hyperlink>
          </w:p>
        </w:tc>
        <w:tc>
          <w:tcPr>
            <w:tcW w:w="2646" w:type="dxa"/>
            <w:tcBorders>
              <w:top w:val="nil"/>
              <w:left w:val="nil"/>
              <w:bottom w:val="single" w:sz="4" w:space="0" w:color="A6A6A6"/>
              <w:right w:val="single" w:sz="4" w:space="0" w:color="A6A6A6"/>
            </w:tcBorders>
            <w:shd w:val="clear" w:color="auto" w:fill="auto"/>
            <w:hideMark/>
          </w:tcPr>
          <w:p w14:paraId="12A76A15" w14:textId="77777777" w:rsidR="004C03D4" w:rsidRDefault="004C03D4">
            <w:pPr>
              <w:rPr>
                <w:rFonts w:ascii="Arial" w:hAnsi="Arial" w:cs="Arial"/>
                <w:sz w:val="16"/>
                <w:szCs w:val="16"/>
              </w:rPr>
            </w:pPr>
            <w:r>
              <w:rPr>
                <w:rFonts w:ascii="Arial" w:hAnsi="Arial" w:cs="Arial"/>
                <w:sz w:val="16"/>
                <w:szCs w:val="16"/>
              </w:rPr>
              <w:t>FS_eiRTCW Permanent Document</w:t>
            </w:r>
          </w:p>
        </w:tc>
        <w:tc>
          <w:tcPr>
            <w:tcW w:w="1826" w:type="dxa"/>
            <w:tcBorders>
              <w:top w:val="nil"/>
              <w:left w:val="nil"/>
              <w:bottom w:val="single" w:sz="4" w:space="0" w:color="A6A6A6"/>
              <w:right w:val="single" w:sz="4" w:space="0" w:color="A6A6A6"/>
            </w:tcBorders>
            <w:shd w:val="clear" w:color="auto" w:fill="auto"/>
            <w:hideMark/>
          </w:tcPr>
          <w:p w14:paraId="3B9D6299"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1FDC5F8D"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nil"/>
              <w:left w:val="nil"/>
              <w:bottom w:val="single" w:sz="4" w:space="0" w:color="A6A6A6"/>
              <w:right w:val="single" w:sz="4" w:space="0" w:color="A6A6A6"/>
            </w:tcBorders>
            <w:shd w:val="clear" w:color="auto" w:fill="auto"/>
            <w:hideMark/>
          </w:tcPr>
          <w:p w14:paraId="644A6123" w14:textId="77777777" w:rsidR="004C03D4" w:rsidRDefault="004C03D4">
            <w:pPr>
              <w:rPr>
                <w:rFonts w:ascii="Arial" w:hAnsi="Arial" w:cs="Arial"/>
                <w:sz w:val="16"/>
                <w:szCs w:val="16"/>
              </w:rPr>
            </w:pPr>
            <w:r>
              <w:rPr>
                <w:rFonts w:ascii="Arial" w:hAnsi="Arial" w:cs="Arial"/>
                <w:sz w:val="16"/>
                <w:szCs w:val="16"/>
              </w:rPr>
              <w:t>not treated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47D6F68" w14:textId="77777777" w:rsidR="004C03D4" w:rsidRDefault="004C03D4">
            <w:pPr>
              <w:jc w:val="right"/>
              <w:rPr>
                <w:rFonts w:ascii="Arial" w:hAnsi="Arial" w:cs="Arial"/>
                <w:color w:val="000000"/>
                <w:sz w:val="16"/>
                <w:szCs w:val="16"/>
              </w:rPr>
            </w:pPr>
            <w:r>
              <w:rPr>
                <w:rFonts w:ascii="Arial" w:hAnsi="Arial" w:cs="Arial"/>
                <w:color w:val="000000"/>
                <w:sz w:val="16"/>
                <w:szCs w:val="16"/>
              </w:rPr>
              <w:t>16.6</w:t>
            </w:r>
          </w:p>
        </w:tc>
        <w:tc>
          <w:tcPr>
            <w:tcW w:w="1146" w:type="dxa"/>
            <w:tcBorders>
              <w:top w:val="nil"/>
              <w:left w:val="nil"/>
              <w:bottom w:val="single" w:sz="4" w:space="0" w:color="808080"/>
              <w:right w:val="single" w:sz="4" w:space="0" w:color="808080"/>
            </w:tcBorders>
            <w:shd w:val="clear" w:color="auto" w:fill="auto"/>
            <w:noWrap/>
            <w:vAlign w:val="bottom"/>
            <w:hideMark/>
          </w:tcPr>
          <w:p w14:paraId="2B27ADA4"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41F1CA59"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558ED54" w14:textId="77777777" w:rsidR="004C03D4" w:rsidRDefault="004C03D4">
            <w:pPr>
              <w:rPr>
                <w:rFonts w:ascii="Arial" w:hAnsi="Arial" w:cs="Arial"/>
                <w:b/>
                <w:bCs/>
                <w:color w:val="0000FF"/>
                <w:sz w:val="16"/>
                <w:szCs w:val="16"/>
                <w:u w:val="single"/>
              </w:rPr>
            </w:pPr>
            <w:hyperlink r:id="rId292" w:history="1">
              <w:r>
                <w:rPr>
                  <w:rStyle w:val="Hyperlink"/>
                  <w:rFonts w:ascii="Arial" w:hAnsi="Arial" w:cs="Arial"/>
                  <w:b/>
                  <w:bCs/>
                  <w:color w:val="0000FF"/>
                  <w:sz w:val="16"/>
                  <w:szCs w:val="16"/>
                </w:rPr>
                <w:t>S4-220777</w:t>
              </w:r>
            </w:hyperlink>
          </w:p>
        </w:tc>
        <w:tc>
          <w:tcPr>
            <w:tcW w:w="2646" w:type="dxa"/>
            <w:tcBorders>
              <w:top w:val="nil"/>
              <w:left w:val="nil"/>
              <w:bottom w:val="single" w:sz="4" w:space="0" w:color="A6A6A6"/>
              <w:right w:val="single" w:sz="4" w:space="0" w:color="A6A6A6"/>
            </w:tcBorders>
            <w:shd w:val="clear" w:color="auto" w:fill="auto"/>
            <w:hideMark/>
          </w:tcPr>
          <w:p w14:paraId="7F9587ED" w14:textId="77777777" w:rsidR="004C03D4" w:rsidRDefault="004C03D4">
            <w:pPr>
              <w:rPr>
                <w:rFonts w:ascii="Arial" w:hAnsi="Arial" w:cs="Arial"/>
                <w:sz w:val="16"/>
                <w:szCs w:val="16"/>
              </w:rPr>
            </w:pPr>
            <w:r>
              <w:rPr>
                <w:rFonts w:ascii="Arial" w:hAnsi="Arial" w:cs="Arial"/>
                <w:sz w:val="16"/>
                <w:szCs w:val="16"/>
              </w:rPr>
              <w:t>Proposals for FS_eiRTCW Terminology and Architecture</w:t>
            </w:r>
          </w:p>
        </w:tc>
        <w:tc>
          <w:tcPr>
            <w:tcW w:w="1826" w:type="dxa"/>
            <w:tcBorders>
              <w:top w:val="nil"/>
              <w:left w:val="nil"/>
              <w:bottom w:val="single" w:sz="4" w:space="0" w:color="A6A6A6"/>
              <w:right w:val="single" w:sz="4" w:space="0" w:color="A6A6A6"/>
            </w:tcBorders>
            <w:shd w:val="clear" w:color="auto" w:fill="auto"/>
            <w:hideMark/>
          </w:tcPr>
          <w:p w14:paraId="268C9C31"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7B50B879"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62C1EE65"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4E37D05"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66400AF8"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74DF4C62"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73EC94A4" w14:textId="77777777" w:rsidR="004C03D4" w:rsidRDefault="004C03D4">
            <w:pPr>
              <w:rPr>
                <w:rFonts w:ascii="Arial" w:hAnsi="Arial" w:cs="Arial"/>
                <w:b/>
                <w:bCs/>
                <w:color w:val="0000FF"/>
                <w:sz w:val="16"/>
                <w:szCs w:val="16"/>
                <w:u w:val="single"/>
              </w:rPr>
            </w:pPr>
            <w:hyperlink r:id="rId293" w:history="1">
              <w:r>
                <w:rPr>
                  <w:rStyle w:val="Hyperlink"/>
                  <w:rFonts w:ascii="Arial" w:hAnsi="Arial" w:cs="Arial"/>
                  <w:b/>
                  <w:bCs/>
                  <w:color w:val="0000FF"/>
                  <w:sz w:val="16"/>
                  <w:szCs w:val="16"/>
                </w:rPr>
                <w:t>S4-220778</w:t>
              </w:r>
            </w:hyperlink>
          </w:p>
        </w:tc>
        <w:tc>
          <w:tcPr>
            <w:tcW w:w="2646" w:type="dxa"/>
            <w:tcBorders>
              <w:top w:val="nil"/>
              <w:left w:val="nil"/>
              <w:bottom w:val="single" w:sz="4" w:space="0" w:color="A6A6A6"/>
              <w:right w:val="single" w:sz="4" w:space="0" w:color="A6A6A6"/>
            </w:tcBorders>
            <w:shd w:val="clear" w:color="auto" w:fill="auto"/>
            <w:hideMark/>
          </w:tcPr>
          <w:p w14:paraId="560F4F63" w14:textId="77777777" w:rsidR="004C03D4" w:rsidRDefault="004C03D4">
            <w:pPr>
              <w:rPr>
                <w:rFonts w:ascii="Arial" w:hAnsi="Arial" w:cs="Arial"/>
                <w:sz w:val="16"/>
                <w:szCs w:val="16"/>
              </w:rPr>
            </w:pPr>
            <w:r>
              <w:rPr>
                <w:rFonts w:ascii="Arial" w:hAnsi="Arial" w:cs="Arial"/>
                <w:sz w:val="16"/>
                <w:szCs w:val="16"/>
              </w:rPr>
              <w:t>[FS_eiRTCW] Proposed updates on PD</w:t>
            </w:r>
          </w:p>
        </w:tc>
        <w:tc>
          <w:tcPr>
            <w:tcW w:w="1826" w:type="dxa"/>
            <w:tcBorders>
              <w:top w:val="nil"/>
              <w:left w:val="nil"/>
              <w:bottom w:val="single" w:sz="4" w:space="0" w:color="A6A6A6"/>
              <w:right w:val="single" w:sz="4" w:space="0" w:color="A6A6A6"/>
            </w:tcBorders>
            <w:shd w:val="clear" w:color="auto" w:fill="auto"/>
            <w:hideMark/>
          </w:tcPr>
          <w:p w14:paraId="246573E4" w14:textId="77777777" w:rsidR="004C03D4" w:rsidRDefault="004C03D4">
            <w:pPr>
              <w:rPr>
                <w:rFonts w:ascii="Arial" w:hAnsi="Arial" w:cs="Arial"/>
                <w:sz w:val="16"/>
                <w:szCs w:val="16"/>
              </w:rPr>
            </w:pPr>
            <w:r>
              <w:rPr>
                <w:rFonts w:ascii="Arial" w:hAnsi="Arial" w:cs="Arial"/>
                <w:sz w:val="16"/>
                <w:szCs w:val="16"/>
              </w:rPr>
              <w:t>Samsung Electronics Nordic AB, NTT corporation</w:t>
            </w:r>
          </w:p>
        </w:tc>
        <w:tc>
          <w:tcPr>
            <w:tcW w:w="876" w:type="dxa"/>
            <w:tcBorders>
              <w:top w:val="nil"/>
              <w:left w:val="nil"/>
              <w:bottom w:val="single" w:sz="4" w:space="0" w:color="A6A6A6"/>
              <w:right w:val="single" w:sz="4" w:space="0" w:color="A6A6A6"/>
            </w:tcBorders>
            <w:shd w:val="clear" w:color="auto" w:fill="auto"/>
            <w:hideMark/>
          </w:tcPr>
          <w:p w14:paraId="631BAD05"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37C985B0"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491A87DB"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19DAAB03"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33AB4C60"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35823194" w14:textId="77777777" w:rsidR="004C03D4" w:rsidRDefault="004C03D4">
            <w:pPr>
              <w:rPr>
                <w:rFonts w:ascii="Arial" w:hAnsi="Arial" w:cs="Arial"/>
                <w:b/>
                <w:bCs/>
                <w:color w:val="0000FF"/>
                <w:sz w:val="16"/>
                <w:szCs w:val="16"/>
                <w:u w:val="single"/>
              </w:rPr>
            </w:pPr>
            <w:hyperlink r:id="rId294" w:history="1">
              <w:r>
                <w:rPr>
                  <w:rStyle w:val="Hyperlink"/>
                  <w:rFonts w:ascii="Arial" w:hAnsi="Arial" w:cs="Arial"/>
                  <w:b/>
                  <w:bCs/>
                  <w:color w:val="0000FF"/>
                  <w:sz w:val="16"/>
                  <w:szCs w:val="16"/>
                </w:rPr>
                <w:t>S4-220779</w:t>
              </w:r>
            </w:hyperlink>
          </w:p>
        </w:tc>
        <w:tc>
          <w:tcPr>
            <w:tcW w:w="2646" w:type="dxa"/>
            <w:tcBorders>
              <w:top w:val="nil"/>
              <w:left w:val="nil"/>
              <w:bottom w:val="single" w:sz="4" w:space="0" w:color="A6A6A6"/>
              <w:right w:val="single" w:sz="4" w:space="0" w:color="A6A6A6"/>
            </w:tcBorders>
            <w:shd w:val="clear" w:color="auto" w:fill="auto"/>
            <w:hideMark/>
          </w:tcPr>
          <w:p w14:paraId="5EB4DCD8" w14:textId="77777777" w:rsidR="004C03D4" w:rsidRDefault="004C03D4">
            <w:pPr>
              <w:rPr>
                <w:rFonts w:ascii="Arial" w:hAnsi="Arial" w:cs="Arial"/>
                <w:sz w:val="16"/>
                <w:szCs w:val="16"/>
              </w:rPr>
            </w:pPr>
            <w:r>
              <w:rPr>
                <w:rFonts w:ascii="Arial" w:hAnsi="Arial" w:cs="Arial"/>
                <w:sz w:val="16"/>
                <w:szCs w:val="16"/>
              </w:rPr>
              <w:t>Proposals for FS_eiRTCW Control Plane</w:t>
            </w:r>
          </w:p>
        </w:tc>
        <w:tc>
          <w:tcPr>
            <w:tcW w:w="1826" w:type="dxa"/>
            <w:tcBorders>
              <w:top w:val="nil"/>
              <w:left w:val="nil"/>
              <w:bottom w:val="single" w:sz="4" w:space="0" w:color="A6A6A6"/>
              <w:right w:val="single" w:sz="4" w:space="0" w:color="A6A6A6"/>
            </w:tcBorders>
            <w:shd w:val="clear" w:color="auto" w:fill="auto"/>
            <w:hideMark/>
          </w:tcPr>
          <w:p w14:paraId="5B8941C1" w14:textId="77777777" w:rsidR="004C03D4" w:rsidRDefault="004C03D4">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3BAC698C"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8EA9DB"/>
            <w:hideMark/>
          </w:tcPr>
          <w:p w14:paraId="6059F0EE" w14:textId="77777777" w:rsidR="004C03D4" w:rsidRDefault="004C03D4">
            <w:pPr>
              <w:rPr>
                <w:rFonts w:ascii="Arial" w:hAnsi="Arial" w:cs="Arial"/>
                <w:sz w:val="16"/>
                <w:szCs w:val="16"/>
              </w:rPr>
            </w:pPr>
            <w:r>
              <w:rPr>
                <w:rFonts w:ascii="Arial" w:hAnsi="Arial" w:cs="Arial"/>
                <w:sz w:val="16"/>
                <w:szCs w:val="16"/>
              </w:rPr>
              <w:t>noted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757CC8D4"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4F315C35"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799B9919"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D9DC0A9" w14:textId="77777777" w:rsidR="004C03D4" w:rsidRDefault="004C03D4">
            <w:pPr>
              <w:rPr>
                <w:rFonts w:ascii="Arial" w:hAnsi="Arial" w:cs="Arial"/>
                <w:b/>
                <w:bCs/>
                <w:color w:val="0000FF"/>
                <w:sz w:val="16"/>
                <w:szCs w:val="16"/>
                <w:u w:val="single"/>
              </w:rPr>
            </w:pPr>
            <w:hyperlink r:id="rId295" w:history="1">
              <w:r>
                <w:rPr>
                  <w:rStyle w:val="Hyperlink"/>
                  <w:rFonts w:ascii="Arial" w:hAnsi="Arial" w:cs="Arial"/>
                  <w:b/>
                  <w:bCs/>
                  <w:color w:val="0000FF"/>
                  <w:sz w:val="16"/>
                  <w:szCs w:val="16"/>
                </w:rPr>
                <w:t>S4-220780</w:t>
              </w:r>
            </w:hyperlink>
          </w:p>
        </w:tc>
        <w:tc>
          <w:tcPr>
            <w:tcW w:w="2646" w:type="dxa"/>
            <w:tcBorders>
              <w:top w:val="nil"/>
              <w:left w:val="nil"/>
              <w:bottom w:val="single" w:sz="4" w:space="0" w:color="A6A6A6"/>
              <w:right w:val="single" w:sz="4" w:space="0" w:color="A6A6A6"/>
            </w:tcBorders>
            <w:shd w:val="clear" w:color="auto" w:fill="auto"/>
            <w:hideMark/>
          </w:tcPr>
          <w:p w14:paraId="37F4FFAB" w14:textId="77777777" w:rsidR="004C03D4" w:rsidRDefault="004C03D4">
            <w:pPr>
              <w:rPr>
                <w:rFonts w:ascii="Arial" w:hAnsi="Arial" w:cs="Arial"/>
                <w:sz w:val="16"/>
                <w:szCs w:val="16"/>
              </w:rPr>
            </w:pPr>
            <w:r>
              <w:rPr>
                <w:rFonts w:ascii="Arial" w:hAnsi="Arial" w:cs="Arial"/>
                <w:sz w:val="16"/>
                <w:szCs w:val="16"/>
              </w:rPr>
              <w:t>A Use Case on P2P Communication Method</w:t>
            </w:r>
          </w:p>
        </w:tc>
        <w:tc>
          <w:tcPr>
            <w:tcW w:w="1826" w:type="dxa"/>
            <w:tcBorders>
              <w:top w:val="nil"/>
              <w:left w:val="nil"/>
              <w:bottom w:val="single" w:sz="4" w:space="0" w:color="A6A6A6"/>
              <w:right w:val="single" w:sz="4" w:space="0" w:color="A6A6A6"/>
            </w:tcBorders>
            <w:shd w:val="clear" w:color="auto" w:fill="auto"/>
            <w:hideMark/>
          </w:tcPr>
          <w:p w14:paraId="4D0108A7" w14:textId="77777777" w:rsidR="004C03D4" w:rsidRDefault="004C03D4">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3BB5DE16"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4B15CFA7"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1ECC1575"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165FF08A"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36ADEA5D"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614D5269" w14:textId="77777777" w:rsidR="004C03D4" w:rsidRDefault="004C03D4">
            <w:pPr>
              <w:rPr>
                <w:rFonts w:ascii="Arial" w:hAnsi="Arial" w:cs="Arial"/>
                <w:b/>
                <w:bCs/>
                <w:color w:val="0000FF"/>
                <w:sz w:val="16"/>
                <w:szCs w:val="16"/>
                <w:u w:val="single"/>
              </w:rPr>
            </w:pPr>
            <w:hyperlink r:id="rId296" w:history="1">
              <w:r>
                <w:rPr>
                  <w:rStyle w:val="Hyperlink"/>
                  <w:rFonts w:ascii="Arial" w:hAnsi="Arial" w:cs="Arial"/>
                  <w:b/>
                  <w:bCs/>
                  <w:color w:val="0000FF"/>
                  <w:sz w:val="16"/>
                  <w:szCs w:val="16"/>
                </w:rPr>
                <w:t>S4-220781</w:t>
              </w:r>
            </w:hyperlink>
          </w:p>
        </w:tc>
        <w:tc>
          <w:tcPr>
            <w:tcW w:w="2646" w:type="dxa"/>
            <w:tcBorders>
              <w:top w:val="nil"/>
              <w:left w:val="nil"/>
              <w:bottom w:val="single" w:sz="4" w:space="0" w:color="A6A6A6"/>
              <w:right w:val="single" w:sz="4" w:space="0" w:color="A6A6A6"/>
            </w:tcBorders>
            <w:shd w:val="clear" w:color="auto" w:fill="auto"/>
            <w:hideMark/>
          </w:tcPr>
          <w:p w14:paraId="6E5F6992" w14:textId="77777777" w:rsidR="004C03D4" w:rsidRDefault="004C03D4">
            <w:pPr>
              <w:rPr>
                <w:rFonts w:ascii="Arial" w:hAnsi="Arial" w:cs="Arial"/>
                <w:sz w:val="16"/>
                <w:szCs w:val="16"/>
              </w:rPr>
            </w:pPr>
            <w:r>
              <w:rPr>
                <w:rFonts w:ascii="Arial" w:hAnsi="Arial" w:cs="Arial"/>
                <w:sz w:val="16"/>
                <w:szCs w:val="16"/>
              </w:rPr>
              <w:t>[FS_eiRTCW] Aspects to consider during FS_eiRTCW study</w:t>
            </w:r>
          </w:p>
        </w:tc>
        <w:tc>
          <w:tcPr>
            <w:tcW w:w="1826" w:type="dxa"/>
            <w:tcBorders>
              <w:top w:val="nil"/>
              <w:left w:val="nil"/>
              <w:bottom w:val="single" w:sz="4" w:space="0" w:color="A6A6A6"/>
              <w:right w:val="single" w:sz="4" w:space="0" w:color="A6A6A6"/>
            </w:tcBorders>
            <w:shd w:val="clear" w:color="auto" w:fill="auto"/>
            <w:hideMark/>
          </w:tcPr>
          <w:p w14:paraId="5D6207AA" w14:textId="77777777" w:rsidR="004C03D4" w:rsidRDefault="004C03D4">
            <w:pPr>
              <w:rPr>
                <w:rFonts w:ascii="Arial" w:hAnsi="Arial" w:cs="Arial"/>
                <w:sz w:val="16"/>
                <w:szCs w:val="16"/>
              </w:rPr>
            </w:pPr>
            <w:r>
              <w:rPr>
                <w:rFonts w:ascii="Arial" w:hAnsi="Arial" w:cs="Arial"/>
                <w:sz w:val="16"/>
                <w:szCs w:val="16"/>
              </w:rPr>
              <w:t>Samsung Electronics Co., Ltd.</w:t>
            </w:r>
          </w:p>
        </w:tc>
        <w:tc>
          <w:tcPr>
            <w:tcW w:w="876" w:type="dxa"/>
            <w:tcBorders>
              <w:top w:val="nil"/>
              <w:left w:val="nil"/>
              <w:bottom w:val="single" w:sz="4" w:space="0" w:color="A6A6A6"/>
              <w:right w:val="single" w:sz="4" w:space="0" w:color="A6A6A6"/>
            </w:tcBorders>
            <w:shd w:val="clear" w:color="auto" w:fill="auto"/>
            <w:hideMark/>
          </w:tcPr>
          <w:p w14:paraId="14CCE7E4" w14:textId="77777777" w:rsidR="004C03D4" w:rsidRDefault="004C03D4">
            <w:pPr>
              <w:rPr>
                <w:rFonts w:ascii="Arial" w:hAnsi="Arial" w:cs="Arial"/>
                <w:sz w:val="16"/>
                <w:szCs w:val="16"/>
              </w:rPr>
            </w:pPr>
            <w:r>
              <w:rPr>
                <w:rFonts w:ascii="Arial" w:hAnsi="Arial" w:cs="Arial"/>
                <w:sz w:val="16"/>
                <w:szCs w:val="16"/>
              </w:rPr>
              <w:t>10.6</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13E8D538"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6489271" w14:textId="77777777" w:rsidR="004C03D4" w:rsidRDefault="004C03D4">
            <w:pPr>
              <w:rPr>
                <w:rFonts w:ascii="Arial" w:hAnsi="Arial" w:cs="Arial"/>
                <w:color w:val="000000"/>
                <w:sz w:val="16"/>
                <w:szCs w:val="16"/>
              </w:rPr>
            </w:pPr>
            <w:r>
              <w:rPr>
                <w:rFonts w:ascii="Arial" w:hAnsi="Arial" w:cs="Arial"/>
                <w:color w:val="000000"/>
                <w:sz w:val="16"/>
                <w:szCs w:val="16"/>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0926F5BC"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57A72703"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904CD0C" w14:textId="77777777" w:rsidR="004C03D4" w:rsidRDefault="004C03D4">
            <w:pPr>
              <w:rPr>
                <w:rFonts w:ascii="Arial" w:hAnsi="Arial" w:cs="Arial"/>
                <w:b/>
                <w:bCs/>
                <w:color w:val="0000FF"/>
                <w:sz w:val="16"/>
                <w:szCs w:val="16"/>
                <w:u w:val="single"/>
              </w:rPr>
            </w:pPr>
            <w:hyperlink r:id="rId297" w:history="1">
              <w:r>
                <w:rPr>
                  <w:rStyle w:val="Hyperlink"/>
                  <w:rFonts w:ascii="Arial" w:hAnsi="Arial" w:cs="Arial"/>
                  <w:b/>
                  <w:bCs/>
                  <w:color w:val="0000FF"/>
                  <w:sz w:val="16"/>
                  <w:szCs w:val="16"/>
                </w:rPr>
                <w:t>S4-220782</w:t>
              </w:r>
            </w:hyperlink>
          </w:p>
        </w:tc>
        <w:tc>
          <w:tcPr>
            <w:tcW w:w="2646" w:type="dxa"/>
            <w:tcBorders>
              <w:top w:val="nil"/>
              <w:left w:val="nil"/>
              <w:bottom w:val="single" w:sz="4" w:space="0" w:color="A6A6A6"/>
              <w:right w:val="single" w:sz="4" w:space="0" w:color="A6A6A6"/>
            </w:tcBorders>
            <w:shd w:val="clear" w:color="auto" w:fill="auto"/>
            <w:hideMark/>
          </w:tcPr>
          <w:p w14:paraId="583B2857" w14:textId="77777777" w:rsidR="004C03D4" w:rsidRDefault="004C03D4">
            <w:pPr>
              <w:rPr>
                <w:rFonts w:ascii="Arial" w:hAnsi="Arial" w:cs="Arial"/>
                <w:sz w:val="16"/>
                <w:szCs w:val="16"/>
              </w:rPr>
            </w:pPr>
            <w:r>
              <w:rPr>
                <w:rFonts w:ascii="Arial" w:hAnsi="Arial" w:cs="Arial"/>
                <w:sz w:val="16"/>
                <w:szCs w:val="16"/>
              </w:rPr>
              <w:t>WID on Split Rendering Media Service Enabler</w:t>
            </w:r>
          </w:p>
        </w:tc>
        <w:tc>
          <w:tcPr>
            <w:tcW w:w="1826" w:type="dxa"/>
            <w:tcBorders>
              <w:top w:val="nil"/>
              <w:left w:val="nil"/>
              <w:bottom w:val="single" w:sz="4" w:space="0" w:color="A6A6A6"/>
              <w:right w:val="single" w:sz="4" w:space="0" w:color="A6A6A6"/>
            </w:tcBorders>
            <w:shd w:val="clear" w:color="auto" w:fill="auto"/>
            <w:hideMark/>
          </w:tcPr>
          <w:p w14:paraId="7087696B" w14:textId="77777777" w:rsidR="004C03D4" w:rsidRDefault="004C03D4">
            <w:pPr>
              <w:rPr>
                <w:rFonts w:ascii="Arial" w:hAnsi="Arial" w:cs="Arial"/>
                <w:sz w:val="16"/>
                <w:szCs w:val="16"/>
              </w:rPr>
            </w:pPr>
            <w:r>
              <w:rPr>
                <w:rFonts w:ascii="Arial" w:hAnsi="Arial" w:cs="Arial"/>
                <w:sz w:val="16"/>
                <w:szCs w:val="16"/>
              </w:rPr>
              <w:t>QUALCOMM Europe Inc. - Italy</w:t>
            </w:r>
          </w:p>
        </w:tc>
        <w:tc>
          <w:tcPr>
            <w:tcW w:w="876" w:type="dxa"/>
            <w:tcBorders>
              <w:top w:val="nil"/>
              <w:left w:val="nil"/>
              <w:bottom w:val="single" w:sz="4" w:space="0" w:color="A6A6A6"/>
              <w:right w:val="single" w:sz="4" w:space="0" w:color="A6A6A6"/>
            </w:tcBorders>
            <w:shd w:val="clear" w:color="auto" w:fill="auto"/>
            <w:hideMark/>
          </w:tcPr>
          <w:p w14:paraId="15E42995"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6D1BE868"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2AFCF39" w14:textId="77777777" w:rsidR="004C03D4" w:rsidRDefault="004C03D4">
            <w:pPr>
              <w:jc w:val="right"/>
              <w:rPr>
                <w:rFonts w:ascii="Arial" w:hAnsi="Arial" w:cs="Arial"/>
                <w:color w:val="000000"/>
                <w:sz w:val="16"/>
                <w:szCs w:val="16"/>
              </w:rPr>
            </w:pPr>
            <w:r>
              <w:rPr>
                <w:rFonts w:ascii="Arial" w:hAnsi="Arial" w:cs="Arial"/>
                <w:color w:val="000000"/>
                <w:sz w:val="16"/>
                <w:szCs w:val="16"/>
              </w:rPr>
              <w:t>18</w:t>
            </w:r>
          </w:p>
        </w:tc>
        <w:tc>
          <w:tcPr>
            <w:tcW w:w="1146" w:type="dxa"/>
            <w:tcBorders>
              <w:top w:val="nil"/>
              <w:left w:val="nil"/>
              <w:bottom w:val="single" w:sz="4" w:space="0" w:color="808080"/>
              <w:right w:val="single" w:sz="4" w:space="0" w:color="808080"/>
            </w:tcBorders>
            <w:shd w:val="clear" w:color="auto" w:fill="auto"/>
            <w:noWrap/>
            <w:vAlign w:val="bottom"/>
            <w:hideMark/>
          </w:tcPr>
          <w:p w14:paraId="0DAD97D9"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554FA5F0"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42908D5C" w14:textId="77777777" w:rsidR="004C03D4" w:rsidRDefault="004C03D4">
            <w:pPr>
              <w:rPr>
                <w:rFonts w:ascii="Arial" w:hAnsi="Arial" w:cs="Arial"/>
                <w:b/>
                <w:bCs/>
                <w:color w:val="0000FF"/>
                <w:sz w:val="16"/>
                <w:szCs w:val="16"/>
                <w:u w:val="single"/>
              </w:rPr>
            </w:pPr>
            <w:hyperlink r:id="rId298" w:history="1">
              <w:r>
                <w:rPr>
                  <w:rStyle w:val="Hyperlink"/>
                  <w:rFonts w:ascii="Arial" w:hAnsi="Arial" w:cs="Arial"/>
                  <w:b/>
                  <w:bCs/>
                  <w:color w:val="0000FF"/>
                  <w:sz w:val="16"/>
                  <w:szCs w:val="16"/>
                </w:rPr>
                <w:t>S4-220783</w:t>
              </w:r>
            </w:hyperlink>
          </w:p>
        </w:tc>
        <w:tc>
          <w:tcPr>
            <w:tcW w:w="2646" w:type="dxa"/>
            <w:tcBorders>
              <w:top w:val="nil"/>
              <w:left w:val="nil"/>
              <w:bottom w:val="single" w:sz="4" w:space="0" w:color="A6A6A6"/>
              <w:right w:val="single" w:sz="4" w:space="0" w:color="A6A6A6"/>
            </w:tcBorders>
            <w:shd w:val="clear" w:color="auto" w:fill="auto"/>
            <w:hideMark/>
          </w:tcPr>
          <w:p w14:paraId="3E8BD225" w14:textId="77777777" w:rsidR="004C03D4" w:rsidRDefault="004C03D4">
            <w:pPr>
              <w:rPr>
                <w:rFonts w:ascii="Arial" w:hAnsi="Arial" w:cs="Arial"/>
                <w:sz w:val="16"/>
                <w:szCs w:val="16"/>
              </w:rPr>
            </w:pPr>
            <w:r>
              <w:rPr>
                <w:rFonts w:ascii="Arial" w:hAnsi="Arial" w:cs="Arial"/>
                <w:sz w:val="16"/>
                <w:szCs w:val="16"/>
              </w:rPr>
              <w:t>New WID on 5G Real-time Transport Protocols</w:t>
            </w:r>
          </w:p>
        </w:tc>
        <w:tc>
          <w:tcPr>
            <w:tcW w:w="1826" w:type="dxa"/>
            <w:tcBorders>
              <w:top w:val="nil"/>
              <w:left w:val="nil"/>
              <w:bottom w:val="single" w:sz="4" w:space="0" w:color="A6A6A6"/>
              <w:right w:val="single" w:sz="4" w:space="0" w:color="A6A6A6"/>
            </w:tcBorders>
            <w:shd w:val="clear" w:color="auto" w:fill="auto"/>
            <w:hideMark/>
          </w:tcPr>
          <w:p w14:paraId="1509B979" w14:textId="77777777" w:rsidR="004C03D4" w:rsidRDefault="004C03D4">
            <w:pPr>
              <w:rPr>
                <w:rFonts w:ascii="Arial" w:hAnsi="Arial" w:cs="Arial"/>
                <w:sz w:val="16"/>
                <w:szCs w:val="16"/>
              </w:rPr>
            </w:pPr>
            <w:r>
              <w:rPr>
                <w:rFonts w:ascii="Arial" w:hAnsi="Arial" w:cs="Arial"/>
                <w:sz w:val="16"/>
                <w:szCs w:val="16"/>
              </w:rPr>
              <w:t>Nokia, Intel</w:t>
            </w:r>
          </w:p>
        </w:tc>
        <w:tc>
          <w:tcPr>
            <w:tcW w:w="876" w:type="dxa"/>
            <w:tcBorders>
              <w:top w:val="nil"/>
              <w:left w:val="nil"/>
              <w:bottom w:val="single" w:sz="4" w:space="0" w:color="A6A6A6"/>
              <w:right w:val="single" w:sz="4" w:space="0" w:color="A6A6A6"/>
            </w:tcBorders>
            <w:shd w:val="clear" w:color="auto" w:fill="auto"/>
            <w:hideMark/>
          </w:tcPr>
          <w:p w14:paraId="311D1D3E" w14:textId="77777777" w:rsidR="004C03D4" w:rsidRDefault="004C03D4">
            <w:pPr>
              <w:rPr>
                <w:rFonts w:ascii="Arial" w:hAnsi="Arial" w:cs="Arial"/>
                <w:sz w:val="16"/>
                <w:szCs w:val="16"/>
              </w:rPr>
            </w:pPr>
            <w:r>
              <w:rPr>
                <w:rFonts w:ascii="Arial" w:hAnsi="Arial" w:cs="Arial"/>
                <w:sz w:val="16"/>
                <w:szCs w:val="16"/>
              </w:rPr>
              <w:t>10.8</w:t>
            </w:r>
          </w:p>
        </w:tc>
        <w:tc>
          <w:tcPr>
            <w:tcW w:w="946" w:type="dxa"/>
            <w:tcBorders>
              <w:top w:val="nil"/>
              <w:left w:val="nil"/>
              <w:bottom w:val="single" w:sz="4" w:space="0" w:color="A6A6A6"/>
              <w:right w:val="single" w:sz="4" w:space="0" w:color="A6A6A6"/>
            </w:tcBorders>
            <w:shd w:val="clear" w:color="auto" w:fill="auto"/>
            <w:hideMark/>
          </w:tcPr>
          <w:p w14:paraId="44F79589" w14:textId="77777777" w:rsidR="004C03D4" w:rsidRDefault="004C03D4">
            <w:pPr>
              <w:rPr>
                <w:rFonts w:ascii="Arial" w:hAnsi="Arial" w:cs="Arial"/>
                <w:sz w:val="16"/>
                <w:szCs w:val="16"/>
              </w:rPr>
            </w:pPr>
            <w:r>
              <w:rPr>
                <w:rFonts w:ascii="Arial" w:hAnsi="Arial" w:cs="Arial"/>
                <w:sz w:val="16"/>
                <w:szCs w:val="16"/>
              </w:rPr>
              <w:t>not treated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69308395" w14:textId="77777777" w:rsidR="004C03D4" w:rsidRDefault="004C03D4">
            <w:pPr>
              <w:jc w:val="right"/>
              <w:rPr>
                <w:rFonts w:ascii="Arial" w:hAnsi="Arial" w:cs="Arial"/>
                <w:color w:val="000000"/>
                <w:sz w:val="16"/>
                <w:szCs w:val="16"/>
              </w:rPr>
            </w:pPr>
            <w:r>
              <w:rPr>
                <w:rFonts w:ascii="Arial" w:hAnsi="Arial" w:cs="Arial"/>
                <w:color w:val="000000"/>
                <w:sz w:val="16"/>
                <w:szCs w:val="16"/>
              </w:rPr>
              <w:t>18</w:t>
            </w:r>
          </w:p>
        </w:tc>
        <w:tc>
          <w:tcPr>
            <w:tcW w:w="1146" w:type="dxa"/>
            <w:tcBorders>
              <w:top w:val="nil"/>
              <w:left w:val="nil"/>
              <w:bottom w:val="single" w:sz="4" w:space="0" w:color="808080"/>
              <w:right w:val="single" w:sz="4" w:space="0" w:color="808080"/>
            </w:tcBorders>
            <w:shd w:val="clear" w:color="auto" w:fill="auto"/>
            <w:noWrap/>
            <w:vAlign w:val="bottom"/>
            <w:hideMark/>
          </w:tcPr>
          <w:p w14:paraId="0534CAAB" w14:textId="77777777" w:rsidR="004C03D4" w:rsidRDefault="004C03D4">
            <w:pPr>
              <w:rPr>
                <w:rFonts w:ascii="Arial" w:hAnsi="Arial" w:cs="Arial"/>
                <w:color w:val="000000"/>
                <w:sz w:val="22"/>
                <w:szCs w:val="22"/>
              </w:rPr>
            </w:pPr>
            <w:r>
              <w:rPr>
                <w:rFonts w:ascii="Arial" w:hAnsi="Arial" w:cs="Arial"/>
                <w:color w:val="000000"/>
                <w:sz w:val="22"/>
                <w:szCs w:val="22"/>
              </w:rPr>
              <w:t> </w:t>
            </w:r>
          </w:p>
        </w:tc>
      </w:tr>
      <w:tr w:rsidR="004C03D4" w14:paraId="2257164F" w14:textId="77777777" w:rsidTr="004C03D4">
        <w:trPr>
          <w:trHeight w:val="276"/>
        </w:trPr>
        <w:tc>
          <w:tcPr>
            <w:tcW w:w="1160" w:type="dxa"/>
            <w:tcBorders>
              <w:top w:val="nil"/>
              <w:left w:val="single" w:sz="4" w:space="0" w:color="A6A6A6"/>
              <w:bottom w:val="single" w:sz="4" w:space="0" w:color="A6A6A6"/>
              <w:right w:val="single" w:sz="4" w:space="0" w:color="A6A6A6"/>
            </w:tcBorders>
            <w:shd w:val="clear" w:color="auto" w:fill="auto"/>
            <w:hideMark/>
          </w:tcPr>
          <w:p w14:paraId="6B9DBB48" w14:textId="77777777" w:rsidR="004C03D4" w:rsidRDefault="004C03D4">
            <w:pPr>
              <w:rPr>
                <w:rFonts w:ascii="Arial" w:hAnsi="Arial" w:cs="Arial"/>
                <w:b/>
                <w:bCs/>
                <w:color w:val="0000FF"/>
                <w:sz w:val="16"/>
                <w:szCs w:val="16"/>
                <w:u w:val="single"/>
              </w:rPr>
            </w:pPr>
            <w:hyperlink r:id="rId299" w:history="1">
              <w:r>
                <w:rPr>
                  <w:rStyle w:val="Hyperlink"/>
                  <w:rFonts w:ascii="Arial" w:hAnsi="Arial" w:cs="Arial"/>
                  <w:b/>
                  <w:bCs/>
                  <w:color w:val="0000FF"/>
                  <w:sz w:val="16"/>
                  <w:szCs w:val="16"/>
                </w:rPr>
                <w:t>S4-220784</w:t>
              </w:r>
            </w:hyperlink>
          </w:p>
        </w:tc>
        <w:tc>
          <w:tcPr>
            <w:tcW w:w="2646" w:type="dxa"/>
            <w:tcBorders>
              <w:top w:val="nil"/>
              <w:left w:val="nil"/>
              <w:bottom w:val="single" w:sz="4" w:space="0" w:color="A6A6A6"/>
              <w:right w:val="single" w:sz="4" w:space="0" w:color="A6A6A6"/>
            </w:tcBorders>
            <w:shd w:val="clear" w:color="auto" w:fill="auto"/>
            <w:hideMark/>
          </w:tcPr>
          <w:p w14:paraId="1D26A3DB" w14:textId="77777777" w:rsidR="004C03D4" w:rsidRDefault="004C03D4">
            <w:pPr>
              <w:rPr>
                <w:rFonts w:ascii="Arial" w:hAnsi="Arial" w:cs="Arial"/>
                <w:sz w:val="16"/>
                <w:szCs w:val="16"/>
              </w:rPr>
            </w:pPr>
            <w:r>
              <w:rPr>
                <w:rFonts w:ascii="Arial" w:hAnsi="Arial" w:cs="Arial"/>
                <w:sz w:val="16"/>
                <w:szCs w:val="16"/>
              </w:rPr>
              <w:t>Architectural considerations on iRTCW</w:t>
            </w:r>
          </w:p>
        </w:tc>
        <w:tc>
          <w:tcPr>
            <w:tcW w:w="1826" w:type="dxa"/>
            <w:tcBorders>
              <w:top w:val="nil"/>
              <w:left w:val="nil"/>
              <w:bottom w:val="single" w:sz="4" w:space="0" w:color="A6A6A6"/>
              <w:right w:val="single" w:sz="4" w:space="0" w:color="A6A6A6"/>
            </w:tcBorders>
            <w:shd w:val="clear" w:color="auto" w:fill="auto"/>
            <w:hideMark/>
          </w:tcPr>
          <w:p w14:paraId="6E68D535" w14:textId="77777777" w:rsidR="004C03D4" w:rsidRDefault="004C03D4">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46C84B7D" w14:textId="77777777" w:rsidR="004C03D4" w:rsidRDefault="004C03D4">
            <w:pPr>
              <w:rPr>
                <w:rFonts w:ascii="Arial" w:hAnsi="Arial" w:cs="Arial"/>
                <w:sz w:val="16"/>
                <w:szCs w:val="16"/>
              </w:rPr>
            </w:pPr>
            <w:r>
              <w:rPr>
                <w:rFonts w:ascii="Arial" w:hAnsi="Arial" w:cs="Arial"/>
                <w:sz w:val="16"/>
                <w:szCs w:val="16"/>
              </w:rPr>
              <w:t>10.5</w:t>
            </w:r>
          </w:p>
        </w:tc>
        <w:tc>
          <w:tcPr>
            <w:tcW w:w="946" w:type="dxa"/>
            <w:tcBorders>
              <w:top w:val="single" w:sz="4" w:space="0" w:color="A6A6A6"/>
              <w:left w:val="single" w:sz="4" w:space="0" w:color="A6A6A6"/>
              <w:bottom w:val="single" w:sz="4" w:space="0" w:color="A6A6A6"/>
              <w:right w:val="single" w:sz="4" w:space="0" w:color="A6A6A6"/>
            </w:tcBorders>
            <w:shd w:val="clear" w:color="000000" w:fill="92D050"/>
            <w:hideMark/>
          </w:tcPr>
          <w:p w14:paraId="0D04D05B" w14:textId="77777777" w:rsidR="004C03D4" w:rsidRDefault="004C03D4">
            <w:pPr>
              <w:rPr>
                <w:rFonts w:ascii="Arial" w:hAnsi="Arial" w:cs="Arial"/>
                <w:sz w:val="16"/>
                <w:szCs w:val="16"/>
              </w:rPr>
            </w:pPr>
            <w:r>
              <w:rPr>
                <w:rFonts w:ascii="Arial" w:hAnsi="Arial" w:cs="Arial"/>
                <w:sz w:val="16"/>
                <w:szCs w:val="16"/>
              </w:rPr>
              <w:t>agreed</w:t>
            </w:r>
          </w:p>
        </w:tc>
        <w:tc>
          <w:tcPr>
            <w:tcW w:w="636" w:type="dxa"/>
            <w:tcBorders>
              <w:top w:val="nil"/>
              <w:left w:val="single" w:sz="4" w:space="0" w:color="808080"/>
              <w:bottom w:val="single" w:sz="4" w:space="0" w:color="808080"/>
              <w:right w:val="single" w:sz="4" w:space="0" w:color="808080"/>
            </w:tcBorders>
            <w:shd w:val="clear" w:color="auto" w:fill="auto"/>
            <w:noWrap/>
            <w:vAlign w:val="bottom"/>
            <w:hideMark/>
          </w:tcPr>
          <w:p w14:paraId="0CB9F3A6" w14:textId="77777777" w:rsidR="004C03D4" w:rsidRDefault="004C03D4">
            <w:pPr>
              <w:rPr>
                <w:rFonts w:ascii="Arial" w:hAnsi="Arial" w:cs="Arial"/>
                <w:color w:val="000000"/>
                <w:sz w:val="22"/>
                <w:szCs w:val="22"/>
              </w:rPr>
            </w:pPr>
            <w:r>
              <w:rPr>
                <w:rFonts w:ascii="Arial" w:hAnsi="Arial" w:cs="Arial"/>
                <w:color w:val="000000"/>
                <w:sz w:val="22"/>
                <w:szCs w:val="22"/>
              </w:rPr>
              <w:t> </w:t>
            </w:r>
          </w:p>
        </w:tc>
        <w:tc>
          <w:tcPr>
            <w:tcW w:w="1146" w:type="dxa"/>
            <w:tcBorders>
              <w:top w:val="nil"/>
              <w:left w:val="nil"/>
              <w:bottom w:val="single" w:sz="4" w:space="0" w:color="808080"/>
              <w:right w:val="single" w:sz="4" w:space="0" w:color="808080"/>
            </w:tcBorders>
            <w:shd w:val="clear" w:color="auto" w:fill="auto"/>
            <w:noWrap/>
            <w:vAlign w:val="bottom"/>
            <w:hideMark/>
          </w:tcPr>
          <w:p w14:paraId="54C4F0CF" w14:textId="77777777" w:rsidR="004C03D4" w:rsidRDefault="004C03D4">
            <w:pPr>
              <w:rPr>
                <w:rFonts w:ascii="Arial" w:hAnsi="Arial" w:cs="Arial"/>
                <w:color w:val="000000"/>
                <w:sz w:val="22"/>
                <w:szCs w:val="22"/>
              </w:rPr>
            </w:pPr>
            <w:r>
              <w:rPr>
                <w:rFonts w:ascii="Arial" w:hAnsi="Arial" w:cs="Arial"/>
                <w:color w:val="000000"/>
                <w:sz w:val="22"/>
                <w:szCs w:val="22"/>
              </w:rPr>
              <w:t> </w:t>
            </w:r>
          </w:p>
        </w:tc>
      </w:tr>
    </w:tbl>
    <w:p w14:paraId="22AD99CF" w14:textId="77777777" w:rsidR="004C03D4" w:rsidRDefault="004C03D4">
      <w:pPr>
        <w:tabs>
          <w:tab w:val="left" w:pos="1134"/>
        </w:tabs>
      </w:pPr>
    </w:p>
    <w:sectPr w:rsidR="004C03D4">
      <w:headerReference w:type="default" r:id="rId300"/>
      <w:footerReference w:type="default" r:id="rId301"/>
      <w:headerReference w:type="first" r:id="rId302"/>
      <w:footerReference w:type="first" r:id="rId303"/>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147A" w14:textId="77777777" w:rsidR="00000000" w:rsidRDefault="004C03D4">
      <w:r>
        <w:separator/>
      </w:r>
    </w:p>
  </w:endnote>
  <w:endnote w:type="continuationSeparator" w:id="0">
    <w:p w14:paraId="68E4147C" w14:textId="77777777" w:rsidR="00000000" w:rsidRDefault="004C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1470" w14:textId="77777777" w:rsidR="006A6794" w:rsidRDefault="006A6794">
    <w:pPr>
      <w:tabs>
        <w:tab w:val="right" w:pos="9360"/>
      </w:tabs>
      <w:rPr>
        <w:sz w:val="18"/>
        <w:szCs w:val="18"/>
      </w:rPr>
    </w:pPr>
  </w:p>
  <w:p w14:paraId="68E41471" w14:textId="73D79912" w:rsidR="006A6794" w:rsidRDefault="004C03D4">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A137C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A137C3">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1475" w14:textId="4D09070B" w:rsidR="006A6794" w:rsidRDefault="004C03D4">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A137C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A137C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1476" w14:textId="77777777" w:rsidR="00000000" w:rsidRDefault="004C03D4">
      <w:r>
        <w:separator/>
      </w:r>
    </w:p>
  </w:footnote>
  <w:footnote w:type="continuationSeparator" w:id="0">
    <w:p w14:paraId="68E41478" w14:textId="77777777" w:rsidR="00000000" w:rsidRDefault="004C03D4">
      <w:r>
        <w:continuationSeparator/>
      </w:r>
    </w:p>
  </w:footnote>
  <w:footnote w:id="1">
    <w:p w14:paraId="68E41476" w14:textId="77777777" w:rsidR="006A6794" w:rsidRDefault="004C03D4">
      <w:pPr>
        <w:spacing w:line="276" w:lineRule="auto"/>
      </w:pPr>
      <w:r>
        <w:rPr>
          <w:vertAlign w:val="superscript"/>
        </w:rPr>
        <w:footnoteRef/>
      </w:r>
      <w:r>
        <w:rPr>
          <w:sz w:val="20"/>
          <w:szCs w:val="20"/>
        </w:rPr>
        <w:t>Nikolai Leung, Qualcomm Inc., with detailed minutes provided by Bo Burman of Ericsson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146D" w14:textId="77777777" w:rsidR="006A6794" w:rsidRDefault="006A6794"/>
  <w:p w14:paraId="68E4146E" w14:textId="77777777" w:rsidR="006A6794" w:rsidRDefault="006A6794"/>
  <w:p w14:paraId="68E4146F" w14:textId="77777777" w:rsidR="006A6794" w:rsidRDefault="006A67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1472" w14:textId="77777777" w:rsidR="006A6794" w:rsidRDefault="004C03D4">
    <w:pPr>
      <w:spacing w:after="120" w:line="261" w:lineRule="auto"/>
      <w:rPr>
        <w:rFonts w:ascii="Arial" w:eastAsia="Arial" w:hAnsi="Arial" w:cs="Arial"/>
        <w:b/>
        <w:i/>
        <w:sz w:val="28"/>
        <w:szCs w:val="28"/>
      </w:rPr>
    </w:pPr>
    <w:r>
      <w:rPr>
        <w:rFonts w:ascii="Arial" w:eastAsia="Arial" w:hAnsi="Arial" w:cs="Arial"/>
        <w:b/>
        <w:sz w:val="22"/>
        <w:szCs w:val="22"/>
      </w:rPr>
      <w:t>3GPP TSG SA WG4#119-e meeting</w:t>
    </w:r>
    <w:r>
      <w:rPr>
        <w:rFonts w:ascii="Arial" w:eastAsia="Arial" w:hAnsi="Arial" w:cs="Arial"/>
        <w:b/>
        <w:i/>
        <w:sz w:val="22"/>
        <w:szCs w:val="22"/>
      </w:rPr>
      <w:t xml:space="preserve">                                                        </w:t>
    </w:r>
    <w:r>
      <w:rPr>
        <w:rFonts w:ascii="Arial" w:eastAsia="Arial" w:hAnsi="Arial" w:cs="Arial"/>
        <w:b/>
        <w:i/>
        <w:sz w:val="28"/>
        <w:szCs w:val="28"/>
      </w:rPr>
      <w:t>Tdoc S4-220766</w:t>
    </w:r>
  </w:p>
  <w:p w14:paraId="68E41473" w14:textId="77777777" w:rsidR="006A6794" w:rsidRDefault="004C03D4">
    <w:pPr>
      <w:spacing w:after="120" w:line="261" w:lineRule="auto"/>
      <w:rPr>
        <w:rFonts w:ascii="Arial" w:eastAsia="Arial" w:hAnsi="Arial" w:cs="Arial"/>
        <w:b/>
        <w:sz w:val="22"/>
        <w:szCs w:val="22"/>
      </w:rPr>
    </w:pPr>
    <w:r>
      <w:rPr>
        <w:rFonts w:ascii="Arial" w:eastAsia="Arial" w:hAnsi="Arial" w:cs="Arial"/>
        <w:b/>
        <w:sz w:val="22"/>
        <w:szCs w:val="22"/>
      </w:rPr>
      <w:t>11-20 May 2022</w:t>
    </w:r>
  </w:p>
  <w:p w14:paraId="68E41474" w14:textId="77777777" w:rsidR="006A6794" w:rsidRDefault="006A6794">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1296"/>
    <w:multiLevelType w:val="multilevel"/>
    <w:tmpl w:val="78CE1A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540DFE"/>
    <w:multiLevelType w:val="multilevel"/>
    <w:tmpl w:val="E34A1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070E0F"/>
    <w:multiLevelType w:val="multilevel"/>
    <w:tmpl w:val="05502A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D9E1250"/>
    <w:multiLevelType w:val="multilevel"/>
    <w:tmpl w:val="6B1CB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34729BA"/>
    <w:multiLevelType w:val="multilevel"/>
    <w:tmpl w:val="18248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23569369">
    <w:abstractNumId w:val="0"/>
  </w:num>
  <w:num w:numId="2" w16cid:durableId="1442725759">
    <w:abstractNumId w:val="1"/>
  </w:num>
  <w:num w:numId="3" w16cid:durableId="1975481179">
    <w:abstractNumId w:val="3"/>
  </w:num>
  <w:num w:numId="4" w16cid:durableId="381104021">
    <w:abstractNumId w:val="4"/>
  </w:num>
  <w:num w:numId="5" w16cid:durableId="29258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794"/>
    <w:rsid w:val="00461866"/>
    <w:rsid w:val="004C03D4"/>
    <w:rsid w:val="006A24DE"/>
    <w:rsid w:val="006A6794"/>
    <w:rsid w:val="00A137C3"/>
    <w:rsid w:val="00C4065F"/>
    <w:rsid w:val="00CF4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E40E19"/>
  <w15:docId w15:val="{3270B49E-105D-AC48-B4C3-D4D023BD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3D4"/>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9">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9">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0">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4">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9">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46186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05699">
      <w:bodyDiv w:val="1"/>
      <w:marLeft w:val="0"/>
      <w:marRight w:val="0"/>
      <w:marTop w:val="0"/>
      <w:marBottom w:val="0"/>
      <w:divBdr>
        <w:top w:val="none" w:sz="0" w:space="0" w:color="auto"/>
        <w:left w:val="none" w:sz="0" w:space="0" w:color="auto"/>
        <w:bottom w:val="none" w:sz="0" w:space="0" w:color="auto"/>
        <w:right w:val="none" w:sz="0" w:space="0" w:color="auto"/>
      </w:divBdr>
    </w:div>
    <w:div w:id="434710837">
      <w:bodyDiv w:val="1"/>
      <w:marLeft w:val="0"/>
      <w:marRight w:val="0"/>
      <w:marTop w:val="0"/>
      <w:marBottom w:val="0"/>
      <w:divBdr>
        <w:top w:val="none" w:sz="0" w:space="0" w:color="auto"/>
        <w:left w:val="none" w:sz="0" w:space="0" w:color="auto"/>
        <w:bottom w:val="none" w:sz="0" w:space="0" w:color="auto"/>
        <w:right w:val="none" w:sz="0" w:space="0" w:color="auto"/>
      </w:divBdr>
    </w:div>
    <w:div w:id="568072774">
      <w:bodyDiv w:val="1"/>
      <w:marLeft w:val="0"/>
      <w:marRight w:val="0"/>
      <w:marTop w:val="0"/>
      <w:marBottom w:val="0"/>
      <w:divBdr>
        <w:top w:val="none" w:sz="0" w:space="0" w:color="auto"/>
        <w:left w:val="none" w:sz="0" w:space="0" w:color="auto"/>
        <w:bottom w:val="none" w:sz="0" w:space="0" w:color="auto"/>
        <w:right w:val="none" w:sz="0" w:space="0" w:color="auto"/>
      </w:divBdr>
    </w:div>
    <w:div w:id="1011108185">
      <w:bodyDiv w:val="1"/>
      <w:marLeft w:val="0"/>
      <w:marRight w:val="0"/>
      <w:marTop w:val="0"/>
      <w:marBottom w:val="0"/>
      <w:divBdr>
        <w:top w:val="none" w:sz="0" w:space="0" w:color="auto"/>
        <w:left w:val="none" w:sz="0" w:space="0" w:color="auto"/>
        <w:bottom w:val="none" w:sz="0" w:space="0" w:color="auto"/>
        <w:right w:val="none" w:sz="0" w:space="0" w:color="auto"/>
      </w:divBdr>
    </w:div>
    <w:div w:id="1950159470">
      <w:bodyDiv w:val="1"/>
      <w:marLeft w:val="0"/>
      <w:marRight w:val="0"/>
      <w:marTop w:val="0"/>
      <w:marBottom w:val="0"/>
      <w:divBdr>
        <w:top w:val="none" w:sz="0" w:space="0" w:color="auto"/>
        <w:left w:val="none" w:sz="0" w:space="0" w:color="auto"/>
        <w:bottom w:val="none" w:sz="0" w:space="0" w:color="auto"/>
        <w:right w:val="none" w:sz="0" w:space="0" w:color="auto"/>
      </w:divBdr>
    </w:div>
    <w:div w:id="2092071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RTC;a5af6b8f.2205C&amp;S=" TargetMode="External"/><Relationship Id="rId299" Type="http://schemas.openxmlformats.org/officeDocument/2006/relationships/hyperlink" Target="https://www.3gpp.org/ftp/TSG_SA/WG4_CODEC/TSGS4_119-e/Docs/S4-220784.zip" TargetMode="External"/><Relationship Id="rId21" Type="http://schemas.openxmlformats.org/officeDocument/2006/relationships/hyperlink" Target="https://list.etsi.org/scripts/wa.exe?A2=3GPP_TSG_SA_WG4_RTC;3f10a60.2205B&amp;S=" TargetMode="External"/><Relationship Id="rId63" Type="http://schemas.openxmlformats.org/officeDocument/2006/relationships/hyperlink" Target="https://list.etsi.org/scripts/wa.exe?A2=3GPP_TSG_SA_WG4_RTC;31e75a3b.2205C&amp;S=" TargetMode="External"/><Relationship Id="rId159" Type="http://schemas.openxmlformats.org/officeDocument/2006/relationships/hyperlink" Target="https://list.etsi.org/scripts/wa.exe?A2=3GPP_TSG_SA_WG4_RTC;a46a34bd.2205C&amp;S=" TargetMode="External"/><Relationship Id="rId170" Type="http://schemas.openxmlformats.org/officeDocument/2006/relationships/hyperlink" Target="https://list.etsi.org/scripts/wa.exe?A2=3GPP_TSG_SA_WG4_RTC;3af6f6d9.2205C&amp;S=" TargetMode="External"/><Relationship Id="rId226" Type="http://schemas.openxmlformats.org/officeDocument/2006/relationships/hyperlink" Target="https://www.3gpp.org/ftp/TSG_SA/WG4_CODEC/TSGS4_119-e/Docs/S4-220585.zip" TargetMode="External"/><Relationship Id="rId268" Type="http://schemas.openxmlformats.org/officeDocument/2006/relationships/hyperlink" Target="https://www.3gpp.org/ftp/TSG_SA/WG4_CODEC/TSGS4_119-e/Docs/S4-220780.zip" TargetMode="External"/><Relationship Id="rId32" Type="http://schemas.openxmlformats.org/officeDocument/2006/relationships/hyperlink" Target="https://list.etsi.org/scripts/wa.exe?A2=3GPP_TSG_SA_WG4_RTC;d8c25507.2205B&amp;S=" TargetMode="External"/><Relationship Id="rId74" Type="http://schemas.openxmlformats.org/officeDocument/2006/relationships/hyperlink" Target="https://list.etsi.org/scripts/wa.exe?A2=3GPP_TSG_SA_WG4_RTC;ce4e82b2.2205C&amp;S=" TargetMode="External"/><Relationship Id="rId128" Type="http://schemas.openxmlformats.org/officeDocument/2006/relationships/hyperlink" Target="https://list.etsi.org/scripts/wa.exe?A2=3GPP_TSG_SA_WG4_RTC;c3743960.2205C&amp;S=" TargetMode="External"/><Relationship Id="rId5" Type="http://schemas.openxmlformats.org/officeDocument/2006/relationships/footnotes" Target="footnotes.xml"/><Relationship Id="rId181" Type="http://schemas.openxmlformats.org/officeDocument/2006/relationships/hyperlink" Target="https://www.3gpp.org/ftp/TSG_SA/WG4_CODEC/TSGS4_119-e/Docs/S4-220782.zip" TargetMode="External"/><Relationship Id="rId237" Type="http://schemas.openxmlformats.org/officeDocument/2006/relationships/hyperlink" Target="https://www.3gpp.org/ftp/TSG_SA/WG4_CODEC/TSGS4_119-e/Docs/S4-220766.zip" TargetMode="External"/><Relationship Id="rId279" Type="http://schemas.openxmlformats.org/officeDocument/2006/relationships/hyperlink" Target="https://www.3gpp.org/ftp/TSG_SA/WG4_CODEC/TSGS4_119-e/Docs/S4-220766.zip" TargetMode="External"/><Relationship Id="rId43" Type="http://schemas.openxmlformats.org/officeDocument/2006/relationships/hyperlink" Target="https://list.etsi.org/scripts/wa.exe?A2=3GPP_TSG_SA_WG4_RTC;4c7323dd.2205B&amp;S=" TargetMode="External"/><Relationship Id="rId139" Type="http://schemas.openxmlformats.org/officeDocument/2006/relationships/hyperlink" Target="https://list.etsi.org/scripts/wa.exe?A2=3GPP_TSG_SA_WG4_RTC;9488ad90.2205C&amp;S=" TargetMode="External"/><Relationship Id="rId290" Type="http://schemas.openxmlformats.org/officeDocument/2006/relationships/hyperlink" Target="https://www.3gpp.org/ftp/TSG_SA/WG4_CODEC/TSGS4_119-e/Docs/S4-220775.zip" TargetMode="External"/><Relationship Id="rId304" Type="http://schemas.openxmlformats.org/officeDocument/2006/relationships/fontTable" Target="fontTable.xml"/><Relationship Id="rId85" Type="http://schemas.openxmlformats.org/officeDocument/2006/relationships/hyperlink" Target="https://list.etsi.org/scripts/wa.exe?A2=3GPP_TSG_SA_WG4_RTC;15308faf.2205B&amp;S=" TargetMode="External"/><Relationship Id="rId150" Type="http://schemas.openxmlformats.org/officeDocument/2006/relationships/hyperlink" Target="https://list.etsi.org/scripts/wa.exe?A2=3GPP_TSG_SA_WG4_RTC;7f9546a5.2205C&amp;S=" TargetMode="External"/><Relationship Id="rId192" Type="http://schemas.openxmlformats.org/officeDocument/2006/relationships/hyperlink" Target="https://list.etsi.org/scripts/wa.exe?A2=3GPP_TSG_SA_WG4_RTC;7149da17.2205C&amp;S=" TargetMode="External"/><Relationship Id="rId206" Type="http://schemas.openxmlformats.org/officeDocument/2006/relationships/hyperlink" Target="https://www.3gpp.org/ftp/TSG_SA/WG4_CODEC/TSGS4_119-e/Docs/S4-220647.zip" TargetMode="External"/><Relationship Id="rId248" Type="http://schemas.openxmlformats.org/officeDocument/2006/relationships/hyperlink" Target="https://www.3gpp.org/ftp/TSG_SA/WG4_CODEC/TSGS4_119-e/Docs/S4-220618.zip" TargetMode="External"/><Relationship Id="rId12" Type="http://schemas.openxmlformats.org/officeDocument/2006/relationships/hyperlink" Target="https://list.etsi.org/scripts/wa.exe?A2=3GPP_TSG_SA_WG4_RTC;128a6d3c.2205B&amp;S=" TargetMode="External"/><Relationship Id="rId108" Type="http://schemas.openxmlformats.org/officeDocument/2006/relationships/hyperlink" Target="https://www.3gpp.org/ftp/TSG_SA/WG4_CODEC/TSGS4_119-e/Docs/S4-220585.zip" TargetMode="External"/><Relationship Id="rId54" Type="http://schemas.openxmlformats.org/officeDocument/2006/relationships/hyperlink" Target="https://list.etsi.org/scripts/wa.exe?A2=3GPP_TSG_SA_WG4_RTC;6e37058b.2205B&amp;S=" TargetMode="External"/><Relationship Id="rId96" Type="http://schemas.openxmlformats.org/officeDocument/2006/relationships/hyperlink" Target="https://www.3gpp.org/ftp/TSG_SA/WG4_CODEC/TSGS4_119-e/Docs/S4-220654.zip" TargetMode="External"/><Relationship Id="rId161" Type="http://schemas.openxmlformats.org/officeDocument/2006/relationships/hyperlink" Target="https://list.etsi.org/scripts/wa.exe?A2=3GPP_TSG_SA_WG4_RTC;bc50e9c5.2205C&amp;S=" TargetMode="External"/><Relationship Id="rId217" Type="http://schemas.openxmlformats.org/officeDocument/2006/relationships/hyperlink" Target="https://www.3gpp.org/ftp/TSG_SA/WG4_CODEC/TSGS4_119-e/Docs/S4-220619.zip" TargetMode="External"/><Relationship Id="rId259" Type="http://schemas.openxmlformats.org/officeDocument/2006/relationships/hyperlink" Target="https://www.3gpp.org/ftp/TSG_SA/WG4_CODEC/TSGS4_119-e/Docs/S4-220775.zip" TargetMode="External"/><Relationship Id="rId23" Type="http://schemas.openxmlformats.org/officeDocument/2006/relationships/hyperlink" Target="https://www.3gpp.org/ftp/TSG_SA/WG4_CODEC/TSGS4_119-e/Docs/S4-220774.zip" TargetMode="External"/><Relationship Id="rId119" Type="http://schemas.openxmlformats.org/officeDocument/2006/relationships/hyperlink" Target="https://list.etsi.org/scripts/wa.exe?A2=3GPP_TSG_SA_WG4_RTC;1836ca5b.2205C&amp;S=" TargetMode="External"/><Relationship Id="rId270" Type="http://schemas.openxmlformats.org/officeDocument/2006/relationships/hyperlink" Target="https://www.3gpp.org/ftp/TSG_SA/WG4_CODEC/TSGS4_119-e/Docs/S4-220778.zip" TargetMode="External"/><Relationship Id="rId291" Type="http://schemas.openxmlformats.org/officeDocument/2006/relationships/hyperlink" Target="https://www.3gpp.org/ftp/TSG_SA/WG4_CODEC/TSGS4_119-e/Docs/S4-220776.zip" TargetMode="External"/><Relationship Id="rId305" Type="http://schemas.openxmlformats.org/officeDocument/2006/relationships/theme" Target="theme/theme1.xml"/><Relationship Id="rId44" Type="http://schemas.openxmlformats.org/officeDocument/2006/relationships/hyperlink" Target="https://list.etsi.org/scripts/wa.exe?A2=3GPP_TSG_SA_WG4_RTC;c33917f2.2205B&amp;S=" TargetMode="External"/><Relationship Id="rId65" Type="http://schemas.openxmlformats.org/officeDocument/2006/relationships/hyperlink" Target="https://list.etsi.org/scripts/wa.exe?A2=3GPP_TSG_SA_WG4_RTC;c9accf43.2205C&amp;S=" TargetMode="External"/><Relationship Id="rId86" Type="http://schemas.openxmlformats.org/officeDocument/2006/relationships/hyperlink" Target="https://list.etsi.org/scripts/wa.exe?A2=3GPP_TSG_SA_WG4_RTC;2ee2fc57.2205B&amp;S=" TargetMode="External"/><Relationship Id="rId130" Type="http://schemas.openxmlformats.org/officeDocument/2006/relationships/hyperlink" Target="https://list.etsi.org/scripts/wa.exe?A2=3GPP_TSG_SA_WG4_RTC;7c35ba1a.2205C&amp;S=" TargetMode="External"/><Relationship Id="rId151" Type="http://schemas.openxmlformats.org/officeDocument/2006/relationships/hyperlink" Target="https://list.etsi.org/scripts/wa.exe?A2=3GPP_TSG_SA_WG4_RTC;780aba65.2205C&amp;S=" TargetMode="External"/><Relationship Id="rId172" Type="http://schemas.openxmlformats.org/officeDocument/2006/relationships/hyperlink" Target="https://www.3gpp.org/ftp/TSG_SA/WG4_CODEC/TSGS4_119-e/Docs/S4-220781.zip" TargetMode="External"/><Relationship Id="rId193" Type="http://schemas.openxmlformats.org/officeDocument/2006/relationships/hyperlink" Target="https://www.3gpp.org/ftp/TSG_SA/WG4_CODEC/TSGS4_119-e/Docs/S4-220731.zip" TargetMode="External"/><Relationship Id="rId207" Type="http://schemas.openxmlformats.org/officeDocument/2006/relationships/hyperlink" Target="https://www.3gpp.org/ftp/TSG_SA/WG4_CODEC/TSGS4_119-e/Docs/S4-220768.zip" TargetMode="External"/><Relationship Id="rId228" Type="http://schemas.openxmlformats.org/officeDocument/2006/relationships/hyperlink" Target="https://www.3gpp.org/ftp/TSG_SA/WG4_CODEC/TSGS4_119-e/Docs/S4-220584.zip" TargetMode="External"/><Relationship Id="rId249" Type="http://schemas.openxmlformats.org/officeDocument/2006/relationships/hyperlink" Target="https://www.3gpp.org/ftp/TSG_SA/WG4_CODEC/TSGS4_119-e/Docs/S4-220769.zip" TargetMode="External"/><Relationship Id="rId13" Type="http://schemas.openxmlformats.org/officeDocument/2006/relationships/hyperlink" Target="https://list.etsi.org/scripts/wa.exe?A2=3GPP_TSG_SA_WG4_RTC;e3b91021.2205B&amp;S=" TargetMode="External"/><Relationship Id="rId109" Type="http://schemas.openxmlformats.org/officeDocument/2006/relationships/hyperlink" Target="https://list.etsi.org/scripts/wa.exe?A2=3GPP_TSG_SA_WG4_RTC;722a9f46.2205C&amp;S=" TargetMode="External"/><Relationship Id="rId260" Type="http://schemas.openxmlformats.org/officeDocument/2006/relationships/hyperlink" Target="https://www.3gpp.org/ftp/TSG_SA/WG4_CODEC/TSGS4_119-e/Docs/S4-220584.zip" TargetMode="External"/><Relationship Id="rId281" Type="http://schemas.openxmlformats.org/officeDocument/2006/relationships/hyperlink" Target="https://www.3gpp.org/ftp/TSG_SA/WG4_CODEC/TSGS4_119-e/Docs/S4-220773.zip" TargetMode="External"/><Relationship Id="rId34" Type="http://schemas.openxmlformats.org/officeDocument/2006/relationships/hyperlink" Target="https://www.3gpp.org/ftp/TSG_SA/WG4_CODEC/TSGS4_119-e/Docs/S4-220619.zip" TargetMode="External"/><Relationship Id="rId55" Type="http://schemas.openxmlformats.org/officeDocument/2006/relationships/hyperlink" Target="https://list.etsi.org/scripts/wa.exe?A2=3GPP_TSG_SA_WG4_RTC;c0a53203.2205B&amp;S=" TargetMode="External"/><Relationship Id="rId76" Type="http://schemas.openxmlformats.org/officeDocument/2006/relationships/hyperlink" Target="https://list.etsi.org/scripts/wa.exe?A2=3GPP_TSG_SA_WG4_RTC;7a8ac3b0.2205C&amp;S=" TargetMode="External"/><Relationship Id="rId97" Type="http://schemas.openxmlformats.org/officeDocument/2006/relationships/hyperlink" Target="https://list.etsi.org/scripts/wa.exe?A2=3GPP_TSG_SA_WG4_RTC;8c3f91c8.2205B&amp;S=" TargetMode="External"/><Relationship Id="rId120" Type="http://schemas.openxmlformats.org/officeDocument/2006/relationships/hyperlink" Target="https://www.3gpp.org/ftp/TSG_SA/WG4_CODEC/TSGS4_119-e/Docs/S4-220777.zip" TargetMode="External"/><Relationship Id="rId141" Type="http://schemas.openxmlformats.org/officeDocument/2006/relationships/hyperlink" Target="https://list.etsi.org/scripts/wa.exe?A2=3GPP_TSG_SA_WG4_RTC;1e0477aa.2205C&amp;S=" TargetMode="External"/><Relationship Id="rId7" Type="http://schemas.openxmlformats.org/officeDocument/2006/relationships/hyperlink" Target="https://docs.google.com/document/d/1uzXquWFFd9zq5mkESapDpu5gwSbnpsc1c4QTHXJR9jA/edit?usp=sharing" TargetMode="External"/><Relationship Id="rId162" Type="http://schemas.openxmlformats.org/officeDocument/2006/relationships/hyperlink" Target="https://list.etsi.org/scripts/wa.exe?A2=3GPP_TSG_SA_WG4_RTC;c1f6aa57.2205C&amp;S=" TargetMode="External"/><Relationship Id="rId183" Type="http://schemas.openxmlformats.org/officeDocument/2006/relationships/hyperlink" Target="https://www.3gpp.org/ftp/TSG_SA/WG4_CODEC/TSGS4_119-e/Docs/S4-220630.zip" TargetMode="External"/><Relationship Id="rId218" Type="http://schemas.openxmlformats.org/officeDocument/2006/relationships/hyperlink" Target="https://www.3gpp.org/ftp/TSG_SA/WG4_CODEC/TSGS4_119-e/Docs/S4-220622.zip" TargetMode="External"/><Relationship Id="rId239" Type="http://schemas.openxmlformats.org/officeDocument/2006/relationships/hyperlink" Target="https://www.3gpp.org/ftp/TSG_SA/WG4_CODEC/TSGS4_119-e/Docs/S4-220776.zip" TargetMode="External"/><Relationship Id="rId250" Type="http://schemas.openxmlformats.org/officeDocument/2006/relationships/hyperlink" Target="https://www.3gpp.org/ftp/TSG_SA/WG4_CODEC/TSGS4_119-e/Docs/S4-220619.zip" TargetMode="External"/><Relationship Id="rId271" Type="http://schemas.openxmlformats.org/officeDocument/2006/relationships/hyperlink" Target="https://www.3gpp.org/ftp/TSG_SA/WG4_CODEC/TSGS4_119-e/Docs/S4-220714.zip" TargetMode="External"/><Relationship Id="rId292" Type="http://schemas.openxmlformats.org/officeDocument/2006/relationships/hyperlink" Target="https://www.3gpp.org/ftp/TSG_SA/WG4_CODEC/TSGS4_119-e/Docs/S4-220777.zip" TargetMode="External"/><Relationship Id="rId24" Type="http://schemas.openxmlformats.org/officeDocument/2006/relationships/hyperlink" Target="https://www.3gpp.org/ftp/TSG_SA/WG4_CODEC/TSGS4_119-e/Docs/S4-220617.zip" TargetMode="External"/><Relationship Id="rId45" Type="http://schemas.openxmlformats.org/officeDocument/2006/relationships/hyperlink" Target="https://list.etsi.org/scripts/wa.exe?A2=3GPP_TSG_SA_WG4_RTC;818db26a.2205B&amp;S=" TargetMode="External"/><Relationship Id="rId66" Type="http://schemas.openxmlformats.org/officeDocument/2006/relationships/hyperlink" Target="https://list.etsi.org/scripts/wa.exe?A2=3GPP_TSG_SA_WG4_RTC;66c25f5a.2205C&amp;S=" TargetMode="External"/><Relationship Id="rId87" Type="http://schemas.openxmlformats.org/officeDocument/2006/relationships/hyperlink" Target="https://list.etsi.org/scripts/wa.exe?A2=3GPP_TSG_SA_WG4_RTC;d442803c.2205B&amp;S=" TargetMode="External"/><Relationship Id="rId110" Type="http://schemas.openxmlformats.org/officeDocument/2006/relationships/hyperlink" Target="https://list.etsi.org/scripts/wa.exe?A2=3GPP_TSG_SA_WG4_RTC;a8c3e88b.2205C&amp;S=" TargetMode="External"/><Relationship Id="rId131" Type="http://schemas.openxmlformats.org/officeDocument/2006/relationships/hyperlink" Target="https://www.3gpp.org/ftp/TSG_SA/WG4_CODEC/TSGS4_119-e/Docs/S4-220671.zip" TargetMode="External"/><Relationship Id="rId152" Type="http://schemas.openxmlformats.org/officeDocument/2006/relationships/hyperlink" Target="https://list.etsi.org/scripts/wa.exe?A2=3GPP_TSG_SA_WG4_RTC;ac5f344e.2205C&amp;S=" TargetMode="External"/><Relationship Id="rId173" Type="http://schemas.openxmlformats.org/officeDocument/2006/relationships/hyperlink" Target="https://www.3gpp.org/ftp/TSG_SA/WG4_CODEC/TSGS4_119-e/Docs/S4-220776.zip" TargetMode="External"/><Relationship Id="rId194" Type="http://schemas.openxmlformats.org/officeDocument/2006/relationships/hyperlink" Target="https://list.etsi.org/scripts/wa.exe?A2=3GPP_TSG_SA_WG4_RTC;6d695b01.2205C&amp;S=" TargetMode="External"/><Relationship Id="rId208" Type="http://schemas.openxmlformats.org/officeDocument/2006/relationships/hyperlink" Target="https://www.3gpp.org/ftp/TSG_SA/WG4_CODEC/TSGS4_119-e/Docs/S4-220769.zip" TargetMode="External"/><Relationship Id="rId229" Type="http://schemas.openxmlformats.org/officeDocument/2006/relationships/hyperlink" Target="https://www.3gpp.org/ftp/TSG_SA/WG4_CODEC/TSGS4_119-e/Docs/S4-220586.zip" TargetMode="External"/><Relationship Id="rId240" Type="http://schemas.openxmlformats.org/officeDocument/2006/relationships/hyperlink" Target="https://www.3gpp.org/ftp/TSG_SA/WG4_CODEC/TSGS4_119-e/Docs/S4-220783.zip" TargetMode="External"/><Relationship Id="rId261" Type="http://schemas.openxmlformats.org/officeDocument/2006/relationships/hyperlink" Target="https://www.3gpp.org/ftp/TSG_SA/WG4_CODEC/TSGS4_119-e/Docs/S4-220778.zip" TargetMode="External"/><Relationship Id="rId14" Type="http://schemas.openxmlformats.org/officeDocument/2006/relationships/hyperlink" Target="https://list.etsi.org/scripts/wa.exe?A2=3GPP_TSG_SA_WG4_RTC;e30e5db5.2205B&amp;S=" TargetMode="External"/><Relationship Id="rId35" Type="http://schemas.openxmlformats.org/officeDocument/2006/relationships/hyperlink" Target="https://list.etsi.org/scripts/wa.exe?A2=3GPP_TSG_SA_WG4_RTC;8cef3eba.2205B&amp;S=" TargetMode="External"/><Relationship Id="rId56" Type="http://schemas.openxmlformats.org/officeDocument/2006/relationships/hyperlink" Target="https://list.etsi.org/scripts/wa.exe?A2=3GPP_TSG_SA_WG4_RTC;bfe4e72.2205B&amp;S=" TargetMode="External"/><Relationship Id="rId77" Type="http://schemas.openxmlformats.org/officeDocument/2006/relationships/hyperlink" Target="https://list.etsi.org/scripts/wa.exe?A2=3GPP_TSG_SA_WG4_RTC;cc9724a4.2205C&amp;S=" TargetMode="External"/><Relationship Id="rId100" Type="http://schemas.openxmlformats.org/officeDocument/2006/relationships/hyperlink" Target="https://list.etsi.org/scripts/wa.exe?A2=3GPP_TSG_SA_WG4_RTC;dba44f2b.2205B&amp;S=" TargetMode="External"/><Relationship Id="rId282" Type="http://schemas.openxmlformats.org/officeDocument/2006/relationships/hyperlink" Target="https://www.3gpp.org/ftp/TSG_SA/WG4_CODEC/TSGS4_119-e/Docs/S4-220768.zip" TargetMode="External"/><Relationship Id="rId8" Type="http://schemas.openxmlformats.org/officeDocument/2006/relationships/hyperlink" Target="https://www.3gpp.org/ftp/TSG_SA/WG4_CODEC/TSGS4_119-e/Docs/S4-220647.zip" TargetMode="External"/><Relationship Id="rId98" Type="http://schemas.openxmlformats.org/officeDocument/2006/relationships/hyperlink" Target="https://list.etsi.org/scripts/wa.exe?A2=3GPP_TSG_SA_WG4_RTC;a0ec4308.2205B&amp;S=" TargetMode="External"/><Relationship Id="rId121" Type="http://schemas.openxmlformats.org/officeDocument/2006/relationships/hyperlink" Target="https://www.3gpp.org/ftp/TSG_SA/WG4_CODEC/TSGS4_119-e/Docs/S4-220586.zip" TargetMode="External"/><Relationship Id="rId142" Type="http://schemas.openxmlformats.org/officeDocument/2006/relationships/hyperlink" Target="https://list.etsi.org/scripts/wa.exe?A2=3GPP_TSG_SA_WG4_RTC;c85d707.2205C&amp;S=" TargetMode="External"/><Relationship Id="rId163" Type="http://schemas.openxmlformats.org/officeDocument/2006/relationships/hyperlink" Target="https://list.etsi.org/scripts/wa.exe?A2=3GPP_TSG_SA_WG4_RTC;738187e5.2205C&amp;S=" TargetMode="External"/><Relationship Id="rId184" Type="http://schemas.openxmlformats.org/officeDocument/2006/relationships/hyperlink" Target="https://list.etsi.org/scripts/wa.exe?A2=3GPP_TSG_SA_WG4_RTC;69edf055.2205C&amp;S=" TargetMode="External"/><Relationship Id="rId219" Type="http://schemas.openxmlformats.org/officeDocument/2006/relationships/hyperlink" Target="https://www.3gpp.org/ftp/TSG_SA/WG4_CODEC/TSGS4_119-e/Docs/S4-220623.zip" TargetMode="External"/><Relationship Id="rId230" Type="http://schemas.openxmlformats.org/officeDocument/2006/relationships/hyperlink" Target="https://www.3gpp.org/ftp/TSG_SA/WG4_CODEC/TSGS4_119-e/Docs/S4-220653.zip" TargetMode="External"/><Relationship Id="rId251" Type="http://schemas.openxmlformats.org/officeDocument/2006/relationships/hyperlink" Target="https://www.3gpp.org/ftp/TSG_SA/WG4_CODEC/TSGS4_119-e/Docs/S4-220770.zip" TargetMode="External"/><Relationship Id="rId25" Type="http://schemas.openxmlformats.org/officeDocument/2006/relationships/hyperlink" Target="https://list.etsi.org/scripts/wa.exe?A2=3GPP_TSG_SA_WG4_RTC;519f26d8.2205B&amp;S=" TargetMode="External"/><Relationship Id="rId46" Type="http://schemas.openxmlformats.org/officeDocument/2006/relationships/hyperlink" Target="https://list.etsi.org/scripts/wa.exe?A2=3GPP_TSG_SA_WG4_RTC;4e39d0eb.2205B&amp;S=" TargetMode="External"/><Relationship Id="rId67" Type="http://schemas.openxmlformats.org/officeDocument/2006/relationships/hyperlink" Target="https://list.etsi.org/scripts/wa.exe?A2=3GPP_TSG_SA_WG4_RTC;6282ff01.2205C&amp;S=" TargetMode="External"/><Relationship Id="rId272" Type="http://schemas.openxmlformats.org/officeDocument/2006/relationships/hyperlink" Target="https://www.3gpp.org/ftp/TSG_SA/WG4_CODEC/TSGS4_119-e/Docs/S4-220781.zip" TargetMode="External"/><Relationship Id="rId293" Type="http://schemas.openxmlformats.org/officeDocument/2006/relationships/hyperlink" Target="https://www.3gpp.org/ftp/TSG_SA/WG4_CODEC/TSGS4_119-e/Docs/S4-220778.zip" TargetMode="External"/><Relationship Id="rId88" Type="http://schemas.openxmlformats.org/officeDocument/2006/relationships/hyperlink" Target="https://list.etsi.org/scripts/wa.exe?A2=3GPP_TSG_SA_WG4_RTC;ff920ccf.2205B&amp;S=" TargetMode="External"/><Relationship Id="rId111" Type="http://schemas.openxmlformats.org/officeDocument/2006/relationships/hyperlink" Target="https://list.etsi.org/scripts/wa.exe?A2=3GPP_TSG_SA_WG4_RTC;3275e204.2205C&amp;S=" TargetMode="External"/><Relationship Id="rId132" Type="http://schemas.openxmlformats.org/officeDocument/2006/relationships/hyperlink" Target="https://list.etsi.org/scripts/wa.exe?A2=3GPP_TSG_SA_WG4_RTC;dfae504a.2205C&amp;S=" TargetMode="External"/><Relationship Id="rId153" Type="http://schemas.openxmlformats.org/officeDocument/2006/relationships/hyperlink" Target="https://list.etsi.org/scripts/wa.exe?A2=3GPP_TSG_SA_WG4_RTC;151e23.2205C&amp;S=" TargetMode="External"/><Relationship Id="rId174" Type="http://schemas.openxmlformats.org/officeDocument/2006/relationships/hyperlink" Target="https://www.3gpp.org/ftp/TSG_SA/WG4_CODEC/TSGS4_119-e/Docs/S4-220621.zip" TargetMode="External"/><Relationship Id="rId195" Type="http://schemas.openxmlformats.org/officeDocument/2006/relationships/hyperlink" Target="https://list.etsi.org/scripts/wa.exe?A2=3GPP_TSG_SA_WG4_RTC;e5813279.2205C&amp;S=" TargetMode="External"/><Relationship Id="rId209" Type="http://schemas.openxmlformats.org/officeDocument/2006/relationships/hyperlink" Target="https://www.3gpp.org/ftp/TSG_SA/WG4_CODEC/TSGS4_119-e/Docs/S4-220774.zip" TargetMode="External"/><Relationship Id="rId220" Type="http://schemas.openxmlformats.org/officeDocument/2006/relationships/hyperlink" Target="https://www.3gpp.org/ftp/TSG_SA/WG4_CODEC/TSGS4_119-e/Docs/S4-220654.zip" TargetMode="External"/><Relationship Id="rId241" Type="http://schemas.openxmlformats.org/officeDocument/2006/relationships/hyperlink" Target="https://www.3gpp.org/ftp/TSG_SA/WG4_CODEC/TSGS4_119-e/Docs/S4-220647.zip" TargetMode="External"/><Relationship Id="rId15" Type="http://schemas.openxmlformats.org/officeDocument/2006/relationships/hyperlink" Target="https://www.3gpp.org/ftp/TSG_SA/WG4_CODEC/TSGS4_119-e/Docs/S4-220767.zip" TargetMode="External"/><Relationship Id="rId36" Type="http://schemas.openxmlformats.org/officeDocument/2006/relationships/hyperlink" Target="https://list.etsi.org/scripts/wa.exe?A2=3GPP_TSG_SA_WG4_RTC;c0a96326.2205B&amp;S=" TargetMode="External"/><Relationship Id="rId57" Type="http://schemas.openxmlformats.org/officeDocument/2006/relationships/hyperlink" Target="https://list.etsi.org/scripts/wa.exe?A2=3GPP_TSG_SA_WG4_RTC;f389e180.2205B&amp;S=" TargetMode="External"/><Relationship Id="rId262" Type="http://schemas.openxmlformats.org/officeDocument/2006/relationships/hyperlink" Target="https://www.3gpp.org/ftp/TSG_SA/WG4_CODEC/TSGS4_119-e/Docs/S4-220585.zip" TargetMode="External"/><Relationship Id="rId283" Type="http://schemas.openxmlformats.org/officeDocument/2006/relationships/hyperlink" Target="https://www.3gpp.org/ftp/TSG_SA/WG4_CODEC/TSGS4_119-e/Docs/S4-220769.zip" TargetMode="External"/><Relationship Id="rId78" Type="http://schemas.openxmlformats.org/officeDocument/2006/relationships/hyperlink" Target="https://list.etsi.org/scripts/wa.exe?A2=3GPP_TSG_SA_WG4_RTC;34a9720a.2205C&amp;S=" TargetMode="External"/><Relationship Id="rId99" Type="http://schemas.openxmlformats.org/officeDocument/2006/relationships/hyperlink" Target="https://list.etsi.org/scripts/wa.exe?A2=3GPP_TSG_SA_WG4_RTC;a0736044.2205B&amp;S=" TargetMode="External"/><Relationship Id="rId101" Type="http://schemas.openxmlformats.org/officeDocument/2006/relationships/hyperlink" Target="https://list.etsi.org/scripts/wa.exe?A2=3GPP_TSG_SA_WG4_RTC;636d767d.2205B&amp;S=" TargetMode="External"/><Relationship Id="rId122" Type="http://schemas.openxmlformats.org/officeDocument/2006/relationships/hyperlink" Target="https://list.etsi.org/scripts/wa.exe?A2=3GPP_TSG_SA_WG4_RTC;4035d03f.2205C&amp;S=" TargetMode="External"/><Relationship Id="rId143" Type="http://schemas.openxmlformats.org/officeDocument/2006/relationships/hyperlink" Target="https://list.etsi.org/scripts/wa.exe?A2=3GPP_TSG_SA_WG4_RTC;cff9cedd.2205C&amp;S=" TargetMode="External"/><Relationship Id="rId164" Type="http://schemas.openxmlformats.org/officeDocument/2006/relationships/hyperlink" Target="https://list.etsi.org/scripts/wa.exe?A2=3GPP_TSG_SA_WG4_RTC;cfbcc377.2205C&amp;S=" TargetMode="External"/><Relationship Id="rId185" Type="http://schemas.openxmlformats.org/officeDocument/2006/relationships/hyperlink" Target="https://list.etsi.org/scripts/wa.exe?A2=3GPP_TSG_SA_WG4_RTC;13ce6905.2205C&amp;S=" TargetMode="External"/><Relationship Id="rId9" Type="http://schemas.openxmlformats.org/officeDocument/2006/relationships/hyperlink" Target="https://www.3gpp.org/ftp/TSG_SA/WG4_CODEC/TSGS4_119-e/Docs/S4-220664.zip" TargetMode="External"/><Relationship Id="rId210" Type="http://schemas.openxmlformats.org/officeDocument/2006/relationships/hyperlink" Target="https://www.3gpp.org/ftp/TSG_SA/WG4_CODEC/TSGS4_119-e/Docs/S4-220773.zip" TargetMode="External"/><Relationship Id="rId26" Type="http://schemas.openxmlformats.org/officeDocument/2006/relationships/hyperlink" Target="https://list.etsi.org/scripts/wa.exe?A2=3GPP_TSG_SA_WG4_RTC;4e632b8c.2205B&amp;S=" TargetMode="External"/><Relationship Id="rId231" Type="http://schemas.openxmlformats.org/officeDocument/2006/relationships/hyperlink" Target="https://www.3gpp.org/ftp/TSG_SA/WG4_CODEC/TSGS4_119-e/Docs/S4-220670.zip" TargetMode="External"/><Relationship Id="rId252" Type="http://schemas.openxmlformats.org/officeDocument/2006/relationships/hyperlink" Target="https://www.3gpp.org/ftp/TSG_SA/WG4_CODEC/TSGS4_119-e/Docs/S4-220620.zip" TargetMode="External"/><Relationship Id="rId273" Type="http://schemas.openxmlformats.org/officeDocument/2006/relationships/hyperlink" Target="https://www.3gpp.org/ftp/TSG_SA/WG4_CODEC/TSGS4_119-e/Docs/S4-220621.zip" TargetMode="External"/><Relationship Id="rId294" Type="http://schemas.openxmlformats.org/officeDocument/2006/relationships/hyperlink" Target="https://www.3gpp.org/ftp/TSG_SA/WG4_CODEC/TSGS4_119-e/Docs/S4-220779.zip" TargetMode="External"/><Relationship Id="rId47" Type="http://schemas.openxmlformats.org/officeDocument/2006/relationships/hyperlink" Target="https://list.etsi.org/scripts/wa.exe?A2=3GPP_TSG_SA_WG4_RTC;71ce34a3.2205B&amp;S=" TargetMode="External"/><Relationship Id="rId68" Type="http://schemas.openxmlformats.org/officeDocument/2006/relationships/hyperlink" Target="https://list.etsi.org/scripts/wa.exe?A2=3GPP_TSG_SA_WG4_RTC;66e34b3a.2205C&amp;S=" TargetMode="External"/><Relationship Id="rId89" Type="http://schemas.openxmlformats.org/officeDocument/2006/relationships/hyperlink" Target="https://list.etsi.org/scripts/wa.exe?A2=3GPP_TSG_SA_WG4_RTC;384b069.2205B&amp;S=" TargetMode="External"/><Relationship Id="rId112" Type="http://schemas.openxmlformats.org/officeDocument/2006/relationships/hyperlink" Target="https://list.etsi.org/scripts/wa.exe?A2=3GPP_TSG_SA_WG4_RTC;1ed28b79.2205C&amp;S=" TargetMode="External"/><Relationship Id="rId133" Type="http://schemas.openxmlformats.org/officeDocument/2006/relationships/hyperlink" Target="https://list.etsi.org/scripts/wa.exe?A2=3GPP_TSG_SA_WG4_RTC;80f25585.2205C&amp;S=" TargetMode="External"/><Relationship Id="rId154" Type="http://schemas.openxmlformats.org/officeDocument/2006/relationships/hyperlink" Target="https://list.etsi.org/scripts/wa.exe?A2=3GPP_TSG_SA_WG4_RTC;7718fb78.2205C&amp;S=" TargetMode="External"/><Relationship Id="rId175" Type="http://schemas.openxmlformats.org/officeDocument/2006/relationships/hyperlink" Target="https://www.3gpp.org/ftp/TSG_SA/WG4_CODEC/TSGS4_119-e/Docs/S4-220628.zip" TargetMode="External"/><Relationship Id="rId196" Type="http://schemas.openxmlformats.org/officeDocument/2006/relationships/hyperlink" Target="https://www.3gpp.org/ftp/TSG_SA/WG4_CODEC/TSGS4_119-e/Docs/S4-220783.zip" TargetMode="External"/><Relationship Id="rId200" Type="http://schemas.openxmlformats.org/officeDocument/2006/relationships/hyperlink" Target="https://www.3gpp.org/ftp/TSG_SA/WG4_CODEC/TSGS4_119-e/Docs/S4-220621.zip" TargetMode="External"/><Relationship Id="rId16" Type="http://schemas.openxmlformats.org/officeDocument/2006/relationships/hyperlink" Target="https://www.3gpp.org/ftp/TSG_SA/WG4_CODEC/TSGS4_119-e/Docs/S4-220773.zip" TargetMode="External"/><Relationship Id="rId221" Type="http://schemas.openxmlformats.org/officeDocument/2006/relationships/hyperlink" Target="https://www.3gpp.org/ftp/TSG_SA/WG4_CODEC/TSGS4_119-e/Docs/S4-220620.zip" TargetMode="External"/><Relationship Id="rId242" Type="http://schemas.openxmlformats.org/officeDocument/2006/relationships/hyperlink" Target="https://www.3gpp.org/ftp/TSG_SA/WG4_CODEC/TSGS4_119-e/Docs/S4-220664.zip" TargetMode="External"/><Relationship Id="rId263" Type="http://schemas.openxmlformats.org/officeDocument/2006/relationships/hyperlink" Target="https://www.3gpp.org/ftp/TSG_SA/WG4_CODEC/TSGS4_119-e/Docs/S4-220777.zip" TargetMode="External"/><Relationship Id="rId284" Type="http://schemas.openxmlformats.org/officeDocument/2006/relationships/hyperlink" Target="https://www.3gpp.org/ftp/TSG_SA/WG4_CODEC/TSGS4_119-e/Docs/S4-220770.zip" TargetMode="External"/><Relationship Id="rId37" Type="http://schemas.openxmlformats.org/officeDocument/2006/relationships/hyperlink" Target="https://list.etsi.org/scripts/wa.exe?A2=3GPP_TSG_SA_WG4_RTC;864375c.2205B&amp;S=" TargetMode="External"/><Relationship Id="rId58" Type="http://schemas.openxmlformats.org/officeDocument/2006/relationships/hyperlink" Target="https://list.etsi.org/scripts/wa.exe?A2=3GPP_TSG_SA_WG4_RTC;6d9f027f.2205B&amp;S=" TargetMode="External"/><Relationship Id="rId79" Type="http://schemas.openxmlformats.org/officeDocument/2006/relationships/hyperlink" Target="https://list.etsi.org/scripts/wa.exe?A2=3GPP_TSG_SA_WG4_RTC;460a71f9.2205C&amp;S=" TargetMode="External"/><Relationship Id="rId102" Type="http://schemas.openxmlformats.org/officeDocument/2006/relationships/hyperlink" Target="https://list.etsi.org/scripts/wa.exe?A2=3GPP_TSG_SA_WG4_RTC;61f20ad.2205B&amp;S=" TargetMode="External"/><Relationship Id="rId123" Type="http://schemas.openxmlformats.org/officeDocument/2006/relationships/hyperlink" Target="https://list.etsi.org/scripts/wa.exe?A2=3GPP_TSG_SA_WG4_RTC;108f0a83.2205C&amp;S=" TargetMode="External"/><Relationship Id="rId144" Type="http://schemas.openxmlformats.org/officeDocument/2006/relationships/hyperlink" Target="https://list.etsi.org/scripts/wa.exe?A2=3GPP_TSG_SA_WG4_RTC;f2e54846.2205C&amp;S=" TargetMode="External"/><Relationship Id="rId90" Type="http://schemas.openxmlformats.org/officeDocument/2006/relationships/hyperlink" Target="https://list.etsi.org/scripts/wa.exe?A2=3GPP_TSG_SA_WG4_RTC;b212034c.2205B&amp;S=" TargetMode="External"/><Relationship Id="rId165" Type="http://schemas.openxmlformats.org/officeDocument/2006/relationships/hyperlink" Target="https://list.etsi.org/scripts/wa.exe?A2=3GPP_TSG_SA_WG4_RTC;5e92a0b9.2205C&amp;S=" TargetMode="External"/><Relationship Id="rId186" Type="http://schemas.openxmlformats.org/officeDocument/2006/relationships/hyperlink" Target="https://list.etsi.org/scripts/wa.exe?A2=3GPP_TSG_SA_WG4_RTC;4a6e524b.2205C&amp;S=" TargetMode="External"/><Relationship Id="rId211" Type="http://schemas.openxmlformats.org/officeDocument/2006/relationships/hyperlink" Target="https://www.3gpp.org/ftp/TSG_SA/WG4_CODEC/TSGS4_119-e/Docs/S4-220775.zip" TargetMode="External"/><Relationship Id="rId232" Type="http://schemas.openxmlformats.org/officeDocument/2006/relationships/hyperlink" Target="https://www.3gpp.org/ftp/TSG_SA/WG4_CODEC/TSGS4_119-e/Docs/S4-220714.zip" TargetMode="External"/><Relationship Id="rId253" Type="http://schemas.openxmlformats.org/officeDocument/2006/relationships/hyperlink" Target="https://www.3gpp.org/ftp/TSG_SA/WG4_CODEC/TSGS4_119-e/Docs/S4-220622.zip" TargetMode="External"/><Relationship Id="rId274" Type="http://schemas.openxmlformats.org/officeDocument/2006/relationships/hyperlink" Target="https://www.3gpp.org/ftp/TSG_SA/WG4_CODEC/TSGS4_119-e/Docs/S4-220628.zip" TargetMode="External"/><Relationship Id="rId295" Type="http://schemas.openxmlformats.org/officeDocument/2006/relationships/hyperlink" Target="https://www.3gpp.org/ftp/TSG_SA/WG4_CODEC/TSGS4_119-e/Docs/S4-220780.zip" TargetMode="External"/><Relationship Id="rId27" Type="http://schemas.openxmlformats.org/officeDocument/2006/relationships/hyperlink" Target="https://list.etsi.org/scripts/wa.exe?A2=3GPP_TSG_SA_WG4_RTC;3b2c504b.2205B&amp;S=" TargetMode="External"/><Relationship Id="rId48" Type="http://schemas.openxmlformats.org/officeDocument/2006/relationships/hyperlink" Target="https://list.etsi.org/scripts/wa.exe?A2=3GPP_TSG_SA_WG4_RTC;c602bd96.2205B&amp;S=" TargetMode="External"/><Relationship Id="rId69" Type="http://schemas.openxmlformats.org/officeDocument/2006/relationships/hyperlink" Target="https://list.etsi.org/scripts/wa.exe?A2=3GPP_TSG_SA_WG4_RTC;67a2aced.2205C&amp;S=" TargetMode="External"/><Relationship Id="rId113" Type="http://schemas.openxmlformats.org/officeDocument/2006/relationships/hyperlink" Target="https://list.etsi.org/scripts/wa.exe?A2=3GPP_TSG_SA_WG4_RTC;b3ae0857.2205C&amp;S=" TargetMode="External"/><Relationship Id="rId134" Type="http://schemas.openxmlformats.org/officeDocument/2006/relationships/hyperlink" Target="https://list.etsi.org/scripts/wa.exe?A2=3GPP_TSG_SA_WG4_RTC;26163a1c.2205C&amp;S=" TargetMode="External"/><Relationship Id="rId80" Type="http://schemas.openxmlformats.org/officeDocument/2006/relationships/hyperlink" Target="https://list.etsi.org/scripts/wa.exe?A2=3GPP_TSG_SA_WG4_RTC;1f58c56a.2205C&amp;S=" TargetMode="External"/><Relationship Id="rId155" Type="http://schemas.openxmlformats.org/officeDocument/2006/relationships/hyperlink" Target="https://list.etsi.org/scripts/wa.exe?A2=3GPP_TSG_SA_WG4_RTC;f6862059.2205C&amp;S=" TargetMode="External"/><Relationship Id="rId176" Type="http://schemas.openxmlformats.org/officeDocument/2006/relationships/hyperlink" Target="https://list.etsi.org/scripts/wa.exe?A2=3GPP_TSG_SA_WG4_RTC;9908b3ac.2205C&amp;S=" TargetMode="External"/><Relationship Id="rId197" Type="http://schemas.openxmlformats.org/officeDocument/2006/relationships/hyperlink" Target="https://list.etsi.org/scripts/wa.exe?A2=3GPP_TSG_SA_WG4_RTC;229f9c8f.2205C&amp;S=" TargetMode="External"/><Relationship Id="rId201" Type="http://schemas.openxmlformats.org/officeDocument/2006/relationships/hyperlink" Target="https://www.3gpp.org/ftp/TSG_SA/WG4_CODEC/TSGS4_119-e/Docs/S4-220784.zip" TargetMode="External"/><Relationship Id="rId222" Type="http://schemas.openxmlformats.org/officeDocument/2006/relationships/hyperlink" Target="https://www.3gpp.org/ftp/TSG_SA/WG4_CODEC/TSGS4_119-e/Docs/S4-220772.zip" TargetMode="External"/><Relationship Id="rId243" Type="http://schemas.openxmlformats.org/officeDocument/2006/relationships/hyperlink" Target="https://www.3gpp.org/ftp/TSG_SA/WG4_CODEC/TSGS4_119-e/Docs/S4-220766.zip" TargetMode="External"/><Relationship Id="rId264" Type="http://schemas.openxmlformats.org/officeDocument/2006/relationships/hyperlink" Target="https://www.3gpp.org/ftp/TSG_SA/WG4_CODEC/TSGS4_119-e/Docs/S4-220586.zip" TargetMode="External"/><Relationship Id="rId285" Type="http://schemas.openxmlformats.org/officeDocument/2006/relationships/hyperlink" Target="https://www.3gpp.org/ftp/TSG_SA/WG4_CODEC/TSGS4_119-e/Docs/S4-220771.zip" TargetMode="External"/><Relationship Id="rId17" Type="http://schemas.openxmlformats.org/officeDocument/2006/relationships/hyperlink" Target="https://www.3gpp.org/ftp/TSG_SA/WG4_CODEC/TSGS4_119-e/Docs/S4-220685.zip" TargetMode="External"/><Relationship Id="rId38" Type="http://schemas.openxmlformats.org/officeDocument/2006/relationships/hyperlink" Target="https://list.etsi.org/scripts/wa.exe?A2=3GPP_TSG_SA_WG4_RTC;27cad2b0.2205B&amp;S=" TargetMode="External"/><Relationship Id="rId59" Type="http://schemas.openxmlformats.org/officeDocument/2006/relationships/hyperlink" Target="https://list.etsi.org/scripts/wa.exe?A2=3GPP_TSG_SA_WG4_RTC;77b58a6d.2205B&amp;S=" TargetMode="External"/><Relationship Id="rId103" Type="http://schemas.openxmlformats.org/officeDocument/2006/relationships/hyperlink" Target="https://www.3gpp.org/ftp/TSG_SA/WG4_CODEC/TSGS4_119-e/Docs/S4-220583.zip" TargetMode="External"/><Relationship Id="rId124" Type="http://schemas.openxmlformats.org/officeDocument/2006/relationships/hyperlink" Target="https://list.etsi.org/scripts/wa.exe?A2=3GPP_TSG_SA_WG4_RTC;b7dfed29.2205C&amp;S=" TargetMode="External"/><Relationship Id="rId70" Type="http://schemas.openxmlformats.org/officeDocument/2006/relationships/hyperlink" Target="https://list.etsi.org/scripts/wa.exe?A2=3GPP_TSG_SA_WG4_RTC;6317edaa.2205C&amp;S=" TargetMode="External"/><Relationship Id="rId91" Type="http://schemas.openxmlformats.org/officeDocument/2006/relationships/hyperlink" Target="https://list.etsi.org/scripts/wa.exe?A2=3GPP_TSG_SA_WG4_RTC;e15eace4.2205B&amp;S=" TargetMode="External"/><Relationship Id="rId145" Type="http://schemas.openxmlformats.org/officeDocument/2006/relationships/hyperlink" Target="https://list.etsi.org/scripts/wa.exe?A2=3GPP_TSG_SA_WG4_RTC;b9772e76.2205C&amp;S=" TargetMode="External"/><Relationship Id="rId166" Type="http://schemas.openxmlformats.org/officeDocument/2006/relationships/hyperlink" Target="https://list.etsi.org/scripts/wa.exe?A2=3GPP_TSG_SA_WG4_RTC;c3882e31.2205C&amp;S=" TargetMode="External"/><Relationship Id="rId187" Type="http://schemas.openxmlformats.org/officeDocument/2006/relationships/hyperlink" Target="https://list.etsi.org/scripts/wa.exe?A2=3GPP_TSG_SA_WG4_RTC;36e69c49.2205C&amp;S=" TargetMode="External"/><Relationship Id="rId1" Type="http://schemas.openxmlformats.org/officeDocument/2006/relationships/numbering" Target="numbering.xml"/><Relationship Id="rId212" Type="http://schemas.openxmlformats.org/officeDocument/2006/relationships/hyperlink" Target="https://www.3gpp.org/ftp/TSG_SA/WG4_CODEC/TSGS4_119-e/Docs/S4-220629.zip" TargetMode="External"/><Relationship Id="rId233" Type="http://schemas.openxmlformats.org/officeDocument/2006/relationships/hyperlink" Target="https://www.3gpp.org/ftp/TSG_SA/WG4_CODEC/TSGS4_119-e/Docs/S4-220628.zip" TargetMode="External"/><Relationship Id="rId254" Type="http://schemas.openxmlformats.org/officeDocument/2006/relationships/hyperlink" Target="https://www.3gpp.org/ftp/TSG_SA/WG4_CODEC/TSGS4_119-e/Docs/S4-220771.zip" TargetMode="External"/><Relationship Id="rId28" Type="http://schemas.openxmlformats.org/officeDocument/2006/relationships/hyperlink" Target="https://list.etsi.org/scripts/wa.exe?A2=3GPP_TSG_SA_WG4_RTC;d804dc69.2205B&amp;S=" TargetMode="External"/><Relationship Id="rId49" Type="http://schemas.openxmlformats.org/officeDocument/2006/relationships/hyperlink" Target="https://list.etsi.org/scripts/wa.exe?A2=3GPP_TSG_SA_WG4_RTC;6e63a393.2205B&amp;S=" TargetMode="External"/><Relationship Id="rId114" Type="http://schemas.openxmlformats.org/officeDocument/2006/relationships/hyperlink" Target="https://list.etsi.org/scripts/wa.exe?A2=3GPP_TSG_SA_WG4_RTC;1de18fb3.2205C&amp;S=" TargetMode="External"/><Relationship Id="rId275" Type="http://schemas.openxmlformats.org/officeDocument/2006/relationships/hyperlink" Target="https://www.3gpp.org/ftp/TSG_SA/WG4_CODEC/TSGS4_119-e/Docs/S4-220782.zip" TargetMode="External"/><Relationship Id="rId296" Type="http://schemas.openxmlformats.org/officeDocument/2006/relationships/hyperlink" Target="https://www.3gpp.org/ftp/TSG_SA/WG4_CODEC/TSGS4_119-e/Docs/S4-220781.zip" TargetMode="External"/><Relationship Id="rId300" Type="http://schemas.openxmlformats.org/officeDocument/2006/relationships/header" Target="header1.xml"/><Relationship Id="rId60" Type="http://schemas.openxmlformats.org/officeDocument/2006/relationships/hyperlink" Target="https://list.etsi.org/scripts/wa.exe?A2=3GPP_TSG_SA_WG4_RTC;cac2076d.2205B&amp;S=" TargetMode="External"/><Relationship Id="rId81" Type="http://schemas.openxmlformats.org/officeDocument/2006/relationships/hyperlink" Target="https://list.etsi.org/scripts/wa.exe?A2=3GPP_TSG_SA_WG4_RTC;770585a3.2205C&amp;S=" TargetMode="External"/><Relationship Id="rId135" Type="http://schemas.openxmlformats.org/officeDocument/2006/relationships/hyperlink" Target="https://list.etsi.org/scripts/wa.exe?A2=3GPP_TSG_SA_WG4_RTC;94d521ca.2205C&amp;S=" TargetMode="External"/><Relationship Id="rId156" Type="http://schemas.openxmlformats.org/officeDocument/2006/relationships/hyperlink" Target="https://list.etsi.org/scripts/wa.exe?A2=3GPP_TSG_SA_WG4_RTC;92e483bf.2205C&amp;S=" TargetMode="External"/><Relationship Id="rId177" Type="http://schemas.openxmlformats.org/officeDocument/2006/relationships/hyperlink" Target="https://list.etsi.org/scripts/wa.exe?A2=3GPP_TSG_SA_WG4_RTC;49cc1529.2205C&amp;S=" TargetMode="External"/><Relationship Id="rId198" Type="http://schemas.openxmlformats.org/officeDocument/2006/relationships/hyperlink" Target="https://list.etsi.org/scripts/wa.exe?A2=3GPP_TSG_SA_WG4_RTC;c64c8219.2205C&amp;S=" TargetMode="External"/><Relationship Id="rId202" Type="http://schemas.openxmlformats.org/officeDocument/2006/relationships/hyperlink" Target="https://www.3gpp.org/ftp/TSG_SA/WG4_CODEC/TSGS4_119-e/Docs/S4-220778.zip" TargetMode="External"/><Relationship Id="rId223" Type="http://schemas.openxmlformats.org/officeDocument/2006/relationships/hyperlink" Target="https://www.3gpp.org/ftp/TSG_SA/WG4_CODEC/TSGS4_119-e/Docs/S4-220766.zip" TargetMode="External"/><Relationship Id="rId244" Type="http://schemas.openxmlformats.org/officeDocument/2006/relationships/hyperlink" Target="https://www.3gpp.org/ftp/TSG_SA/WG4_CODEC/TSGS4_119-e/Docs/S4-220685.zip" TargetMode="External"/><Relationship Id="rId18" Type="http://schemas.openxmlformats.org/officeDocument/2006/relationships/hyperlink" Target="https://list.etsi.org/scripts/wa.exe?A2=3GPP_TSG_SA_WG4_RTC;e88fe1ec.2205B&amp;S=" TargetMode="External"/><Relationship Id="rId39" Type="http://schemas.openxmlformats.org/officeDocument/2006/relationships/hyperlink" Target="https://list.etsi.org/scripts/wa.exe?A2=3GPP_TSG_SA_WG4_RTC;a0efa5a9.2205C&amp;S=" TargetMode="External"/><Relationship Id="rId265" Type="http://schemas.openxmlformats.org/officeDocument/2006/relationships/hyperlink" Target="https://www.3gpp.org/ftp/TSG_SA/WG4_CODEC/TSGS4_119-e/Docs/S4-220779.zip" TargetMode="External"/><Relationship Id="rId286" Type="http://schemas.openxmlformats.org/officeDocument/2006/relationships/hyperlink" Target="https://www.3gpp.org/ftp/TSG_SA/WG4_CODEC/TSGS4_119-e/Docs/S4-220784.zip" TargetMode="External"/><Relationship Id="rId50" Type="http://schemas.openxmlformats.org/officeDocument/2006/relationships/hyperlink" Target="https://list.etsi.org/scripts/wa.exe?A2=3GPP_TSG_SA_WG4_RTC;27b17a67.2205B&amp;S=" TargetMode="External"/><Relationship Id="rId104" Type="http://schemas.openxmlformats.org/officeDocument/2006/relationships/hyperlink" Target="https://list.etsi.org/scripts/wa.exe?A2=3GPP_TSG_SA_WG4_RTC;45c9eda5.2205C&amp;S=" TargetMode="External"/><Relationship Id="rId125" Type="http://schemas.openxmlformats.org/officeDocument/2006/relationships/hyperlink" Target="https://list.etsi.org/scripts/wa.exe?A2=3GPP_TSG_SA_WG4_RTC;b39c290b.2205C&amp;S=" TargetMode="External"/><Relationship Id="rId146" Type="http://schemas.openxmlformats.org/officeDocument/2006/relationships/hyperlink" Target="https://list.etsi.org/scripts/wa.exe?A2=3GPP_TSG_SA_WG4_RTC;3650344b.2205C&amp;S=" TargetMode="External"/><Relationship Id="rId167" Type="http://schemas.openxmlformats.org/officeDocument/2006/relationships/hyperlink" Target="https://www.3gpp.org/ftp/TSG_SA/WG4_CODEC/TSGS4_119-e/Docs/S4-220714.zip" TargetMode="External"/><Relationship Id="rId188" Type="http://schemas.openxmlformats.org/officeDocument/2006/relationships/hyperlink" Target="https://list.etsi.org/scripts/wa.exe?A2=3GPP_TSG_SA_WG4_RTC;477f53a2.2205C&amp;S=" TargetMode="External"/><Relationship Id="rId71" Type="http://schemas.openxmlformats.org/officeDocument/2006/relationships/hyperlink" Target="https://list.etsi.org/scripts/wa.exe?A2=3GPP_TSG_SA_WG4_RTC;1bcd2dc2.2205C&amp;S=" TargetMode="External"/><Relationship Id="rId92" Type="http://schemas.openxmlformats.org/officeDocument/2006/relationships/hyperlink" Target="https://list.etsi.org/scripts/wa.exe?A2=3GPP_TSG_SA_WG4_RTC;340badca.2205B&amp;S=" TargetMode="External"/><Relationship Id="rId213" Type="http://schemas.openxmlformats.org/officeDocument/2006/relationships/hyperlink" Target="https://www.3gpp.org/ftp/TSG_SA/WG4_CODEC/TSGS4_119-e/Docs/S4-220782.zip" TargetMode="External"/><Relationship Id="rId234" Type="http://schemas.openxmlformats.org/officeDocument/2006/relationships/hyperlink" Target="https://www.3gpp.org/ftp/TSG_SA/WG4_CODEC/TSGS4_119-e/Docs/S4-220630.zip" TargetMode="External"/><Relationship Id="rId2" Type="http://schemas.openxmlformats.org/officeDocument/2006/relationships/styles" Target="styles.xml"/><Relationship Id="rId29" Type="http://schemas.openxmlformats.org/officeDocument/2006/relationships/hyperlink" Target="https://www.3gpp.org/ftp/TSG_SA/WG4_CODEC/TSGS4_119-e/Docs/S4-220768.zip" TargetMode="External"/><Relationship Id="rId255" Type="http://schemas.openxmlformats.org/officeDocument/2006/relationships/hyperlink" Target="https://www.3gpp.org/ftp/TSG_SA/WG4_CODEC/TSGS4_119-e/Docs/S4-220623.zip" TargetMode="External"/><Relationship Id="rId276" Type="http://schemas.openxmlformats.org/officeDocument/2006/relationships/hyperlink" Target="https://www.3gpp.org/ftp/TSG_SA/WG4_CODEC/TSGS4_119-e/Docs/S4-220629.zip" TargetMode="External"/><Relationship Id="rId297" Type="http://schemas.openxmlformats.org/officeDocument/2006/relationships/hyperlink" Target="https://www.3gpp.org/ftp/TSG_SA/WG4_CODEC/TSGS4_119-e/Docs/S4-220782.zip" TargetMode="External"/><Relationship Id="rId40" Type="http://schemas.openxmlformats.org/officeDocument/2006/relationships/hyperlink" Target="https://www.3gpp.org/ftp/TSG_SA/WG4_CODEC/TSGS4_119-e/Docs/S4-220770.zip" TargetMode="External"/><Relationship Id="rId115" Type="http://schemas.openxmlformats.org/officeDocument/2006/relationships/hyperlink" Target="https://list.etsi.org/scripts/wa.exe?A2=3GPP_TSG_SA_WG4_RTC;596ee513.2205C&amp;S=" TargetMode="External"/><Relationship Id="rId136" Type="http://schemas.openxmlformats.org/officeDocument/2006/relationships/hyperlink" Target="https://list.etsi.org/scripts/wa.exe?A2=3GPP_TSG_SA_WG4_RTC;b07028e7.2205C&amp;S=" TargetMode="External"/><Relationship Id="rId157" Type="http://schemas.openxmlformats.org/officeDocument/2006/relationships/hyperlink" Target="https://list.etsi.org/scripts/wa.exe?A2=3GPP_TSG_SA_WG4_RTC;e832c78f.2205C&amp;S=" TargetMode="External"/><Relationship Id="rId178" Type="http://schemas.openxmlformats.org/officeDocument/2006/relationships/hyperlink" Target="https://list.etsi.org/scripts/wa.exe?A2=3GPP_TSG_SA_WG4_RTC;e45321f8.2205C&amp;S=" TargetMode="External"/><Relationship Id="rId301" Type="http://schemas.openxmlformats.org/officeDocument/2006/relationships/footer" Target="footer1.xml"/><Relationship Id="rId61" Type="http://schemas.openxmlformats.org/officeDocument/2006/relationships/hyperlink" Target="https://list.etsi.org/scripts/wa.exe?A2=3GPP_TSG_SA_WG4_RTC;3d0cf8df.2205B&amp;S=" TargetMode="External"/><Relationship Id="rId82" Type="http://schemas.openxmlformats.org/officeDocument/2006/relationships/hyperlink" Target="https://list.etsi.org/scripts/wa.exe?A2=3GPP_TSG_SA_WG4_RTC;9d5d513c.2205C&amp;S=" TargetMode="External"/><Relationship Id="rId199" Type="http://schemas.openxmlformats.org/officeDocument/2006/relationships/hyperlink" Target="https://www.3gpp.org/ftp/TSG_SA/WG4_CODEC/TSGS4_119-e/Docs/S4-220781.zip" TargetMode="External"/><Relationship Id="rId203" Type="http://schemas.openxmlformats.org/officeDocument/2006/relationships/hyperlink" Target="https://www.3gpp.org/ftp/TSG_SA/WG4_CODEC/TSGS4_119-e/Docs/S4-220777.zip" TargetMode="External"/><Relationship Id="rId19" Type="http://schemas.openxmlformats.org/officeDocument/2006/relationships/hyperlink" Target="https://list.etsi.org/scripts/wa.exe?A2=3GPP_TSG_SA_WG4_RTC;691f6cbe.2205B&amp;S=" TargetMode="External"/><Relationship Id="rId224" Type="http://schemas.openxmlformats.org/officeDocument/2006/relationships/hyperlink" Target="https://www.3gpp.org/ftp/TSG_SA/WG4_CODEC/TSGS4_119-e/Docs/S4-220685.zip" TargetMode="External"/><Relationship Id="rId245" Type="http://schemas.openxmlformats.org/officeDocument/2006/relationships/hyperlink" Target="https://www.3gpp.org/ftp/TSG_SA/WG4_CODEC/TSGS4_119-e/Docs/S4-220774.zip" TargetMode="External"/><Relationship Id="rId266" Type="http://schemas.openxmlformats.org/officeDocument/2006/relationships/hyperlink" Target="https://www.3gpp.org/ftp/TSG_SA/WG4_CODEC/TSGS4_119-e/Docs/S4-220653.zip" TargetMode="External"/><Relationship Id="rId287" Type="http://schemas.openxmlformats.org/officeDocument/2006/relationships/hyperlink" Target="https://www.3gpp.org/ftp/TSG_SA/WG4_CODEC/TSGS4_119-e/Docs/S4-220772.zip" TargetMode="External"/><Relationship Id="rId30" Type="http://schemas.openxmlformats.org/officeDocument/2006/relationships/hyperlink" Target="https://www.3gpp.org/ftp/TSG_SA/WG4_CODEC/TSGS4_119-e/Docs/S4-220618.zip" TargetMode="External"/><Relationship Id="rId105" Type="http://schemas.openxmlformats.org/officeDocument/2006/relationships/hyperlink" Target="https://www.3gpp.org/ftp/TSG_SA/WG4_CODEC/TSGS4_119-e/Docs/S4-220775.zip" TargetMode="External"/><Relationship Id="rId126" Type="http://schemas.openxmlformats.org/officeDocument/2006/relationships/hyperlink" Target="https://www.3gpp.org/ftp/TSG_SA/WG4_CODEC/TSGS4_119-e/Docs/S4-220779.zip" TargetMode="External"/><Relationship Id="rId147" Type="http://schemas.openxmlformats.org/officeDocument/2006/relationships/hyperlink" Target="https://www.3gpp.org/ftp/TSG_SA/WG4_CODEC/TSGS4_119-e/Docs/S4-220670.zip" TargetMode="External"/><Relationship Id="rId168" Type="http://schemas.openxmlformats.org/officeDocument/2006/relationships/hyperlink" Target="https://list.etsi.org/scripts/wa.exe?A2=3GPP_TSG_SA_WG4_RTC;be6e1220.2205C&amp;S=" TargetMode="External"/><Relationship Id="rId51" Type="http://schemas.openxmlformats.org/officeDocument/2006/relationships/hyperlink" Target="https://list.etsi.org/scripts/wa.exe?A2=3GPP_TSG_SA_WG4_RTC;a822d9cd.2205B&amp;S=" TargetMode="External"/><Relationship Id="rId72" Type="http://schemas.openxmlformats.org/officeDocument/2006/relationships/hyperlink" Target="https://list.etsi.org/scripts/wa.exe?A2=3GPP_TSG_SA_WG4_RTC;c71fd049.2205C&amp;S=" TargetMode="External"/><Relationship Id="rId93" Type="http://schemas.openxmlformats.org/officeDocument/2006/relationships/hyperlink" Target="https://list.etsi.org/scripts/wa.exe?A2=3GPP_TSG_SA_WG4_RTC;591708b2.2205B&amp;S=" TargetMode="External"/><Relationship Id="rId189" Type="http://schemas.openxmlformats.org/officeDocument/2006/relationships/hyperlink" Target="https://list.etsi.org/scripts/wa.exe?A2=3GPP_TSG_SA_WG4_RTC;ea0c7a29.2205C&amp;S=" TargetMode="External"/><Relationship Id="rId3" Type="http://schemas.openxmlformats.org/officeDocument/2006/relationships/settings" Target="settings.xml"/><Relationship Id="rId214" Type="http://schemas.openxmlformats.org/officeDocument/2006/relationships/hyperlink" Target="https://www.3gpp.org/ftp/TSG_SA/WG4_CODEC/TSGS4_119-e/Docs/S4-220664.zip" TargetMode="External"/><Relationship Id="rId235" Type="http://schemas.openxmlformats.org/officeDocument/2006/relationships/hyperlink" Target="https://www.3gpp.org/ftp/TSG_SA/WG4_CODEC/TSGS4_119-e/Docs/S4-220771.zip" TargetMode="External"/><Relationship Id="rId256" Type="http://schemas.openxmlformats.org/officeDocument/2006/relationships/hyperlink" Target="https://www.3gpp.org/ftp/TSG_SA/WG4_CODEC/TSGS4_119-e/Docs/S4-220772.zip" TargetMode="External"/><Relationship Id="rId277" Type="http://schemas.openxmlformats.org/officeDocument/2006/relationships/hyperlink" Target="https://www.3gpp.org/ftp/TSG_SA/WG4_CODEC/TSGS4_119-e/Docs/S4-220630.zip" TargetMode="External"/><Relationship Id="rId298" Type="http://schemas.openxmlformats.org/officeDocument/2006/relationships/hyperlink" Target="https://www.3gpp.org/ftp/TSG_SA/WG4_CODEC/TSGS4_119-e/Docs/S4-220783.zip" TargetMode="External"/><Relationship Id="rId116" Type="http://schemas.openxmlformats.org/officeDocument/2006/relationships/hyperlink" Target="https://list.etsi.org/scripts/wa.exe?A2=3GPP_TSG_SA_WG4_RTC;c4a65f66.2205C&amp;S=" TargetMode="External"/><Relationship Id="rId137" Type="http://schemas.openxmlformats.org/officeDocument/2006/relationships/hyperlink" Target="https://www.3gpp.org/ftp/TSG_SA/WG4_CODEC/TSGS4_119-e/Docs/S4-220778.zip" TargetMode="External"/><Relationship Id="rId158" Type="http://schemas.openxmlformats.org/officeDocument/2006/relationships/hyperlink" Target="https://list.etsi.org/scripts/wa.exe?A2=3GPP_TSG_SA_WG4_RTC;a4d88e6e.2205C&amp;S=" TargetMode="External"/><Relationship Id="rId302" Type="http://schemas.openxmlformats.org/officeDocument/2006/relationships/header" Target="header2.xml"/><Relationship Id="rId20" Type="http://schemas.openxmlformats.org/officeDocument/2006/relationships/hyperlink" Target="https://list.etsi.org/scripts/wa.exe?A2=3GPP_TSG_SA_WG4_RTC;2a146fb.2205B&amp;S=" TargetMode="External"/><Relationship Id="rId41" Type="http://schemas.openxmlformats.org/officeDocument/2006/relationships/hyperlink" Target="https://www.3gpp.org/ftp/TSG_SA/WG4_CODEC/TSGS4_119-e/Docs/S4-220620.zip" TargetMode="External"/><Relationship Id="rId62" Type="http://schemas.openxmlformats.org/officeDocument/2006/relationships/hyperlink" Target="https://list.etsi.org/scripts/wa.exe?A2=3GPP_TSG_SA_WG4_RTC;cb8e759b.2205B&amp;S=" TargetMode="External"/><Relationship Id="rId83" Type="http://schemas.openxmlformats.org/officeDocument/2006/relationships/hyperlink" Target="https://www.3gpp.org/ftp/TSG_SA/WG4_CODEC/TSGS4_119-e/Docs/S4-220784.zip" TargetMode="External"/><Relationship Id="rId179" Type="http://schemas.openxmlformats.org/officeDocument/2006/relationships/hyperlink" Target="https://list.etsi.org/scripts/wa.exe?A2=3GPP_TSG_SA_WG4_RTC;c0883eb1.2205C&amp;S=" TargetMode="External"/><Relationship Id="rId190" Type="http://schemas.openxmlformats.org/officeDocument/2006/relationships/hyperlink" Target="https://list.etsi.org/scripts/wa.exe?A2=3GPP_TSG_SA_WG4_RTC;c1f61ea5.2205C&amp;S=" TargetMode="External"/><Relationship Id="rId204" Type="http://schemas.openxmlformats.org/officeDocument/2006/relationships/hyperlink" Target="https://www.3gpp.org/ftp/TSG_SA/WG4_CODEC/TSGS4_119-e/Docs/S4-220780.zip" TargetMode="External"/><Relationship Id="rId225" Type="http://schemas.openxmlformats.org/officeDocument/2006/relationships/hyperlink" Target="https://www.3gpp.org/ftp/TSG_SA/WG4_CODEC/TSGS4_119-e/Docs/S4-220583.zip" TargetMode="External"/><Relationship Id="rId246" Type="http://schemas.openxmlformats.org/officeDocument/2006/relationships/hyperlink" Target="https://www.3gpp.org/ftp/TSG_SA/WG4_CODEC/TSGS4_119-e/Docs/S4-220617.zip" TargetMode="External"/><Relationship Id="rId267" Type="http://schemas.openxmlformats.org/officeDocument/2006/relationships/hyperlink" Target="https://www.3gpp.org/ftp/TSG_SA/WG4_CODEC/TSGS4_119-e/Docs/S4-220670.zip" TargetMode="External"/><Relationship Id="rId288" Type="http://schemas.openxmlformats.org/officeDocument/2006/relationships/hyperlink" Target="https://www.3gpp.org/ftp/TSG_SA/WG4_CODEC/TSGS4_119-e/Docs/S4-220773.zip" TargetMode="External"/><Relationship Id="rId106" Type="http://schemas.openxmlformats.org/officeDocument/2006/relationships/hyperlink" Target="https://www.3gpp.org/ftp/TSG_SA/WG4_CODEC/TSGS4_119-e/Docs/S4-220584.zip" TargetMode="External"/><Relationship Id="rId127" Type="http://schemas.openxmlformats.org/officeDocument/2006/relationships/hyperlink" Target="https://list.etsi.org/scripts/wa.exe?A2=3GPP_TSG_SA_WG4_RTC;ec55374d.2205C&amp;S=" TargetMode="External"/><Relationship Id="rId10" Type="http://schemas.openxmlformats.org/officeDocument/2006/relationships/hyperlink" Target="https://list.etsi.org/scripts/wa.exe?A2=3GPP_TSG_SA_WG4_RTC;4d69a65d.2205B&amp;S=" TargetMode="External"/><Relationship Id="rId31" Type="http://schemas.openxmlformats.org/officeDocument/2006/relationships/hyperlink" Target="https://list.etsi.org/scripts/wa.exe?A2=3GPP_TSG_SA_WG4_RTC;64ff3f1c.2205B&amp;S=" TargetMode="External"/><Relationship Id="rId52" Type="http://schemas.openxmlformats.org/officeDocument/2006/relationships/hyperlink" Target="https://list.etsi.org/scripts/wa.exe?A2=3GPP_TSG_SA_WG4_RTC;f6f1f8d9.2205B&amp;S=" TargetMode="External"/><Relationship Id="rId73" Type="http://schemas.openxmlformats.org/officeDocument/2006/relationships/hyperlink" Target="https://list.etsi.org/scripts/wa.exe?A2=3GPP_TSG_SA_WG4_RTC;334f9586.2205C&amp;S=" TargetMode="External"/><Relationship Id="rId94" Type="http://schemas.openxmlformats.org/officeDocument/2006/relationships/hyperlink" Target="https://list.etsi.org/scripts/wa.exe?A2=3GPP_TSG_SA_WG4_RTC;e69cbfb6.2205C&amp;S=" TargetMode="External"/><Relationship Id="rId148" Type="http://schemas.openxmlformats.org/officeDocument/2006/relationships/hyperlink" Target="https://list.etsi.org/scripts/wa.exe?A2=3GPP_TSG_SA_WG4_RTC;9fba614.2205C&amp;S=" TargetMode="External"/><Relationship Id="rId169" Type="http://schemas.openxmlformats.org/officeDocument/2006/relationships/hyperlink" Target="https://list.etsi.org/scripts/wa.exe?A2=3GPP_TSG_SA_WG4_RTC;bc0d5926.2205C&amp;S=" TargetMode="External"/><Relationship Id="rId4" Type="http://schemas.openxmlformats.org/officeDocument/2006/relationships/webSettings" Target="webSettings.xml"/><Relationship Id="rId180" Type="http://schemas.openxmlformats.org/officeDocument/2006/relationships/hyperlink" Target="https://list.etsi.org/scripts/wa.exe?A2=3GPP_TSG_SA_WG4_RTC;8cff7a3a.2205C&amp;S=" TargetMode="External"/><Relationship Id="rId215" Type="http://schemas.openxmlformats.org/officeDocument/2006/relationships/hyperlink" Target="https://www.3gpp.org/ftp/TSG_SA/WG4_CODEC/TSGS4_119-e/Docs/S4-220617.zip" TargetMode="External"/><Relationship Id="rId236" Type="http://schemas.openxmlformats.org/officeDocument/2006/relationships/hyperlink" Target="https://www.3gpp.org/ftp/TSG_SA/WG4_CODEC/TSGS4_119-e/Docs/S4-220779.zip" TargetMode="External"/><Relationship Id="rId257" Type="http://schemas.openxmlformats.org/officeDocument/2006/relationships/hyperlink" Target="https://www.3gpp.org/ftp/TSG_SA/WG4_CODEC/TSGS4_119-e/Docs/S4-220654.zip" TargetMode="External"/><Relationship Id="rId278" Type="http://schemas.openxmlformats.org/officeDocument/2006/relationships/hyperlink" Target="https://www.3gpp.org/ftp/TSG_SA/WG4_CODEC/TSGS4_119-e/Docs/S4-220731.zip" TargetMode="External"/><Relationship Id="rId303" Type="http://schemas.openxmlformats.org/officeDocument/2006/relationships/footer" Target="footer2.xml"/><Relationship Id="rId42" Type="http://schemas.openxmlformats.org/officeDocument/2006/relationships/hyperlink" Target="https://list.etsi.org/scripts/wa.exe?A2=3GPP_TSG_SA_WG4_RTC;9a800f99.2205B&amp;S=" TargetMode="External"/><Relationship Id="rId84" Type="http://schemas.openxmlformats.org/officeDocument/2006/relationships/hyperlink" Target="https://www.3gpp.org/ftp/TSG_SA/WG4_CODEC/TSGS4_119-e/Docs/S4-220623.zip" TargetMode="External"/><Relationship Id="rId138" Type="http://schemas.openxmlformats.org/officeDocument/2006/relationships/hyperlink" Target="https://list.etsi.org/scripts/wa.exe?A2=3GPP_TSG_SA_WG4_RTC;405b3c7a.2205C&amp;S=" TargetMode="External"/><Relationship Id="rId191" Type="http://schemas.openxmlformats.org/officeDocument/2006/relationships/hyperlink" Target="https://list.etsi.org/scripts/wa.exe?A2=3GPP_TSG_SA_WG4_RTC;ac328267.2205C&amp;S=" TargetMode="External"/><Relationship Id="rId205" Type="http://schemas.openxmlformats.org/officeDocument/2006/relationships/hyperlink" Target="https://www.3gpp.org/ftp/TSG_SA/WG4_CODEC/TSGS4_119-e/Docs/S4-220731.zip" TargetMode="External"/><Relationship Id="rId247" Type="http://schemas.openxmlformats.org/officeDocument/2006/relationships/hyperlink" Target="https://www.3gpp.org/ftp/TSG_SA/WG4_CODEC/TSGS4_119-e/Docs/S4-220768.zip" TargetMode="External"/><Relationship Id="rId107" Type="http://schemas.openxmlformats.org/officeDocument/2006/relationships/hyperlink" Target="https://list.etsi.org/scripts/wa.exe?A2=3GPP_TSG_SA_WG4_RTC;86f34180.2205C&amp;S=" TargetMode="External"/><Relationship Id="rId289" Type="http://schemas.openxmlformats.org/officeDocument/2006/relationships/hyperlink" Target="https://www.3gpp.org/ftp/TSG_SA/WG4_CODEC/TSGS4_119-e/Docs/S4-220774.zip" TargetMode="External"/><Relationship Id="rId11" Type="http://schemas.openxmlformats.org/officeDocument/2006/relationships/hyperlink" Target="https://list.etsi.org/scripts/wa.exe?A2=3GPP_TSG_SA_WG4_RTC;11b6ea8b.2205B&amp;S=" TargetMode="External"/><Relationship Id="rId53" Type="http://schemas.openxmlformats.org/officeDocument/2006/relationships/hyperlink" Target="https://www.3gpp.org/ftp/TSG_SA/WG4_CODEC/TSGS4_119-e/Docs/S4-220622.zip" TargetMode="External"/><Relationship Id="rId149" Type="http://schemas.openxmlformats.org/officeDocument/2006/relationships/hyperlink" Target="https://list.etsi.org/scripts/wa.exe?A2=3GPP_TSG_SA_WG4_RTC;8dea49eb.2205C&amp;S=" TargetMode="External"/><Relationship Id="rId95" Type="http://schemas.openxmlformats.org/officeDocument/2006/relationships/hyperlink" Target="https://www.3gpp.org/ftp/TSG_SA/WG4_CODEC/TSGS4_119-e/Docs/S4-220772.zip" TargetMode="External"/><Relationship Id="rId160" Type="http://schemas.openxmlformats.org/officeDocument/2006/relationships/hyperlink" Target="https://www.3gpp.org/ftp/TSG_SA/WG4_CODEC/TSGS4_119-e/Docs/S4-220780.zip" TargetMode="External"/><Relationship Id="rId216" Type="http://schemas.openxmlformats.org/officeDocument/2006/relationships/hyperlink" Target="https://www.3gpp.org/ftp/TSG_SA/WG4_CODEC/TSGS4_119-e/Docs/S4-220618.zip" TargetMode="External"/><Relationship Id="rId258" Type="http://schemas.openxmlformats.org/officeDocument/2006/relationships/hyperlink" Target="https://www.3gpp.org/ftp/TSG_SA/WG4_CODEC/TSGS4_119-e/Docs/S4-220583.zip" TargetMode="External"/><Relationship Id="rId22" Type="http://schemas.openxmlformats.org/officeDocument/2006/relationships/hyperlink" Target="https://list.etsi.org/scripts/wa.exe?A2=3GPP_TSG_SA_WG4_RTC;c7bc4934.2205B&amp;S=" TargetMode="External"/><Relationship Id="rId64" Type="http://schemas.openxmlformats.org/officeDocument/2006/relationships/hyperlink" Target="https://www.3gpp.org/ftp/TSG_SA/WG4_CODEC/TSGS4_119-e/Docs/S4-220771.zip" TargetMode="External"/><Relationship Id="rId118" Type="http://schemas.openxmlformats.org/officeDocument/2006/relationships/hyperlink" Target="https://list.etsi.org/scripts/wa.exe?A2=3GPP_TSG_SA_WG4_RTC;15d51ef7.2205C&amp;S=" TargetMode="External"/><Relationship Id="rId171" Type="http://schemas.openxmlformats.org/officeDocument/2006/relationships/hyperlink" Target="https://list.etsi.org/scripts/wa.exe?A2=3GPP_TSG_SA_WG4_RTC;5d4f0cc1.2205C&amp;S=" TargetMode="External"/><Relationship Id="rId227" Type="http://schemas.openxmlformats.org/officeDocument/2006/relationships/hyperlink" Target="https://www.3gpp.org/ftp/TSG_SA/WG4_CODEC/TSGS4_119-e/Docs/S4-220671.zip" TargetMode="External"/><Relationship Id="rId269" Type="http://schemas.openxmlformats.org/officeDocument/2006/relationships/hyperlink" Target="https://www.3gpp.org/ftp/TSG_SA/WG4_CODEC/TSGS4_119-e/Docs/S4-220671.zip" TargetMode="External"/><Relationship Id="rId33" Type="http://schemas.openxmlformats.org/officeDocument/2006/relationships/hyperlink" Target="https://www.3gpp.org/ftp/TSG_SA/WG4_CODEC/TSGS4_119-e/Docs/S4-220769.zip" TargetMode="External"/><Relationship Id="rId129" Type="http://schemas.openxmlformats.org/officeDocument/2006/relationships/hyperlink" Target="https://list.etsi.org/scripts/wa.exe?A2=3GPP_TSG_SA_WG4_RTC;c1a4fef3.2205C&amp;S=" TargetMode="External"/><Relationship Id="rId280" Type="http://schemas.openxmlformats.org/officeDocument/2006/relationships/hyperlink" Target="https://www.3gpp.org/ftp/TSG_SA/WG4_CODEC/TSGS4_119-e/Docs/S4-220766.zip" TargetMode="External"/><Relationship Id="rId75" Type="http://schemas.openxmlformats.org/officeDocument/2006/relationships/hyperlink" Target="https://list.etsi.org/scripts/wa.exe?A2=3GPP_TSG_SA_WG4_RTC;70450d2c.2205C&amp;S=" TargetMode="External"/><Relationship Id="rId140" Type="http://schemas.openxmlformats.org/officeDocument/2006/relationships/hyperlink" Target="https://www.3gpp.org/ftp/TSG_SA/WG4_CODEC/TSGS4_119-e/Docs/S4-220653.zip" TargetMode="External"/><Relationship Id="rId182" Type="http://schemas.openxmlformats.org/officeDocument/2006/relationships/hyperlink" Target="https://www.3gpp.org/ftp/TSG_SA/WG4_CODEC/TSGS4_119-e/Docs/S4-220629.zip" TargetMode="External"/><Relationship Id="rId6" Type="http://schemas.openxmlformats.org/officeDocument/2006/relationships/endnotes" Target="endnotes.xml"/><Relationship Id="rId238" Type="http://schemas.openxmlformats.org/officeDocument/2006/relationships/hyperlink" Target="https://www.3gpp.org/ftp/TSG_SA/WG4_CODEC/TSGS4_119-e/Docs/S4-2207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37</Pages>
  <Words>13321</Words>
  <Characters>75932</Characters>
  <Application>Microsoft Office Word</Application>
  <DocSecurity>0</DocSecurity>
  <Lines>632</Lines>
  <Paragraphs>178</Paragraphs>
  <ScaleCrop>false</ScaleCrop>
  <Company/>
  <LinksUpToDate>false</LinksUpToDate>
  <CharactersWithSpaces>89075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7</cp:revision>
  <dcterms:created xsi:type="dcterms:W3CDTF">2022-05-20T02:57:00Z</dcterms:created>
  <dcterms:modified xsi:type="dcterms:W3CDTF">2022-05-20T03:04:00Z</dcterms:modified>
</cp:coreProperties>
</file>